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1875723659" name=""/>
                <a:graphic>
                  <a:graphicData uri="http://schemas.microsoft.com/office/word/2010/wordprocessingGroup">
                    <wpg:wgp>
                      <wpg:cNvGrpSpPr/>
                      <wpg:grpSpPr>
                        <a:xfrm>
                          <a:off x="1688400" y="3172300"/>
                          <a:ext cx="7315200" cy="1215391"/>
                          <a:chOff x="1688400" y="3172300"/>
                          <a:chExt cx="7315200" cy="1215400"/>
                        </a:xfrm>
                      </wpg:grpSpPr>
                      <wpg:grpSp>
                        <wpg:cNvGrpSpPr/>
                        <wpg:grpSpPr>
                          <a:xfrm>
                            <a:off x="1688400" y="3172305"/>
                            <a:ext cx="7315200" cy="1215391"/>
                            <a:chOff x="0" y="-1"/>
                            <a:chExt cx="7315200" cy="1216153"/>
                          </a:xfrm>
                        </wpg:grpSpPr>
                        <wps:wsp>
                          <wps:cNvSpPr/>
                          <wps:cNvPr id="5" name="Shape 5"/>
                          <wps:spPr>
                            <a:xfrm>
                              <a:off x="0" y="-1"/>
                              <a:ext cx="7315200" cy="1216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1"/>
                              <a:ext cx="7315200" cy="1130373"/>
                            </a:xfrm>
                            <a:custGeom>
                              <a:rect b="b" l="l" r="r" t="t"/>
                              <a:pathLst>
                                <a:path extrusionOk="0" h="1129665" w="731266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anchorCtr="0" anchor="ctr" bIns="91425" lIns="91425" spcFirstLastPara="1" rIns="91425" wrap="square" tIns="91425">
                            <a:noAutofit/>
                          </wps:bodyPr>
                        </wps:wsp>
                        <wps:wsp>
                          <wps:cNvSpPr/>
                          <wps:cNvPr id="7" name="Shape 7"/>
                          <wps:spPr>
                            <a:xfrm>
                              <a:off x="0" y="0"/>
                              <a:ext cx="7315200" cy="1216152"/>
                            </a:xfrm>
                            <a:prstGeom prst="rect">
                              <a:avLst/>
                            </a:prstGeom>
                            <a:blipFill rotWithShape="1">
                              <a:blip r:embed="rId7">
                                <a:alphaModFix/>
                              </a:blip>
                              <a:stretch>
                                <a:fillRect b="0" l="0" r="-7574"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1875723659"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7315200" cy="1215391"/>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8741093</wp:posOffset>
                </wp:positionV>
                <wp:extent cx="7324725" cy="923925"/>
                <wp:effectExtent b="0" l="0" r="0" t="0"/>
                <wp:wrapSquare wrapText="bothSides" distB="0" distT="0" distL="114300" distR="114300"/>
                <wp:docPr id="1875723661" name=""/>
                <a:graphic>
                  <a:graphicData uri="http://schemas.microsoft.com/office/word/2010/wordprocessingShape">
                    <wps:wsp>
                      <wps:cNvSpPr/>
                      <wps:cNvPr id="9" name="Shape 9"/>
                      <wps:spPr>
                        <a:xfrm>
                          <a:off x="1688400" y="3322800"/>
                          <a:ext cx="7315200" cy="9144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8741093</wp:posOffset>
                </wp:positionV>
                <wp:extent cx="7324725" cy="923925"/>
                <wp:effectExtent b="0" l="0" r="0" t="0"/>
                <wp:wrapSquare wrapText="bothSides" distB="0" distT="0" distL="114300" distR="114300"/>
                <wp:docPr id="1875723661"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7324725" cy="9239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sz w:val="72"/>
          <w:szCs w:val="72"/>
        </w:rPr>
      </w:pPr>
      <w:bookmarkStart w:colFirst="0" w:colLast="0" w:name="_heading=h.ivem61kiiwe2" w:id="0"/>
      <w:bookmarkEnd w:id="0"/>
      <w:r w:rsidDel="00000000" w:rsidR="00000000" w:rsidRPr="00000000">
        <w:rPr>
          <w:rtl w:val="0"/>
        </w:rPr>
      </w:r>
    </w:p>
    <w:p w:rsidR="00000000" w:rsidDel="00000000" w:rsidP="00000000" w:rsidRDefault="00000000" w:rsidRPr="00000000" w14:paraId="00000006">
      <w:pPr>
        <w:pStyle w:val="Heading1"/>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mc:AlternateContent>
          <mc:Choice Requires="wpg">
            <w:drawing>
              <wp:anchor allowOverlap="1" behindDoc="0" distB="0" distT="0" distL="114300" distR="114300" hidden="0" layoutInCell="1" locked="0" relativeHeight="0" simplePos="0">
                <wp:simplePos x="0" y="0"/>
                <wp:positionH relativeFrom="page">
                  <wp:posOffset>186333</wp:posOffset>
                </wp:positionH>
                <wp:positionV relativeFrom="page">
                  <wp:posOffset>3195638</wp:posOffset>
                </wp:positionV>
                <wp:extent cx="6981894" cy="2591908"/>
                <wp:effectExtent b="0" l="0" r="0" t="0"/>
                <wp:wrapSquare wrapText="bothSides" distB="0" distT="0" distL="114300" distR="114300"/>
                <wp:docPr id="1875723660" name=""/>
                <a:graphic>
                  <a:graphicData uri="http://schemas.microsoft.com/office/word/2010/wordprocessingShape">
                    <wps:wsp>
                      <wps:cNvSpPr/>
                      <wps:cNvPr id="8" name="Shape 8"/>
                      <wps:spPr>
                        <a:xfrm>
                          <a:off x="1872698" y="2621052"/>
                          <a:ext cx="6946604" cy="2317897"/>
                        </a:xfrm>
                        <a:prstGeom prst="rect">
                          <a:avLst/>
                        </a:prstGeom>
                        <a:no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Roboto" w:cs="Roboto" w:eastAsia="Roboto" w:hAnsi="Roboto"/>
                                <w:b w:val="0"/>
                                <w:i w:val="0"/>
                                <w:smallCaps w:val="1"/>
                                <w:strike w:val="0"/>
                                <w:color w:val="1cade4"/>
                                <w:sz w:val="64"/>
                                <w:vertAlign w:val="baseline"/>
                              </w:rPr>
                              <w:t xml:space="preserve">PANDEMIC PREPAREDNESS PLAN</w:t>
                            </w:r>
                            <w:r w:rsidDel="00000000" w:rsidR="00000000" w:rsidRPr="00000000">
                              <w:rPr>
                                <w:rFonts w:ascii="Roboto" w:cs="Roboto" w:eastAsia="Roboto" w:hAnsi="Roboto"/>
                                <w:b w:val="0"/>
                                <w:i w:val="0"/>
                                <w:smallCaps w:val="1"/>
                                <w:strike w:val="0"/>
                                <w:color w:val="1cade4"/>
                                <w:sz w:val="64"/>
                                <w:vertAlign w:val="baseline"/>
                              </w:rPr>
                              <w:br w:type="textWrapping"/>
                            </w:r>
                            <w:r w:rsidDel="00000000" w:rsidR="00000000" w:rsidRPr="00000000">
                              <w:rPr>
                                <w:rFonts w:ascii="Roboto" w:cs="Roboto" w:eastAsia="Roboto" w:hAnsi="Roboto"/>
                                <w:b w:val="0"/>
                                <w:i w:val="0"/>
                                <w:smallCaps w:val="1"/>
                                <w:strike w:val="0"/>
                                <w:color w:val="1cade4"/>
                                <w:sz w:val="64"/>
                                <w:vertAlign w:val="baseline"/>
                              </w:rPr>
                              <w:t xml:space="preserve"> OF PAIVALIKE GRAMA PANCHAYATH</w:t>
                            </w:r>
                          </w:p>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0"/>
                                <w:strike w:val="0"/>
                                <w:color w:val="1cade4"/>
                                <w:sz w:val="64"/>
                                <w:vertAlign w:val="baseline"/>
                              </w:rPr>
                            </w:r>
                            <w:r w:rsidDel="00000000" w:rsidR="00000000" w:rsidRPr="00000000">
                              <w:rPr>
                                <w:rFonts w:ascii="Roboto" w:cs="Roboto" w:eastAsia="Roboto" w:hAnsi="Roboto"/>
                                <w:b w:val="0"/>
                                <w:i w:val="0"/>
                                <w:smallCaps w:val="0"/>
                                <w:strike w:val="0"/>
                                <w:color w:val="404040"/>
                                <w:sz w:val="36"/>
                                <w:vertAlign w:val="baseline"/>
                              </w:rPr>
                              <w:t xml:space="preserve">     </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186333</wp:posOffset>
                </wp:positionH>
                <wp:positionV relativeFrom="page">
                  <wp:posOffset>3195638</wp:posOffset>
                </wp:positionV>
                <wp:extent cx="6981894" cy="2591908"/>
                <wp:effectExtent b="0" l="0" r="0" t="0"/>
                <wp:wrapSquare wrapText="bothSides" distB="0" distT="0" distL="114300" distR="114300"/>
                <wp:docPr id="1875723660"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981894" cy="259190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7">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pStyle w:val="Heading1"/>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2">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PRESIDENT/CHAIR LSGI</w:t>
      </w:r>
    </w:p>
    <w:p w:rsidR="00000000" w:rsidDel="00000000" w:rsidP="00000000" w:rsidRDefault="00000000" w:rsidRPr="00000000" w14:paraId="00000013">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rPr>
        <w:drawing>
          <wp:inline distB="0" distT="0" distL="0" distR="0">
            <wp:extent cx="823307" cy="984277"/>
            <wp:effectExtent b="0" l="0" r="0" t="0"/>
            <wp:docPr id="1875723662" name="image8.jpg"/>
            <a:graphic>
              <a:graphicData uri="http://schemas.openxmlformats.org/drawingml/2006/picture">
                <pic:pic>
                  <pic:nvPicPr>
                    <pic:cNvPr id="0" name="image8.jpg"/>
                    <pic:cNvPicPr preferRelativeResize="0"/>
                  </pic:nvPicPr>
                  <pic:blipFill>
                    <a:blip r:embed="rId9"/>
                    <a:srcRect b="-47" l="8898" r="14385" t="17509"/>
                    <a:stretch>
                      <a:fillRect/>
                    </a:stretch>
                  </pic:blipFill>
                  <pic:spPr>
                    <a:xfrm>
                      <a:off x="0" y="0"/>
                      <a:ext cx="823307" cy="98427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It is my pleasure to present the pandemic preparedness plan for Paivalike grama panchayat. Recent public health emergencies, including the COVID-19 pandemic have shown the importance of being prepared to protect the health and safety of our community.</w:t>
      </w:r>
    </w:p>
    <w:p w:rsidR="00000000" w:rsidDel="00000000" w:rsidP="00000000" w:rsidRDefault="00000000" w:rsidRPr="00000000" w14:paraId="00000015">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plan has been prepared to help the panchayat respond quickly and effectively to any future pandemic or health emergency. It focuses on improving disease surveillance, coordination between departments, community awareness and the identification of important resources and facilities within the panchayat.</w:t>
      </w:r>
    </w:p>
    <w:p w:rsidR="00000000" w:rsidDel="00000000" w:rsidP="00000000" w:rsidRDefault="00000000" w:rsidRPr="00000000" w14:paraId="00000016">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success of this plan depends on the cooperation of health workers, government departments, community leaders and the public. By working together, we can strengthen our preparedness and ensure the safety and wellbeing of our people.</w:t>
      </w:r>
    </w:p>
    <w:p w:rsidR="00000000" w:rsidDel="00000000" w:rsidP="00000000" w:rsidRDefault="00000000" w:rsidRPr="00000000" w14:paraId="00000017">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thank all the officials, health staff and volunteers who contributed to the preparation of this plan. I am confident that this initiative will help our panchayat better for future health emergencies. </w:t>
      </w:r>
    </w:p>
    <w:p w:rsidR="00000000" w:rsidDel="00000000" w:rsidP="00000000" w:rsidRDefault="00000000" w:rsidRPr="00000000" w14:paraId="00000018">
      <w:pPr>
        <w:spacing w:after="160" w:line="360" w:lineRule="auto"/>
        <w:rPr>
          <w:rFonts w:ascii="Times New Roman" w:cs="Times New Roman" w:eastAsia="Times New Roman" w:hAnsi="Times New Roman"/>
          <w:smallCaps w:val="1"/>
          <w:sz w:val="40"/>
          <w:szCs w:val="40"/>
        </w:rPr>
      </w:pPr>
      <w:r w:rsidDel="00000000" w:rsidR="00000000" w:rsidRPr="00000000">
        <w:rPr>
          <w:rtl w:val="0"/>
        </w:rPr>
      </w:r>
    </w:p>
    <w:p w:rsidR="00000000" w:rsidDel="00000000" w:rsidP="00000000" w:rsidRDefault="00000000" w:rsidRPr="00000000" w14:paraId="00000019">
      <w:pPr>
        <w:spacing w:after="16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President</w:t>
      </w:r>
      <w:r w:rsidDel="00000000" w:rsidR="00000000" w:rsidRPr="00000000">
        <w:rPr>
          <w:rFonts w:ascii="Times New Roman" w:cs="Times New Roman" w:eastAsia="Times New Roman" w:hAnsi="Times New Roman"/>
          <w:rtl w:val="0"/>
        </w:rPr>
        <w:br w:type="textWrapping"/>
        <w:t xml:space="preserve">Paivalike grama panchayat</w:t>
      </w:r>
    </w:p>
    <w:p w:rsidR="00000000" w:rsidDel="00000000" w:rsidP="00000000" w:rsidRDefault="00000000" w:rsidRPr="00000000" w14:paraId="0000001A">
      <w:pPr>
        <w:spacing w:after="160" w:line="278.00000000000006" w:lineRule="auto"/>
        <w:jc w:val="left"/>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1B">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1C">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1D">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1E">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1F">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0">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1">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tl w:val="0"/>
        </w:rPr>
      </w:r>
    </w:p>
    <w:p w:rsidR="00000000" w:rsidDel="00000000" w:rsidP="00000000" w:rsidRDefault="00000000" w:rsidRPr="00000000" w14:paraId="00000022">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HEALTH STANDING COMMITTEE CHAIR</w:t>
      </w:r>
    </w:p>
    <w:p w:rsidR="00000000" w:rsidDel="00000000" w:rsidP="00000000" w:rsidRDefault="00000000" w:rsidRPr="00000000" w14:paraId="00000023">
      <w:pPr>
        <w:pStyle w:val="Heading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0" distT="0" distL="0" distR="0">
            <wp:extent cx="731583" cy="959453"/>
            <wp:effectExtent b="0" l="0" r="0" t="0"/>
            <wp:docPr id="1875723664"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731583" cy="95945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health standing committee of Paivalike grama panchayat is pleased to present the pandemic preparedness plan for our panchayat. The recent experiences of global health emergencies have shown that strong preparedness at the local level is essential to protect the health and safety of the community.</w:t>
      </w:r>
    </w:p>
    <w:p w:rsidR="00000000" w:rsidDel="00000000" w:rsidP="00000000" w:rsidRDefault="00000000" w:rsidRPr="00000000" w14:paraId="00000026">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plan aims to strengthen disease surveillance, improve coordination between different departments, and ensure timely response during any public health emergency. It also focuses on community awareness, sanitation, and the identification of important health and logistical resources within the panchayat.</w:t>
      </w:r>
    </w:p>
    <w:p w:rsidR="00000000" w:rsidDel="00000000" w:rsidP="00000000" w:rsidRDefault="00000000" w:rsidRPr="00000000" w14:paraId="00000027">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health standing committee will continue to work closely with the health department, local authorities, and community members to ensure effective implementation of this plan. collective effort and cooperation from all stakeholders are essential for maintaining the health and wellbeing of our community.</w:t>
      </w:r>
    </w:p>
    <w:p w:rsidR="00000000" w:rsidDel="00000000" w:rsidP="00000000" w:rsidRDefault="00000000" w:rsidRPr="00000000" w14:paraId="00000028">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We appreciate the contributions of health workers, officials, and volunteers who supported the preparation of this plan and look forward to continued collaboration in strengthening public health preparedness.</w:t>
      </w:r>
    </w:p>
    <w:p w:rsidR="00000000" w:rsidDel="00000000" w:rsidP="00000000" w:rsidRDefault="00000000" w:rsidRPr="00000000" w14:paraId="00000029">
      <w:pPr>
        <w:spacing w:line="360" w:lineRule="auto"/>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Chairperson</w:t>
      </w:r>
      <w:r w:rsidDel="00000000" w:rsidR="00000000" w:rsidRPr="00000000">
        <w:rPr>
          <w:rFonts w:ascii="Times New Roman" w:cs="Times New Roman" w:eastAsia="Times New Roman" w:hAnsi="Times New Roman"/>
          <w:sz w:val="22"/>
          <w:szCs w:val="22"/>
          <w:rtl w:val="0"/>
        </w:rPr>
        <w:br w:type="textWrapping"/>
        <w:t xml:space="preserve">Health standing committee</w:t>
      </w:r>
    </w:p>
    <w:p w:rsidR="00000000" w:rsidDel="00000000" w:rsidP="00000000" w:rsidRDefault="00000000" w:rsidRPr="00000000" w14:paraId="0000002B">
      <w:pPr>
        <w:spacing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Paivalike Grama Panchayat</w:t>
      </w:r>
    </w:p>
    <w:p w:rsidR="00000000" w:rsidDel="00000000" w:rsidP="00000000" w:rsidRDefault="00000000" w:rsidRPr="00000000" w14:paraId="0000002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160" w:line="278.0000000000000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BY MEDICAL OFFICER</w:t>
      </w:r>
    </w:p>
    <w:p w:rsidR="00000000" w:rsidDel="00000000" w:rsidP="00000000" w:rsidRDefault="00000000" w:rsidRPr="00000000" w14:paraId="00000036">
      <w:pPr>
        <w:spacing w:after="16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Pr>
        <w:drawing>
          <wp:inline distB="0" distT="0" distL="0" distR="0">
            <wp:extent cx="997676" cy="1376106"/>
            <wp:effectExtent b="0" l="0" r="0" t="0"/>
            <wp:docPr id="1875723663" name="image6.jpg"/>
            <a:graphic>
              <a:graphicData uri="http://schemas.openxmlformats.org/drawingml/2006/picture">
                <pic:pic>
                  <pic:nvPicPr>
                    <pic:cNvPr id="0" name="image6.jpg"/>
                    <pic:cNvPicPr preferRelativeResize="0"/>
                  </pic:nvPicPr>
                  <pic:blipFill>
                    <a:blip r:embed="rId11"/>
                    <a:srcRect b="3058" l="6289" r="10771" t="3277"/>
                    <a:stretch>
                      <a:fillRect/>
                    </a:stretch>
                  </pic:blipFill>
                  <pic:spPr>
                    <a:xfrm>
                      <a:off x="0" y="0"/>
                      <a:ext cx="997676" cy="1376106"/>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preparedness for public health emergencies is a critical responsibility of the health system. The development of the Pandemic Preparedness Plan for Paivalike Grama Panchayat is an important step toward strengthening local capacity to prevent, detect, and respond to potential disease outbreaks and pandemics.</w:t>
      </w:r>
    </w:p>
    <w:p w:rsidR="00000000" w:rsidDel="00000000" w:rsidP="00000000" w:rsidRDefault="00000000" w:rsidRPr="00000000" w14:paraId="0000003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plan outlines key strategies for surveillance, early detection, risk communication, and coordinated response among health authorities, local self-government institutions, and other stakeholders. It also highlights the importance of community participation, timely reporting of illnesses, and adherence to public health guidelines in preventing the spread of infectious diseases.</w:t>
      </w:r>
    </w:p>
    <w:p w:rsidR="00000000" w:rsidDel="00000000" w:rsidP="00000000" w:rsidRDefault="00000000" w:rsidRPr="00000000" w14:paraId="0000003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Health Department remains committed to working closely with the Panchayat, other government departments, and the community to ensure effective implementation of this plan. Strengthening preparedness at the local level will significantly enhance our ability to protect the health and wellbeing of the population.</w:t>
      </w:r>
    </w:p>
    <w:p w:rsidR="00000000" w:rsidDel="00000000" w:rsidP="00000000" w:rsidRDefault="00000000" w:rsidRPr="00000000" w14:paraId="0000003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appreciate the efforts of all officials, health workers, and volunteers involved in the preparation of this plan and look forward to continued collaboration in safeguarding public health.</w:t>
      </w:r>
    </w:p>
    <w:p w:rsidR="00000000" w:rsidDel="00000000" w:rsidP="00000000" w:rsidRDefault="00000000" w:rsidRPr="00000000" w14:paraId="0000003B">
      <w:pPr>
        <w:spacing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0" distT="0" distL="0" distR="0">
            <wp:extent cx="1253643" cy="526228"/>
            <wp:effectExtent b="0" l="0" r="0" t="0"/>
            <wp:docPr id="1875723666" name="image7.jpg"/>
            <a:graphic>
              <a:graphicData uri="http://schemas.openxmlformats.org/drawingml/2006/picture">
                <pic:pic>
                  <pic:nvPicPr>
                    <pic:cNvPr id="0" name="image7.jpg"/>
                    <pic:cNvPicPr preferRelativeResize="0"/>
                  </pic:nvPicPr>
                  <pic:blipFill>
                    <a:blip r:embed="rId12"/>
                    <a:srcRect b="37867" l="35772" r="18565" t="51025"/>
                    <a:stretch>
                      <a:fillRect/>
                    </a:stretch>
                  </pic:blipFill>
                  <pic:spPr>
                    <a:xfrm>
                      <a:off x="0" y="0"/>
                      <a:ext cx="1253643" cy="526228"/>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Medical Officer</w:t>
      </w:r>
      <w:r w:rsidDel="00000000" w:rsidR="00000000" w:rsidRPr="00000000">
        <w:rPr>
          <w:rFonts w:ascii="Times New Roman" w:cs="Times New Roman" w:eastAsia="Times New Roman" w:hAnsi="Times New Roman"/>
          <w:rtl w:val="0"/>
        </w:rPr>
        <w:br w:type="textWrapping"/>
        <w:t xml:space="preserve">Primary Health Centre</w:t>
        <w:br w:type="textWrapping"/>
        <w:t xml:space="preserve">Paivalike Grama Panchayat</w:t>
      </w:r>
    </w:p>
    <w:p w:rsidR="00000000" w:rsidDel="00000000" w:rsidP="00000000" w:rsidRDefault="00000000" w:rsidRPr="00000000" w14:paraId="0000003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keepNext w:val="1"/>
        <w:keepLines w:val="1"/>
        <w:tabs>
          <w:tab w:val="left" w:leader="none" w:pos="3996"/>
          <w:tab w:val="left" w:leader="none" w:pos="5724"/>
        </w:tabs>
        <w:spacing w:after="120" w:before="24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EXECUTIVE SUMMARY</w:t>
      </w:r>
    </w:p>
    <w:p w:rsidR="00000000" w:rsidDel="00000000" w:rsidP="00000000" w:rsidRDefault="00000000" w:rsidRPr="00000000" w14:paraId="0000004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 (FHC) functions as the primary public healthcare institution serving the population of Paivalike Grama Panchayath. The FHC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4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w:t>
      </w:r>
    </w:p>
    <w:p w:rsidR="00000000" w:rsidDel="00000000" w:rsidP="00000000" w:rsidRDefault="00000000" w:rsidRPr="00000000" w14:paraId="0000004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 FHC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4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constraints related to infrastructure, manpower, and increasing service demand, the FHC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46">
      <w:pPr>
        <w:spacing w:after="240" w:before="240" w:line="360" w:lineRule="auto"/>
        <w:rPr>
          <w:rFonts w:ascii="Times New Roman" w:cs="Times New Roman" w:eastAsia="Times New Roman" w:hAnsi="Times New Roman"/>
          <w:sz w:val="32"/>
          <w:szCs w:val="32"/>
        </w:rPr>
        <w:sectPr>
          <w:headerReference r:id="rId13" w:type="default"/>
          <w:footerReference r:id="rId14" w:type="default"/>
          <w:pgSz w:h="16838" w:w="11906" w:orient="portrait"/>
          <w:pgMar w:bottom="1440" w:top="1440" w:left="1440" w:right="1440" w:header="708" w:footer="708"/>
          <w:pgNumType w:start="1"/>
        </w:sectPr>
      </w:pPr>
      <w:r w:rsidDel="00000000" w:rsidR="00000000" w:rsidRPr="00000000">
        <w:rPr>
          <w:rFonts w:ascii="Times New Roman" w:cs="Times New Roman" w:eastAsia="Times New Roman" w:hAnsi="Times New Roman"/>
          <w:rtl w:val="0"/>
        </w:rPr>
        <w:t xml:space="preserve">Overall, Bayar Family Health Centre stands as a vital institution in safeguarding public health and improving the quality of life of the residents of Paivalike Grama Panchayath</w:t>
      </w:r>
      <w:r w:rsidDel="00000000" w:rsidR="00000000" w:rsidRPr="00000000">
        <w:rPr>
          <w:rtl w:val="0"/>
        </w:rPr>
      </w:r>
    </w:p>
    <w:p w:rsidR="00000000" w:rsidDel="00000000" w:rsidP="00000000" w:rsidRDefault="00000000" w:rsidRPr="00000000" w14:paraId="00000047">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LIST OF ABBREVIATIONS</w:t>
      </w:r>
    </w:p>
    <w:p w:rsidR="00000000" w:rsidDel="00000000" w:rsidP="00000000" w:rsidRDefault="00000000" w:rsidRPr="00000000" w14:paraId="00000049">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A">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LSGD/LSGI</w:t>
            </w:r>
          </w:p>
        </w:tc>
        <w:tc>
          <w:tcPr/>
          <w:p w:rsidR="00000000" w:rsidDel="00000000" w:rsidP="00000000" w:rsidRDefault="00000000" w:rsidRPr="00000000" w14:paraId="0000004B">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C">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BMO</w:t>
            </w:r>
          </w:p>
        </w:tc>
        <w:tc>
          <w:tcPr/>
          <w:p w:rsidR="00000000" w:rsidDel="00000000" w:rsidP="00000000" w:rsidRDefault="00000000" w:rsidRPr="00000000" w14:paraId="0000004D">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E">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IDSP</w:t>
            </w:r>
          </w:p>
        </w:tc>
        <w:tc>
          <w:tcPr/>
          <w:p w:rsidR="00000000" w:rsidDel="00000000" w:rsidP="00000000" w:rsidRDefault="00000000" w:rsidRPr="00000000" w14:paraId="0000004F">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0">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1">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National 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2">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3">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4">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5">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Indian 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6">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7">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8">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9">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NON-COMMUNICABLE  Diseases</w:t>
            </w:r>
          </w:p>
        </w:tc>
      </w:tr>
    </w:tbl>
    <w:p w:rsidR="00000000" w:rsidDel="00000000" w:rsidP="00000000" w:rsidRDefault="00000000" w:rsidRPr="00000000" w14:paraId="0000005A">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5B">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C">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b w:val="1"/>
          <w:bCs w:val="1"/>
          <w:smallCaps w:val="1"/>
          <w:sz w:val="32"/>
          <w:szCs w:val="32"/>
        </w:rPr>
      </w:pPr>
      <w:r w:rsidDel="00000000" w:rsidR="00000000" w:rsidRPr="00000000">
        <w:rPr>
          <w:rFonts w:ascii="Times New Roman" w:cs="Times New Roman" w:eastAsia="Times New Roman" w:hAnsi="Times New Roman"/>
          <w:b w:val="1"/>
          <w:bCs w:val="1"/>
          <w:smallCaps w:val="1"/>
          <w:sz w:val="32"/>
          <w:szCs w:val="32"/>
          <w:rtl w:val="0"/>
        </w:rPr>
        <w:t xml:space="preserve">TABLE OF CONTENTS</w:t>
      </w:r>
    </w:p>
    <w:p w:rsidR="00000000" w:rsidDel="00000000" w:rsidP="00000000" w:rsidRDefault="00000000" w:rsidRPr="00000000" w14:paraId="0000005E">
      <w:pPr>
        <w:jc w:val="center"/>
        <w:rPr>
          <w:rFonts w:ascii="Times New Roman" w:cs="Times New Roman" w:eastAsia="Times New Roman" w:hAnsi="Times New Roman"/>
          <w:b w:val="1"/>
          <w:bCs w:val="1"/>
          <w:smallCaps w:val="1"/>
          <w:sz w:val="40"/>
          <w:szCs w:val="40"/>
        </w:rPr>
      </w:pPr>
      <w:r w:rsidDel="00000000" w:rsidR="00000000" w:rsidRPr="00000000">
        <w:rPr>
          <w:rtl w:val="0"/>
        </w:rPr>
      </w:r>
    </w:p>
    <w:sdt>
      <w:sdtPr>
        <w:id w:val="-707966116"/>
        <w:docPartObj>
          <w:docPartGallery w:val="Table of Contents"/>
          <w:docPartUnique w:val="1"/>
        </w:docPartObj>
      </w:sdtPr>
      <w:sdtContent>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v9u0pwg0m74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cv4ysxgmnfy">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INTRODUCTION</w:t>
              <w:tab/>
              <w:t xml:space="preserve">9</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t763ji03r3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t>
              <w:tab/>
              <w:t xml:space="preserve">Background of the PPP</w:t>
              <w:tab/>
              <w:t xml:space="preserve">9</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7fitbf40tcu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LSGD AT A GLANCE</w:t>
              <w:tab/>
            </w:r>
          </w:hyperlink>
          <w:r w:rsidDel="00000000" w:rsidR="00000000" w:rsidRPr="00000000">
            <w:rPr>
              <w:rFonts w:ascii="Times New Roman" w:cs="Times New Roman" w:eastAsia="Times New Roman" w:hAnsi="Times New Roman"/>
              <w:rtl w:val="0"/>
            </w:rPr>
            <w:t xml:space="preserve">11</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6l01f168mt7y">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INTEGRATED HEALTH INFRASTRUCTURE MAP OF PAIVALIKE PANCHAYAT</w:t>
              <w:tab/>
            </w:r>
          </w:hyperlink>
          <w:r w:rsidDel="00000000" w:rsidR="00000000" w:rsidRPr="00000000">
            <w:rPr>
              <w:rFonts w:ascii="Times New Roman" w:cs="Times New Roman" w:eastAsia="Times New Roman" w:hAnsi="Times New Roman"/>
              <w:rtl w:val="0"/>
            </w:rPr>
            <w:t xml:space="preserve">14</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n3ldzcop1o6x">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GENERAL PROFILE OF THE LSGI’S</w:t>
              <w:tab/>
            </w:r>
          </w:hyperlink>
          <w:r w:rsidDel="00000000" w:rsidR="00000000" w:rsidRPr="00000000">
            <w:rPr>
              <w:rFonts w:ascii="Times New Roman" w:cs="Times New Roman" w:eastAsia="Times New Roman" w:hAnsi="Times New Roman"/>
              <w:rtl w:val="0"/>
            </w:rPr>
            <w:t xml:space="preserve">15</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pv6hgj605p8k">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Background of the LSGI</w:t>
              <w:tab/>
              <w:t xml:space="preserve">1</w:t>
            </w:r>
          </w:hyperlink>
          <w:r w:rsidDel="00000000" w:rsidR="00000000" w:rsidRPr="00000000">
            <w:rPr>
              <w:rFonts w:ascii="Times New Roman" w:cs="Times New Roman" w:eastAsia="Times New Roman" w:hAnsi="Times New Roman"/>
              <w:rtl w:val="0"/>
            </w:rPr>
            <w:t xml:space="preserve">5</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v6pc42nh856s">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Demographic and Vulnerable Population</w:t>
              <w:tab/>
              <w:t xml:space="preserve">1</w:t>
            </w:r>
          </w:hyperlink>
          <w:r w:rsidDel="00000000" w:rsidR="00000000" w:rsidRPr="00000000">
            <w:rPr>
              <w:rFonts w:ascii="Times New Roman" w:cs="Times New Roman" w:eastAsia="Times New Roman" w:hAnsi="Times New Roman"/>
              <w:rtl w:val="0"/>
            </w:rPr>
            <w:t xml:space="preserve">7</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eatroqlbo0y8">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Clinical Vulnerability</w:t>
              <w:tab/>
              <w:t xml:space="preserve">1</w:t>
            </w:r>
          </w:hyperlink>
          <w:r w:rsidDel="00000000" w:rsidR="00000000" w:rsidRPr="00000000">
            <w:rPr>
              <w:rFonts w:ascii="Times New Roman" w:cs="Times New Roman" w:eastAsia="Times New Roman" w:hAnsi="Times New Roman"/>
              <w:rtl w:val="0"/>
            </w:rPr>
            <w:t xml:space="preserve">8</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lun9kh9wx3h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INFRASTRUCTURE &amp; RESOURCE INVENTORY</w:t>
              <w:tab/>
            </w:r>
          </w:hyperlink>
          <w:r w:rsidDel="00000000" w:rsidR="00000000" w:rsidRPr="00000000">
            <w:rPr>
              <w:rFonts w:ascii="Times New Roman" w:cs="Times New Roman" w:eastAsia="Times New Roman" w:hAnsi="Times New Roman"/>
              <w:rtl w:val="0"/>
            </w:rPr>
            <w:t xml:space="preserve">20</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oqvsifrw7v3o">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Health Facility Directory &amp; Basic Capacity in the LSGD</w:t>
              <w:tab/>
            </w:r>
          </w:hyperlink>
          <w:r w:rsidDel="00000000" w:rsidR="00000000" w:rsidRPr="00000000">
            <w:rPr>
              <w:rFonts w:ascii="Times New Roman" w:cs="Times New Roman" w:eastAsia="Times New Roman" w:hAnsi="Times New Roman"/>
              <w:rtl w:val="0"/>
            </w:rPr>
            <w:t xml:space="preserve">20</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z60zr9ec58h5">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Private Clinics</w:t>
              <w:tab/>
            </w:r>
          </w:hyperlink>
          <w:r w:rsidDel="00000000" w:rsidR="00000000" w:rsidRPr="00000000">
            <w:rPr>
              <w:rFonts w:ascii="Times New Roman" w:cs="Times New Roman" w:eastAsia="Times New Roman" w:hAnsi="Times New Roman"/>
              <w:rtl w:val="0"/>
            </w:rPr>
            <w:t xml:space="preserve">21</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mwzp657dl0bw">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Healthcare Education &amp; Training Institutions</w:t>
              <w:tab/>
            </w:r>
          </w:hyperlink>
          <w:r w:rsidDel="00000000" w:rsidR="00000000" w:rsidRPr="00000000">
            <w:rPr>
              <w:rFonts w:ascii="Times New Roman" w:cs="Times New Roman" w:eastAsia="Times New Roman" w:hAnsi="Times New Roman"/>
              <w:rtl w:val="0"/>
            </w:rPr>
            <w:t xml:space="preserve">23</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fvhmd89gsgbk">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Specialized Services &amp; Emergency Inventory</w:t>
              <w:tab/>
              <w:t xml:space="preserve">2</w:t>
            </w:r>
          </w:hyperlink>
          <w:r w:rsidDel="00000000" w:rsidR="00000000" w:rsidRPr="00000000">
            <w:rPr>
              <w:rFonts w:ascii="Times New Roman" w:cs="Times New Roman" w:eastAsia="Times New Roman" w:hAnsi="Times New Roman"/>
              <w:rtl w:val="0"/>
            </w:rPr>
            <w:t xml:space="preserve">3</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6dg8y4f8quu4">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Oxygen &amp; Diagnostic Capacity</w:t>
              <w:tab/>
              <w:t xml:space="preserve">2</w:t>
            </w:r>
          </w:hyperlink>
          <w:r w:rsidDel="00000000" w:rsidR="00000000" w:rsidRPr="00000000">
            <w:rPr>
              <w:rFonts w:ascii="Times New Roman" w:cs="Times New Roman" w:eastAsia="Times New Roman" w:hAnsi="Times New Roman"/>
              <w:rtl w:val="0"/>
            </w:rPr>
            <w:t xml:space="preserve">4</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sqygvdenoyc2">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Diagnostics facility mapping at the LSGI level</w:t>
              <w:tab/>
              <w:t xml:space="preserve">2</w:t>
            </w:r>
          </w:hyperlink>
          <w:r w:rsidDel="00000000" w:rsidR="00000000" w:rsidRPr="00000000">
            <w:rPr>
              <w:rFonts w:ascii="Times New Roman" w:cs="Times New Roman" w:eastAsia="Times New Roman" w:hAnsi="Times New Roman"/>
              <w:rtl w:val="0"/>
            </w:rPr>
            <w:t xml:space="preserve">5</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z66hoexc33k8">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Laboratory Identification &amp; Basic Details</w:t>
              <w:tab/>
              <w:t xml:space="preserve">2</w:t>
            </w:r>
          </w:hyperlink>
          <w:r w:rsidDel="00000000" w:rsidR="00000000" w:rsidRPr="00000000">
            <w:rPr>
              <w:rFonts w:ascii="Times New Roman" w:cs="Times New Roman" w:eastAsia="Times New Roman" w:hAnsi="Times New Roman"/>
              <w:rtl w:val="0"/>
            </w:rPr>
            <w:t xml:space="preserve">5</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il02lurhyg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Social and Community Infrastructure for surge plan</w:t>
              <w:tab/>
              <w:t xml:space="preserve">2</w:t>
            </w:r>
          </w:hyperlink>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2dk6xhjcbn4k">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Human resources</w:t>
              <w:tab/>
            </w:r>
          </w:hyperlink>
          <w:r w:rsidDel="00000000" w:rsidR="00000000" w:rsidRPr="00000000">
            <w:rPr>
              <w:rFonts w:ascii="Times New Roman" w:cs="Times New Roman" w:eastAsia="Times New Roman" w:hAnsi="Times New Roman"/>
              <w:rtl w:val="0"/>
            </w:rPr>
            <w:t xml:space="preserve">28</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5m95zybhzart">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Community &amp; Support Cadre</w:t>
              <w:tab/>
            </w:r>
          </w:hyperlink>
          <w:r w:rsidDel="00000000" w:rsidR="00000000" w:rsidRPr="00000000">
            <w:rPr>
              <w:rFonts w:ascii="Times New Roman" w:cs="Times New Roman" w:eastAsia="Times New Roman" w:hAnsi="Times New Roman"/>
              <w:rtl w:val="0"/>
            </w:rPr>
            <w:t xml:space="preserve">30</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9hiky253x9a9">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Community Organizations</w:t>
              <w:tab/>
            </w:r>
          </w:hyperlink>
          <w:r w:rsidDel="00000000" w:rsidR="00000000" w:rsidRPr="00000000">
            <w:rPr>
              <w:rFonts w:ascii="Times New Roman" w:cs="Times New Roman" w:eastAsia="Times New Roman" w:hAnsi="Times New Roman"/>
              <w:rtl w:val="0"/>
            </w:rPr>
            <w:t xml:space="preserve">31</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gemrzegftbaq">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Administrative &amp; Emergency Services</w:t>
              <w:tab/>
            </w:r>
          </w:hyperlink>
          <w:r w:rsidDel="00000000" w:rsidR="00000000" w:rsidRPr="00000000">
            <w:rPr>
              <w:rFonts w:ascii="Times New Roman" w:cs="Times New Roman" w:eastAsia="Times New Roman" w:hAnsi="Times New Roman"/>
              <w:rtl w:val="0"/>
            </w:rPr>
            <w:t xml:space="preserve">32</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lu6i7vz5y57e">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Information regarding resources</w:t>
              <w:tab/>
            </w:r>
          </w:hyperlink>
          <w:r w:rsidDel="00000000" w:rsidR="00000000" w:rsidRPr="00000000">
            <w:rPr>
              <w:rFonts w:ascii="Times New Roman" w:cs="Times New Roman" w:eastAsia="Times New Roman" w:hAnsi="Times New Roman"/>
              <w:rtl w:val="0"/>
            </w:rPr>
            <w:t xml:space="preserve">32</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907b3y1cum3w">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ONE HEALTH &amp; ENVIRONMENTAL SURVEILLANCE</w:t>
              <w:tab/>
            </w:r>
          </w:hyperlink>
          <w:r w:rsidDel="00000000" w:rsidR="00000000" w:rsidRPr="00000000">
            <w:rPr>
              <w:rFonts w:ascii="Times New Roman" w:cs="Times New Roman" w:eastAsia="Times New Roman" w:hAnsi="Times New Roman"/>
              <w:rtl w:val="0"/>
            </w:rPr>
            <w:t xml:space="preserve">33</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7eknm0uq4boa">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Animal &amp; Bird Population</w:t>
              <w:tab/>
            </w:r>
          </w:hyperlink>
          <w:r w:rsidDel="00000000" w:rsidR="00000000" w:rsidRPr="00000000">
            <w:rPr>
              <w:rFonts w:ascii="Times New Roman" w:cs="Times New Roman" w:eastAsia="Times New Roman" w:hAnsi="Times New Roman"/>
              <w:rtl w:val="0"/>
            </w:rPr>
            <w:t xml:space="preserve">33</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y8z4q2vpnyv4">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Veterinary Infrastructure</w:t>
              <w:tab/>
            </w:r>
          </w:hyperlink>
          <w:r w:rsidDel="00000000" w:rsidR="00000000" w:rsidRPr="00000000">
            <w:rPr>
              <w:rFonts w:ascii="Times New Roman" w:cs="Times New Roman" w:eastAsia="Times New Roman" w:hAnsi="Times New Roman"/>
              <w:rtl w:val="0"/>
            </w:rPr>
            <w:t xml:space="preserve">35</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octg9sr631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Veterinary Doctors &amp; Workforce</w:t>
              <w:tab/>
            </w:r>
          </w:hyperlink>
          <w:r w:rsidDel="00000000" w:rsidR="00000000" w:rsidRPr="00000000">
            <w:rPr>
              <w:rFonts w:ascii="Times New Roman" w:cs="Times New Roman" w:eastAsia="Times New Roman" w:hAnsi="Times New Roman"/>
              <w:rtl w:val="0"/>
            </w:rPr>
            <w:t xml:space="preserve">36</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y375uin7e8pn">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High-Risk Interface Points (Surveillance Sites)</w:t>
              <w:tab/>
            </w:r>
          </w:hyperlink>
          <w:r w:rsidDel="00000000" w:rsidR="00000000" w:rsidRPr="00000000">
            <w:rPr>
              <w:rFonts w:ascii="Times New Roman" w:cs="Times New Roman" w:eastAsia="Times New Roman" w:hAnsi="Times New Roman"/>
              <w:rtl w:val="0"/>
            </w:rPr>
            <w:t xml:space="preserve">36</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7f5txr8j4h9e">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Environmental Risk Mapping</w:t>
              <w:tab/>
              <w:t xml:space="preserve">3</w:t>
            </w:r>
          </w:hyperlink>
          <w:r w:rsidDel="00000000" w:rsidR="00000000" w:rsidRPr="00000000">
            <w:rPr>
              <w:rFonts w:ascii="Times New Roman" w:cs="Times New Roman" w:eastAsia="Times New Roman" w:hAnsi="Times New Roman"/>
              <w:rtl w:val="0"/>
            </w:rPr>
            <w:t xml:space="preserve">9</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hm71tk6m30t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Disease Seasonality Mapping</w:t>
              <w:tab/>
            </w:r>
          </w:hyperlink>
          <w:r w:rsidDel="00000000" w:rsidR="00000000" w:rsidRPr="00000000">
            <w:rPr>
              <w:rFonts w:ascii="Times New Roman" w:cs="Times New Roman" w:eastAsia="Times New Roman" w:hAnsi="Times New Roman"/>
              <w:rtl w:val="0"/>
            </w:rPr>
            <w:t xml:space="preserve">41</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do7qhdtmy0o5">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Vulnerability Mapping</w:t>
              <w:tab/>
            </w:r>
          </w:hyperlink>
          <w:r w:rsidDel="00000000" w:rsidR="00000000" w:rsidRPr="00000000">
            <w:rPr>
              <w:rFonts w:ascii="Times New Roman" w:cs="Times New Roman" w:eastAsia="Times New Roman" w:hAnsi="Times New Roman"/>
              <w:rtl w:val="0"/>
            </w:rPr>
            <w:t xml:space="preserve">42</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tuj0fwqo25hq">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EPIDEMIOLOGICAL TRENDS (2021–2025)</w:t>
              <w:tab/>
            </w:r>
          </w:hyperlink>
          <w:r w:rsidDel="00000000" w:rsidR="00000000" w:rsidRPr="00000000">
            <w:rPr>
              <w:rFonts w:ascii="Times New Roman" w:cs="Times New Roman" w:eastAsia="Times New Roman" w:hAnsi="Times New Roman"/>
              <w:rtl w:val="0"/>
            </w:rPr>
            <w:t xml:space="preserve">43</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nygxajhqr7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Disease Burden among human beings(Last 5 Years)</w:t>
              <w:tab/>
            </w:r>
          </w:hyperlink>
          <w:r w:rsidDel="00000000" w:rsidR="00000000" w:rsidRPr="00000000">
            <w:rPr>
              <w:rFonts w:ascii="Times New Roman" w:cs="Times New Roman" w:eastAsia="Times New Roman" w:hAnsi="Times New Roman"/>
              <w:rtl w:val="0"/>
            </w:rPr>
            <w:t xml:space="preserve">43</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5cmfol6bk97w">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*(use the above table data to create the graph/diagram)</w:t>
              <w:tab/>
            </w:r>
          </w:hyperlink>
          <w:r w:rsidDel="00000000" w:rsidR="00000000" w:rsidRPr="00000000">
            <w:rPr>
              <w:rFonts w:ascii="Times New Roman" w:cs="Times New Roman" w:eastAsia="Times New Roman" w:hAnsi="Times New Roman"/>
              <w:rtl w:val="0"/>
            </w:rPr>
            <w:t xml:space="preserve">43</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k59caw4sff7s">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Seasonal Trend Analysis</w:t>
              <w:tab/>
            </w:r>
          </w:hyperlink>
          <w:r w:rsidDel="00000000" w:rsidR="00000000" w:rsidRPr="00000000">
            <w:rPr>
              <w:rFonts w:ascii="Times New Roman" w:cs="Times New Roman" w:eastAsia="Times New Roman" w:hAnsi="Times New Roman"/>
              <w:rtl w:val="0"/>
            </w:rPr>
            <w:t xml:space="preserve">45</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t3xpqe9uqxi8">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Outcome-Based Trend Analysis- 2025</w:t>
              <w:tab/>
            </w:r>
          </w:hyperlink>
          <w:r w:rsidDel="00000000" w:rsidR="00000000" w:rsidRPr="00000000">
            <w:rPr>
              <w:rFonts w:ascii="Times New Roman" w:cs="Times New Roman" w:eastAsia="Times New Roman" w:hAnsi="Times New Roman"/>
              <w:rtl w:val="0"/>
            </w:rPr>
            <w:t xml:space="preserve">52</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tmyzokbp1da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Transmission Trend- 2025</w:t>
              <w:tab/>
            </w:r>
          </w:hyperlink>
          <w:r w:rsidDel="00000000" w:rsidR="00000000" w:rsidRPr="00000000">
            <w:rPr>
              <w:rFonts w:ascii="Times New Roman" w:cs="Times New Roman" w:eastAsia="Times New Roman" w:hAnsi="Times New Roman"/>
              <w:rtl w:val="0"/>
            </w:rPr>
            <w:t xml:space="preserve">52</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34eo5aolbd3g">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Integrated Disease Hotspot Map (2021–2025)</w:t>
              <w:tab/>
            </w:r>
          </w:hyperlink>
          <w:r w:rsidDel="00000000" w:rsidR="00000000" w:rsidRPr="00000000">
            <w:rPr>
              <w:rFonts w:ascii="Times New Roman" w:cs="Times New Roman" w:eastAsia="Times New Roman" w:hAnsi="Times New Roman"/>
              <w:rtl w:val="0"/>
            </w:rPr>
            <w:t xml:space="preserve">56</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r42fh9y9nfhp">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Preparedness and Response Protocol at LSG Level</w:t>
              <w:tab/>
            </w:r>
          </w:hyperlink>
          <w:r w:rsidDel="00000000" w:rsidR="00000000" w:rsidRPr="00000000">
            <w:rPr>
              <w:rFonts w:ascii="Times New Roman" w:cs="Times New Roman" w:eastAsia="Times New Roman" w:hAnsi="Times New Roman"/>
              <w:rtl w:val="0"/>
            </w:rPr>
            <w:t xml:space="preserve">60</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owhnglikh0s3">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Constitution of One Health Committee</w:t>
              <w:tab/>
            </w:r>
          </w:hyperlink>
          <w:r w:rsidDel="00000000" w:rsidR="00000000" w:rsidRPr="00000000">
            <w:rPr>
              <w:rFonts w:ascii="Times New Roman" w:cs="Times New Roman" w:eastAsia="Times New Roman" w:hAnsi="Times New Roman"/>
              <w:rtl w:val="0"/>
            </w:rPr>
            <w:t xml:space="preserve">60</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ggkbxl9zh3y2">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Pandemic Response Workforce</w:t>
              <w:tab/>
            </w:r>
          </w:hyperlink>
          <w:r w:rsidDel="00000000" w:rsidR="00000000" w:rsidRPr="00000000">
            <w:rPr>
              <w:rFonts w:ascii="Times New Roman" w:cs="Times New Roman" w:eastAsia="Times New Roman" w:hAnsi="Times New Roman"/>
              <w:rtl w:val="0"/>
            </w:rPr>
            <w:t xml:space="preserve">61</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mykf6uaejn46">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Activities and Measures before and during Pandemic</w:t>
              <w:tab/>
            </w:r>
          </w:hyperlink>
          <w:r w:rsidDel="00000000" w:rsidR="00000000" w:rsidRPr="00000000">
            <w:rPr>
              <w:rFonts w:ascii="Times New Roman" w:cs="Times New Roman" w:eastAsia="Times New Roman" w:hAnsi="Times New Roman"/>
              <w:rtl w:val="0"/>
            </w:rPr>
            <w:t xml:space="preserve">62</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fal0shep4nri">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1 - Alert / Preparation</w:t>
              <w:tab/>
            </w:r>
          </w:hyperlink>
          <w:r w:rsidDel="00000000" w:rsidR="00000000" w:rsidRPr="00000000">
            <w:rPr>
              <w:rFonts w:ascii="Times New Roman" w:cs="Times New Roman" w:eastAsia="Times New Roman" w:hAnsi="Times New Roman"/>
              <w:rtl w:val="0"/>
            </w:rPr>
            <w:t xml:space="preserve">62</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h8urymi9p0ih">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2 - Active Response</w:t>
              <w:tab/>
            </w:r>
          </w:hyperlink>
          <w:r w:rsidDel="00000000" w:rsidR="00000000" w:rsidRPr="00000000">
            <w:rPr>
              <w:rFonts w:ascii="Times New Roman" w:cs="Times New Roman" w:eastAsia="Times New Roman" w:hAnsi="Times New Roman"/>
              <w:rtl w:val="0"/>
            </w:rPr>
            <w:t xml:space="preserve">66</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kxmjh3yfs7gw">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Standard Screening Protocol</w:t>
              <w:tab/>
            </w:r>
          </w:hyperlink>
          <w:r w:rsidDel="00000000" w:rsidR="00000000" w:rsidRPr="00000000">
            <w:rPr>
              <w:rFonts w:ascii="Times New Roman" w:cs="Times New Roman" w:eastAsia="Times New Roman" w:hAnsi="Times New Roman"/>
              <w:rtl w:val="0"/>
            </w:rPr>
            <w:t xml:space="preserve">68</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ez2sn7wpepjd">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PHASE 3 - Surge Capacity</w:t>
              <w:tab/>
            </w:r>
          </w:hyperlink>
          <w:r w:rsidDel="00000000" w:rsidR="00000000" w:rsidRPr="00000000">
            <w:rPr>
              <w:rFonts w:ascii="Times New Roman" w:cs="Times New Roman" w:eastAsia="Times New Roman" w:hAnsi="Times New Roman"/>
              <w:rtl w:val="0"/>
            </w:rPr>
            <w:t xml:space="preserve">78</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7h6hntvlvba">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Conversion of Community Facilities</w:t>
              <w:tab/>
            </w:r>
          </w:hyperlink>
          <w:r w:rsidDel="00000000" w:rsidR="00000000" w:rsidRPr="00000000">
            <w:rPr>
              <w:rFonts w:ascii="Times New Roman" w:cs="Times New Roman" w:eastAsia="Times New Roman" w:hAnsi="Times New Roman"/>
              <w:rtl w:val="0"/>
            </w:rPr>
            <w:t xml:space="preserve">78</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vvjq9asqlq3j">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CONCLUSION</w:t>
              <w:tab/>
            </w:r>
          </w:hyperlink>
          <w:r w:rsidDel="00000000" w:rsidR="00000000" w:rsidRPr="00000000">
            <w:rPr>
              <w:rFonts w:ascii="Times New Roman" w:cs="Times New Roman" w:eastAsia="Times New Roman" w:hAnsi="Times New Roman"/>
              <w:rtl w:val="0"/>
            </w:rPr>
            <w:t xml:space="preserve">79</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yidms0e1708z">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RECOMMENDATIONS</w:t>
              <w:tab/>
            </w:r>
          </w:hyperlink>
          <w:r w:rsidDel="00000000" w:rsidR="00000000" w:rsidRPr="00000000">
            <w:rPr>
              <w:rFonts w:ascii="Times New Roman" w:cs="Times New Roman" w:eastAsia="Times New Roman" w:hAnsi="Times New Roman"/>
              <w:rtl w:val="0"/>
            </w:rPr>
            <w:t xml:space="preserve">80</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rzhq5at1b764">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ANNEXURE</w:t>
              <w:tab/>
            </w:r>
          </w:hyperlink>
          <w:r w:rsidDel="00000000" w:rsidR="00000000" w:rsidRPr="00000000">
            <w:rPr>
              <w:rFonts w:ascii="Times New Roman" w:cs="Times New Roman" w:eastAsia="Times New Roman" w:hAnsi="Times New Roman"/>
              <w:rtl w:val="0"/>
            </w:rPr>
            <w:t xml:space="preserve">83</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76" w:lineRule="auto"/>
            <w:ind w:left="24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hyperlink w:anchor="_heading=h.qrai7tyxxug8">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w:t>
              <w:tab/>
              <w:t xml:space="preserve">IMPORTANT PHONE NUMBERS</w:t>
              <w:tab/>
            </w:r>
          </w:hyperlink>
          <w:r w:rsidDel="00000000" w:rsidR="00000000" w:rsidRPr="00000000">
            <w:rPr>
              <w:rFonts w:ascii="Times New Roman" w:cs="Times New Roman" w:eastAsia="Times New Roman" w:hAnsi="Times New Roman"/>
              <w:rtl w:val="0"/>
            </w:rPr>
            <w:t xml:space="preserve">83</w:t>
          </w:r>
          <w:r w:rsidDel="00000000" w:rsidR="00000000" w:rsidRPr="00000000">
            <w:rPr>
              <w:rtl w:val="0"/>
            </w:rPr>
          </w:r>
        </w:p>
        <w:p w:rsidR="00000000" w:rsidDel="00000000" w:rsidP="00000000" w:rsidRDefault="00000000" w:rsidRPr="00000000" w14:paraId="00000092">
          <w:pPr>
            <w:widowControl w:val="0"/>
            <w:tabs>
              <w:tab w:val="right" w:leader="none" w:pos="12000"/>
            </w:tabs>
            <w:spacing w:before="60" w:line="240" w:lineRule="auto"/>
            <w:ind w:left="360" w:firstLine="0"/>
            <w:jc w:val="left"/>
            <w:rPr>
              <w:rFonts w:ascii="Times New Roman" w:cs="Times New Roman" w:eastAsia="Times New Roman" w:hAnsi="Times New Roman"/>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pStyle w:val="Heading1"/>
        <w:jc w:val="center"/>
        <w:rPr>
          <w:rFonts w:ascii="Times New Roman" w:cs="Times New Roman" w:eastAsia="Times New Roman" w:hAnsi="Times New Roman"/>
          <w:color w:val="000000"/>
        </w:rPr>
      </w:pPr>
      <w:bookmarkStart w:colFirst="0" w:colLast="0" w:name="_heading=h.dcv4ysxgmnfy" w:id="1"/>
      <w:bookmarkEnd w:id="1"/>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99">
      <w:pPr>
        <w:pStyle w:val="Heading1"/>
        <w:numPr>
          <w:ilvl w:val="0"/>
          <w:numId w:val="22"/>
        </w:numPr>
        <w:spacing w:after="0" w:lineRule="auto"/>
        <w:ind w:left="720" w:hanging="360"/>
        <w:jc w:val="left"/>
        <w:rPr>
          <w:rFonts w:ascii="Times New Roman" w:cs="Times New Roman" w:eastAsia="Times New Roman" w:hAnsi="Times New Roman"/>
          <w:color w:val="000000"/>
        </w:rPr>
      </w:pPr>
      <w:bookmarkStart w:colFirst="0" w:colLast="0" w:name="_heading=h.qt763ji03r3p" w:id="2"/>
      <w:bookmarkEnd w:id="2"/>
      <w:r w:rsidDel="00000000" w:rsidR="00000000" w:rsidRPr="00000000">
        <w:rPr>
          <w:rFonts w:ascii="Times New Roman" w:cs="Times New Roman" w:eastAsia="Times New Roman" w:hAnsi="Times New Roman"/>
          <w:color w:val="000000"/>
          <w:rtl w:val="0"/>
        </w:rPr>
        <w:t xml:space="preserve">Background of the PPP</w:t>
      </w:r>
    </w:p>
    <w:p w:rsidR="00000000" w:rsidDel="00000000" w:rsidP="00000000" w:rsidRDefault="00000000" w:rsidRPr="00000000" w14:paraId="0000009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 Grama Panchayat, located in Kasaragod district of Kerala, is a rural area characterized by a mix of agricultural zones, and high population mobility due to migration and cross-border interactions with neighboring regions of Karnataka. These geographic and socio-demographic features increase the vulnerability of the Panchayat to the introduction and spread of infectious diseases.</w:t>
      </w:r>
    </w:p>
    <w:p w:rsidR="00000000" w:rsidDel="00000000" w:rsidP="00000000" w:rsidRDefault="00000000" w:rsidRPr="00000000" w14:paraId="0000009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recent years, global and national experiences with pandemics such as COVID-19, H1N1 influenza, and other emerging infections have demonstrated that local self-government institutions like Paivalike Panchayat play a critical role in early detection, containment, and community-level response. The COVID-19 pandemic, in particular, highlighted the importance of decentralized planning, community participation, and strong primary healthcare systems in managing public health emergencies.</w:t>
      </w:r>
    </w:p>
    <w:p w:rsidR="00000000" w:rsidDel="00000000" w:rsidP="00000000" w:rsidRDefault="00000000" w:rsidRPr="00000000" w14:paraId="0000009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Pandemic preparedness in Paivalike Panchayat involves the development of a structured and coordinated approach to prevent, detect, and respond to infectious disease threats. The Panchayat is served by primary healthcare facilities, including sub-centres and nearby health institutions, which form the backbone of frontline response. Strengthening these systems, along with effective surveillance, timely reporting, and rapid response mechanisms, is essential for minimizing the impact of outbreaks.</w:t>
      </w:r>
    </w:p>
    <w:p w:rsidR="00000000" w:rsidDel="00000000" w:rsidP="00000000" w:rsidRDefault="00000000" w:rsidRPr="00000000" w14:paraId="0000009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components of preparedness at the Panchayat level include:</w:t>
      </w:r>
    </w:p>
    <w:p w:rsidR="00000000" w:rsidDel="00000000" w:rsidP="00000000" w:rsidRDefault="00000000" w:rsidRPr="00000000" w14:paraId="0000009E">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Strengthening disease surveillance and early warning systems</w:t>
      </w:r>
    </w:p>
    <w:p w:rsidR="00000000" w:rsidDel="00000000" w:rsidP="00000000" w:rsidRDefault="00000000" w:rsidRPr="00000000" w14:paraId="0000009F">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availability of trained healthcare personnel and community health workers (ASHA, JPHN, etc.)</w:t>
      </w:r>
    </w:p>
    <w:p w:rsidR="00000000" w:rsidDel="00000000" w:rsidP="00000000" w:rsidRDefault="00000000" w:rsidRPr="00000000" w14:paraId="000000A0">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Maintaining adequate stock of essential supplies such as PPE, medicines, and sanitation materials</w:t>
      </w:r>
    </w:p>
    <w:p w:rsidR="00000000" w:rsidDel="00000000" w:rsidP="00000000" w:rsidRDefault="00000000" w:rsidRPr="00000000" w14:paraId="000000A1">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Establishing isolation, quarantine, and referral mechanisms</w:t>
      </w:r>
    </w:p>
    <w:p w:rsidR="00000000" w:rsidDel="00000000" w:rsidP="00000000" w:rsidRDefault="00000000" w:rsidRPr="00000000" w14:paraId="000000A2">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Promoting community awareness and risk communication strategies</w:t>
      </w:r>
    </w:p>
    <w:p w:rsidR="00000000" w:rsidDel="00000000" w:rsidP="00000000" w:rsidRDefault="00000000" w:rsidRPr="00000000" w14:paraId="000000A3">
      <w:pPr>
        <w:numPr>
          <w:ilvl w:val="0"/>
          <w:numId w:val="24"/>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continuity of essential services such as maternal and child health, immunization, and chronic disease care</w:t>
      </w:r>
    </w:p>
    <w:p w:rsidR="00000000" w:rsidDel="00000000" w:rsidP="00000000" w:rsidRDefault="00000000" w:rsidRPr="00000000" w14:paraId="000000A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the presence of vulnerable populations such as elderly individuals, migrant workers, and economically disadvantaged groups, targeted interventions and inclusive planning are essential. Coordination between Panchayat authorities, health departments, ICDS, education sector, and local community-based organizations further strengthens preparedness and response capacity.</w:t>
      </w:r>
    </w:p>
    <w:p w:rsidR="00000000" w:rsidDel="00000000" w:rsidP="00000000" w:rsidRDefault="00000000" w:rsidRPr="00000000" w14:paraId="000000A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pandemic preparedness plan for Paivalike Panchayat aims to:</w:t>
      </w:r>
    </w:p>
    <w:p w:rsidR="00000000" w:rsidDel="00000000" w:rsidP="00000000" w:rsidRDefault="00000000" w:rsidRPr="00000000" w14:paraId="000000A6">
      <w:pPr>
        <w:numPr>
          <w:ilvl w:val="0"/>
          <w:numId w:val="2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 morbidity and mortality during outbreaks</w:t>
      </w:r>
    </w:p>
    <w:p w:rsidR="00000000" w:rsidDel="00000000" w:rsidP="00000000" w:rsidRDefault="00000000" w:rsidRPr="00000000" w14:paraId="000000A7">
      <w:pPr>
        <w:numPr>
          <w:ilvl w:val="0"/>
          <w:numId w:val="2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Protect healthcare workers and frontline staff</w:t>
      </w:r>
    </w:p>
    <w:p w:rsidR="00000000" w:rsidDel="00000000" w:rsidP="00000000" w:rsidRDefault="00000000" w:rsidRPr="00000000" w14:paraId="000000A8">
      <w:pPr>
        <w:numPr>
          <w:ilvl w:val="0"/>
          <w:numId w:val="2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uninterrupted delivery of essential health and public services</w:t>
      </w:r>
    </w:p>
    <w:p w:rsidR="00000000" w:rsidDel="00000000" w:rsidP="00000000" w:rsidRDefault="00000000" w:rsidRPr="00000000" w14:paraId="000000A9">
      <w:pPr>
        <w:numPr>
          <w:ilvl w:val="0"/>
          <w:numId w:val="2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Optimize the use of available local resources</w:t>
      </w:r>
    </w:p>
    <w:p w:rsidR="00000000" w:rsidDel="00000000" w:rsidP="00000000" w:rsidRDefault="00000000" w:rsidRPr="00000000" w14:paraId="000000AA">
      <w:pPr>
        <w:numPr>
          <w:ilvl w:val="0"/>
          <w:numId w:val="25"/>
        </w:numPr>
        <w:spacing w:line="36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Minimize social and economic disruption within the community</w:t>
      </w:r>
    </w:p>
    <w:p w:rsidR="00000000" w:rsidDel="00000000" w:rsidP="00000000" w:rsidRDefault="00000000" w:rsidRPr="00000000" w14:paraId="000000A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conclusion, pandemic preparedness in Paivalike Panchayat is a continuous and dynamic process that requires regular risk assessment, capacity building, and intersectoral coordination. By incorporating lessons learned from past public health emergencies and strengthening local systems, the Panchayat can enhance its resilience and effectively safeguard the health and well-being of its population.</w:t>
      </w:r>
    </w:p>
    <w:p w:rsidR="00000000" w:rsidDel="00000000" w:rsidP="00000000" w:rsidRDefault="00000000" w:rsidRPr="00000000" w14:paraId="000000AC">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at a glance</w:t>
      </w:r>
    </w:p>
    <w:p w:rsidR="00000000" w:rsidDel="00000000" w:rsidP="00000000" w:rsidRDefault="00000000" w:rsidRPr="00000000" w14:paraId="000000AE">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 Grama Panchayat is situated in the northern part of Kasaragod district, close to the Kerala–Karnataka border. The Panchayat has a mix of coastal, low-lying, and semi-urban areas, with paddy fields, residential clusters, and road networks connecting nearby towns.</w:t>
      </w:r>
    </w:p>
    <w:p w:rsidR="00000000" w:rsidDel="00000000" w:rsidP="00000000" w:rsidRDefault="00000000" w:rsidRPr="00000000" w14:paraId="000000AF">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 Grama Panchayat is located in the Manjeshwaram Taluk of Kasaragod District, Kerala. Situated at the northernmost tip of the state, it is uniquely positioned along the border of Karnataka, which heavily influences its culture and geography.</w:t>
      </w:r>
    </w:p>
    <w:p w:rsidR="00000000" w:rsidDel="00000000" w:rsidP="00000000" w:rsidRDefault="00000000" w:rsidRPr="00000000" w14:paraId="000000B0">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boundaries and geographical orientation of the Paivalike Grama Panchayat are as follows:</w:t>
      </w:r>
    </w:p>
    <w:p w:rsidR="00000000" w:rsidDel="00000000" w:rsidP="00000000" w:rsidRDefault="00000000" w:rsidRPr="00000000" w14:paraId="000000B1">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Boundaries</w:t>
      </w:r>
    </w:p>
    <w:p w:rsidR="00000000" w:rsidDel="00000000" w:rsidP="00000000" w:rsidRDefault="00000000" w:rsidRPr="00000000" w14:paraId="000000B2">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Borders the Dakshina Kannada district of Karnataka (specifically areas near Kanyana and Karopady).</w:t>
      </w:r>
    </w:p>
    <w:p w:rsidR="00000000" w:rsidDel="00000000" w:rsidP="00000000" w:rsidRDefault="00000000" w:rsidRPr="00000000" w14:paraId="000000B3">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East: Borders the Enmakaje Grama Panchayat and parts of Karnataka.</w:t>
      </w:r>
    </w:p>
    <w:p w:rsidR="00000000" w:rsidDel="00000000" w:rsidP="00000000" w:rsidRDefault="00000000" w:rsidRPr="00000000" w14:paraId="000000B4">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 Borders the Meenja and Vorkady Grama Panchayats.</w:t>
      </w:r>
    </w:p>
    <w:p w:rsidR="00000000" w:rsidDel="00000000" w:rsidP="00000000" w:rsidRDefault="00000000" w:rsidRPr="00000000" w14:paraId="000000B5">
      <w:pPr>
        <w:numPr>
          <w:ilvl w:val="0"/>
          <w:numId w:val="26"/>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South: Borders the Puthige Grama Panchayat.</w:t>
      </w:r>
      <w:r w:rsidDel="00000000" w:rsidR="00000000" w:rsidRPr="00000000">
        <w:rPr>
          <w:rtl w:val="0"/>
        </w:rPr>
      </w:r>
    </w:p>
    <w:p w:rsidR="00000000" w:rsidDel="00000000" w:rsidP="00000000" w:rsidRDefault="00000000" w:rsidRPr="00000000" w14:paraId="000000B6">
      <w:pPr>
        <w:pStyle w:val="Heading1"/>
        <w:jc w:val="center"/>
        <w:rPr>
          <w:rFonts w:ascii="Times New Roman" w:cs="Times New Roman" w:eastAsia="Times New Roman" w:hAnsi="Times New Roman"/>
          <w:color w:val="000000"/>
        </w:rPr>
      </w:pPr>
      <w:bookmarkStart w:colFirst="0" w:colLast="0" w:name="_heading=h.7fitbf40tcuz" w:id="3"/>
      <w:bookmarkEnd w:id="3"/>
      <w:r w:rsidDel="00000000" w:rsidR="00000000" w:rsidRPr="00000000">
        <w:rPr>
          <w:rFonts w:ascii="Times New Roman" w:cs="Times New Roman" w:eastAsia="Times New Roman" w:hAnsi="Times New Roman"/>
          <w:color w:val="000000"/>
          <w:rtl w:val="0"/>
        </w:rPr>
        <w:t xml:space="preserve">LSGD AT A GLANCE</w:t>
      </w:r>
    </w:p>
    <w:p w:rsidR="00000000" w:rsidDel="00000000" w:rsidP="00000000" w:rsidRDefault="00000000" w:rsidRPr="00000000" w14:paraId="000000B7">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boundaries with political map (based on latest delimitation)</w:t>
      </w:r>
    </w:p>
    <w:p w:rsidR="00000000" w:rsidDel="00000000" w:rsidP="00000000" w:rsidRDefault="00000000" w:rsidRPr="00000000" w14:paraId="000000B8">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w:t>
      </w:r>
    </w:p>
    <w:p w:rsidR="00000000" w:rsidDel="00000000" w:rsidP="00000000" w:rsidRDefault="00000000" w:rsidRPr="00000000" w14:paraId="000000B9">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division - </w:t>
      </w:r>
    </w:p>
    <w:tbl>
      <w:tblPr>
        <w:tblStyle w:val="Table2"/>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w:t>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Houses</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Wells</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w:t>
            </w:r>
          </w:p>
          <w:p w:rsidR="00000000" w:rsidDel="00000000" w:rsidP="00000000" w:rsidRDefault="00000000" w:rsidRPr="00000000" w14:paraId="000000C0">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spots</w:t>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7486</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39323</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2773</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Mar>
              <w:top w:w="100.0" w:type="dxa"/>
              <w:left w:w="100.0" w:type="dxa"/>
              <w:bottom w:w="100.0" w:type="dxa"/>
              <w:right w:w="100.0" w:type="dxa"/>
            </w:tcMar>
          </w:tcPr>
          <w:p w:rsidR="00000000" w:rsidDel="00000000" w:rsidP="00000000" w:rsidRDefault="00000000" w:rsidRPr="00000000" w14:paraId="000000C8">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0C9">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bl>
    <w:p w:rsidR="00000000" w:rsidDel="00000000" w:rsidP="00000000" w:rsidRDefault="00000000" w:rsidRPr="00000000" w14:paraId="000000C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Risk stratification among wards in the context of Communicable diseases and hazards</w:t>
      </w:r>
    </w:p>
    <w:p w:rsidR="00000000" w:rsidDel="00000000" w:rsidP="00000000" w:rsidRDefault="00000000" w:rsidRPr="00000000" w14:paraId="000000CD">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Roads/rivers</w:t>
      </w:r>
    </w:p>
    <w:p w:rsidR="00000000" w:rsidDel="00000000" w:rsidP="00000000" w:rsidRDefault="00000000" w:rsidRPr="00000000" w14:paraId="000000CE">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Manjeshwar – Paivalike Local Road Network – A network of Panchayat and district roads connecting Paivalike with Manjeshwar, Uppala, and surrounding villages. These roads are essential for local transportation, agriculture, and daily commuting.</w:t>
      </w:r>
    </w:p>
    <w:p w:rsidR="00000000" w:rsidDel="00000000" w:rsidP="00000000" w:rsidRDefault="00000000" w:rsidRPr="00000000" w14:paraId="000000C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occupational groups, socio cultural groups, migration &amp; mobility patterns</w:t>
      </w:r>
    </w:p>
    <w:p w:rsidR="00000000" w:rsidDel="00000000" w:rsidP="00000000" w:rsidRDefault="00000000" w:rsidRPr="00000000" w14:paraId="000000D0">
      <w:pPr>
        <w:pStyle w:val="Heading3"/>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Occupational Groups</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major occupational groups in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Paivalike Grama Panchayat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include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agricultural workers engaged in paddy and coconut cultivation, fishermen involved in coastal and riverine fishing, daily wage labourers, construction workers, small-scale traders, and service sector employees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portion of the population is also employed in nearby towns such as Manjeshwar, Uppala, and Mangaluru in sectors such as retail, transportation, hospitality, and government services.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Socio-Cultural Groups</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Panchayat has a socially and culturally diverse population, with communities belonging to different religious and linguistic backgrounds including Muslims, Hindus, and Christians. The region also has a mix of Malayalam, Tulu, Kannada, and Beary-speaking populations, reflecting its proximity to the Kerala–Karnataka border. Traditional community networks, religious institutions, and local cultural practices play an important role in social organization and community activities.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Migration and Mobility Patterns</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Paivalike Panchayat experiences both inward and outward migration. A significant number of residents migrate to Gulf countries and major Indian cities for employment. At the same time, migrant labourers from other Indian states are employed locally in construction, agriculture, and small-scale industries. Due to its proximity to Karnataka and Mangaluru city, there is also frequent cross-border daily commuting for work, education, healthcare, and trade, contributing to high population mobility in the area.</w:t>
      </w:r>
    </w:p>
    <w:p w:rsidR="00000000" w:rsidDel="00000000" w:rsidP="00000000" w:rsidRDefault="00000000" w:rsidRPr="00000000" w14:paraId="000000D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Maps - ward-based (Mention source also)</w:t>
      </w:r>
    </w:p>
    <w:p w:rsidR="00000000" w:rsidDel="00000000" w:rsidP="00000000" w:rsidRDefault="00000000" w:rsidRPr="00000000" w14:paraId="000000D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9">
      <w:pPr>
        <w:numPr>
          <w:ilvl w:val="0"/>
          <w:numId w:val="20"/>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Geographical boundaries - ward boundaries map</w:t>
      </w:r>
    </w:p>
    <w:p w:rsidR="00000000" w:rsidDel="00000000" w:rsidP="00000000" w:rsidRDefault="00000000" w:rsidRPr="00000000" w14:paraId="000000DA">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192945" cy="4123247"/>
            <wp:effectExtent b="0" l="0" r="0" t="0"/>
            <wp:docPr id="1875723665"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5192945" cy="4123247"/>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5">
      <w:pPr>
        <w:numPr>
          <w:ilvl w:val="0"/>
          <w:numId w:val="20"/>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Roads and rivers map</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Pr>
        <w:drawing>
          <wp:inline distB="0" distT="0" distL="0" distR="0">
            <wp:extent cx="5836920" cy="2915285"/>
            <wp:effectExtent b="0" l="0" r="0" t="0"/>
            <wp:docPr id="1875723668"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836920" cy="2915285"/>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rPr>
      </w:pPr>
      <w:hyperlink r:id="rId17">
        <w:r w:rsidDel="00000000" w:rsidR="00000000" w:rsidRPr="00000000">
          <w:rPr>
            <w:rFonts w:ascii="Times New Roman" w:cs="Times New Roman" w:eastAsia="Times New Roman" w:hAnsi="Times New Roman"/>
            <w:color w:val="6b9f25"/>
            <w:u w:val="single"/>
            <w:rtl w:val="0"/>
          </w:rPr>
          <w:t xml:space="preserve">https://map.opendatakerala.org/kasaragod/paivalike-grama-panchayat/</w:t>
        </w:r>
      </w:hyperlink>
      <w:r w:rsidDel="00000000" w:rsidR="00000000" w:rsidRPr="00000000">
        <w:rPr>
          <w:rtl w:val="0"/>
        </w:rPr>
      </w:r>
    </w:p>
    <w:p w:rsidR="00000000" w:rsidDel="00000000" w:rsidP="00000000" w:rsidRDefault="00000000" w:rsidRPr="00000000" w14:paraId="000000E9">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pStyle w:val="Heading2"/>
        <w:ind w:left="860" w:firstLine="0"/>
        <w:rPr>
          <w:rFonts w:ascii="Times New Roman" w:cs="Times New Roman" w:eastAsia="Times New Roman" w:hAnsi="Times New Roman"/>
          <w:color w:val="000000"/>
        </w:rPr>
      </w:pPr>
      <w:bookmarkStart w:colFirst="0" w:colLast="0" w:name="_heading=h.6l01f168mt7y" w:id="4"/>
      <w:bookmarkEnd w:id="4"/>
      <w:r w:rsidDel="00000000" w:rsidR="00000000" w:rsidRPr="00000000">
        <w:rPr>
          <w:rtl w:val="0"/>
        </w:rPr>
      </w:r>
    </w:p>
    <w:p w:rsidR="00000000" w:rsidDel="00000000" w:rsidP="00000000" w:rsidRDefault="00000000" w:rsidRPr="00000000" w14:paraId="000000F1">
      <w:pPr>
        <w:pStyle w:val="Heading2"/>
        <w:ind w:left="86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INTEGRATED HEALTH INFRASTRUCTURE MAP OF PAIVALIKE PANCHAYAT</w:t>
      </w: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f5496"/>
          <w:sz w:val="32"/>
          <w:szCs w:val="32"/>
        </w:rPr>
        <w:drawing>
          <wp:inline distB="0" distT="0" distL="0" distR="0">
            <wp:extent cx="6301136" cy="6153502"/>
            <wp:effectExtent b="0" l="0" r="0" t="0"/>
            <wp:docPr id="1875723667"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6301136" cy="6153502"/>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Source-LSG Boundary-OpenData Kerala</w:t>
      </w:r>
    </w:p>
    <w:p w:rsidR="00000000" w:rsidDel="00000000" w:rsidP="00000000" w:rsidRDefault="00000000" w:rsidRPr="00000000" w14:paraId="000000F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Map created using QGIS</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pStyle w:val="Heading1"/>
        <w:jc w:val="center"/>
        <w:rPr>
          <w:rFonts w:ascii="Times New Roman" w:cs="Times New Roman" w:eastAsia="Times New Roman" w:hAnsi="Times New Roman"/>
          <w:color w:val="000000"/>
        </w:rPr>
      </w:pPr>
      <w:bookmarkStart w:colFirst="0" w:colLast="0" w:name="_heading=h.n3ldzcop1o6x" w:id="5"/>
      <w:bookmarkEnd w:id="5"/>
      <w:r w:rsidDel="00000000" w:rsidR="00000000" w:rsidRPr="00000000">
        <w:rPr>
          <w:rFonts w:ascii="Times New Roman" w:cs="Times New Roman" w:eastAsia="Times New Roman" w:hAnsi="Times New Roman"/>
          <w:color w:val="000000"/>
          <w:rtl w:val="0"/>
        </w:rPr>
        <w:t xml:space="preserve">GENERAL PROFILE OF THE LSGI’S</w:t>
      </w:r>
    </w:p>
    <w:p w:rsidR="00000000" w:rsidDel="00000000" w:rsidP="00000000" w:rsidRDefault="00000000" w:rsidRPr="00000000" w14:paraId="00000101">
      <w:pPr>
        <w:pStyle w:val="Heading2"/>
        <w:rPr>
          <w:rFonts w:ascii="Times New Roman" w:cs="Times New Roman" w:eastAsia="Times New Roman" w:hAnsi="Times New Roman"/>
          <w:color w:val="000000"/>
        </w:rPr>
      </w:pPr>
      <w:bookmarkStart w:colFirst="0" w:colLast="0" w:name="_heading=h.pv6hgj605p8k" w:id="6"/>
      <w:bookmarkEnd w:id="6"/>
      <w:r w:rsidDel="00000000" w:rsidR="00000000" w:rsidRPr="00000000">
        <w:rPr>
          <w:rFonts w:ascii="Times New Roman" w:cs="Times New Roman" w:eastAsia="Times New Roman" w:hAnsi="Times New Roman"/>
          <w:color w:val="000000"/>
          <w:rtl w:val="0"/>
        </w:rPr>
        <w:t xml:space="preserve">Background of the LSGI</w:t>
      </w:r>
    </w:p>
    <w:p w:rsidR="00000000" w:rsidDel="00000000" w:rsidP="00000000" w:rsidRDefault="00000000" w:rsidRPr="00000000" w14:paraId="0000010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 Grama Panchayat is situated in the northern part of Kasaragod district, Kerala, along the Kerala–Karnataka border. The geographical landscape of the Panchayat is largely coastal and low-lying, characterized by stretches of agricultural land, coconut groves, and a network of rivers, estuaries, and backwaters that drain into the Arabian Sea. This unique terrain influences the local microclimate and presents certain challenges for transportation, emergency response, and service delivery, particularly during the monsoon season when heavy rainfall and waterlogging may occur in several low-lying areas.</w:t>
      </w:r>
    </w:p>
    <w:p w:rsidR="00000000" w:rsidDel="00000000" w:rsidP="00000000" w:rsidRDefault="00000000" w:rsidRPr="00000000" w14:paraId="0000010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Panchayat is administratively divided into multiple wards, with a population largely dependent on traditional livelihoods. Agriculture—particularly paddy cultivation and coconut farming—along with fishing, small-scale trade, and daily wage labor form the backbone of the local economy. Due to its proximity to the Karnataka border and the town of Manjeshwar, a portion of the population is also engaged in cross-border trade, transport services, and employment in nearby urban centers. In recent years, small businesses and service-sector employment have also gradually increased. The Panchayat also hosts a diverse workforce, including migrant labourers who are primarily engaged in construction, agriculture, and allied sectors.</w:t>
      </w:r>
    </w:p>
    <w:p w:rsidR="00000000" w:rsidDel="00000000" w:rsidP="00000000" w:rsidRDefault="00000000" w:rsidRPr="00000000" w14:paraId="0000010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a public health and disaster management perspective, Paivalike LSGI faces vulnerabilities related to heavy monsoon rains, localized flooding, and water stagnation in certain areas, which can increase the risk of waterborne and vector-borne diseases such as Dengue, Malaria, and Leptospirosis. Seasonal climatic conditions, combined with occupational exposures in agriculture and outdoor labour, can further contribute to these risks. Past monsoon seasons have highlighted the importance of strengthening preparedness and improving coordination between local governance bodies, health systems, and disaster management authorities.</w:t>
      </w:r>
    </w:p>
    <w:p w:rsidR="00000000" w:rsidDel="00000000" w:rsidP="00000000" w:rsidRDefault="00000000" w:rsidRPr="00000000" w14:paraId="000001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context, the development of a localized, data-driven Auxiliary Infrastructure and Logistical Resource Map is essential to support effective planning, timely emergency response, and sustainable development initiatives. Such mapping enables the Panchayat to identify critical infrastructure, health facilities, evacuation routes, and essential resources, thereby improving accessibility during emergencies and enhancing the overall resilience and preparedness of the community.</w:t>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tl w:val="0"/>
        </w:rPr>
      </w:r>
    </w:p>
    <w:tbl>
      <w:tblPr>
        <w:tblStyle w:val="Table3"/>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000000" w:space="0" w:sz="4" w:val="single"/>
              <w:left w:color="000000" w:space="0" w:sz="4" w:val="single"/>
              <w:bottom w:color="000000" w:space="0" w:sz="4" w:val="single"/>
              <w:right w:color="000000" w:space="0" w:sz="4"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107">
            <w:pPr>
              <w:pStyle w:val="Subtitle"/>
              <w:spacing w:after="120" w:before="120" w:lineRule="auto"/>
              <w:rPr>
                <w:rFonts w:ascii="Times New Roman" w:cs="Times New Roman" w:eastAsia="Times New Roman" w:hAnsi="Times New Roman"/>
                <w:color w:val="000000"/>
              </w:rPr>
            </w:pPr>
            <w:bookmarkStart w:colFirst="0" w:colLast="0" w:name="_heading=h.y87y6oqx5xbr" w:id="7"/>
            <w:bookmarkEnd w:id="7"/>
            <w:r w:rsidDel="00000000" w:rsidR="00000000" w:rsidRPr="00000000">
              <w:rPr>
                <w:rFonts w:ascii="Times New Roman" w:cs="Times New Roman" w:eastAsia="Times New Roman" w:hAnsi="Times New Roman"/>
                <w:color w:val="000000"/>
                <w:rtl w:val="0"/>
              </w:rPr>
              <w:t xml:space="preserve">Table 1: Background of LSGD</w:t>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000000" w:space="0" w:sz="4" w:val="single"/>
              <w:left w:color="000000" w:space="0" w:sz="4" w:val="single"/>
              <w:bottom w:color="000000" w:space="0" w:sz="4" w:val="single"/>
              <w:right w:color="000000" w:space="0" w:sz="4"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LSGI</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(GP/Municipality / Corporation etc.)</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GP</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MANJESWAR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KASARGOD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wards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area (sq. km)</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(Projected)</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39323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542.3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Terrain (coastal/low-lying/backwaters/foothills, etc.)</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 Lying area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rivers passing through LSGI</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water bodies in the LSGI</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 of educational institutions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small-scale industries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Death Management and Disposal Facilities (mortuaries/crematorium, including electric)</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center"/>
          </w:tcPr>
          <w:p w:rsidR="00000000" w:rsidDel="00000000" w:rsidP="00000000" w:rsidRDefault="00000000" w:rsidRPr="00000000" w14:paraId="0000012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Auditoriums/Marriage halls/convention centres/community halls</w:t>
            </w:r>
          </w:p>
        </w:tc>
        <w:tc>
          <w:tcPr>
            <w:tcBorders>
              <w:top w:color="000000" w:space="0" w:sz="4" w:val="single"/>
              <w:left w:color="000000" w:space="0" w:sz="4" w:val="single"/>
              <w:bottom w:color="000000" w:space="0" w:sz="4" w:val="single"/>
              <w:right w:color="000000" w:space="0" w:sz="4" w:val="single"/>
            </w:tcBorders>
            <w:tcMar>
              <w:top w:w="120.0" w:type="dxa"/>
              <w:left w:w="120.0" w:type="dxa"/>
              <w:bottom w:w="120.0" w:type="dxa"/>
              <w:right w:w="120.0" w:type="dxa"/>
            </w:tcMar>
            <w:vAlign w:val="bottom"/>
          </w:tcPr>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bl>
    <w:p w:rsidR="00000000" w:rsidDel="00000000" w:rsidP="00000000" w:rsidRDefault="00000000" w:rsidRPr="00000000" w14:paraId="0000012D">
      <w:pPr>
        <w:pStyle w:val="Heading2"/>
        <w:rPr>
          <w:rFonts w:ascii="Times New Roman" w:cs="Times New Roman" w:eastAsia="Times New Roman" w:hAnsi="Times New Roman"/>
          <w:color w:val="000000"/>
        </w:rPr>
      </w:pPr>
      <w:bookmarkStart w:colFirst="0" w:colLast="0" w:name="_heading=h.v6pc42nh856s" w:id="8"/>
      <w:bookmarkEnd w:id="8"/>
      <w:r w:rsidDel="00000000" w:rsidR="00000000" w:rsidRPr="00000000">
        <w:rPr>
          <w:rFonts w:ascii="Times New Roman" w:cs="Times New Roman" w:eastAsia="Times New Roman" w:hAnsi="Times New Roman"/>
          <w:color w:val="000000"/>
          <w:rtl w:val="0"/>
        </w:rPr>
        <w:t xml:space="preserve">Demographic and Vulnerable Population</w:t>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2F">
      <w:pPr>
        <w:ind w:left="720" w:firstLine="0"/>
        <w:rPr>
          <w:rFonts w:ascii="Times New Roman" w:cs="Times New Roman" w:eastAsia="Times New Roman" w:hAnsi="Times New Roman"/>
        </w:rPr>
      </w:pPr>
      <w:r w:rsidDel="00000000" w:rsidR="00000000" w:rsidRPr="00000000">
        <w:rPr>
          <w:rtl w:val="0"/>
        </w:rPr>
      </w:r>
    </w:p>
    <w:tbl>
      <w:tblPr>
        <w:tblStyle w:val="Table4"/>
        <w:tblW w:w="9210.0" w:type="dxa"/>
        <w:jc w:val="left"/>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39323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1418</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2461</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4311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2773</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2773</w:t>
            </w:r>
          </w:p>
        </w:tc>
      </w:tr>
    </w:tbl>
    <w:p w:rsidR="00000000" w:rsidDel="00000000" w:rsidP="00000000" w:rsidRDefault="00000000" w:rsidRPr="00000000" w14:paraId="00000169">
      <w:pPr>
        <w:pStyle w:val="Heading2"/>
        <w:rPr>
          <w:rFonts w:ascii="Times New Roman" w:cs="Times New Roman" w:eastAsia="Times New Roman" w:hAnsi="Times New Roman"/>
          <w:color w:val="000000"/>
        </w:rPr>
      </w:pPr>
      <w:bookmarkStart w:colFirst="0" w:colLast="0" w:name="_heading=h.eatroqlbo0y8" w:id="9"/>
      <w:bookmarkEnd w:id="9"/>
      <w:r w:rsidDel="00000000" w:rsidR="00000000" w:rsidRPr="00000000">
        <w:rPr>
          <w:rFonts w:ascii="Times New Roman" w:cs="Times New Roman" w:eastAsia="Times New Roman" w:hAnsi="Times New Roman"/>
          <w:color w:val="000000"/>
          <w:rtl w:val="0"/>
        </w:rPr>
        <w:t xml:space="preserve">Clinical Vulnerability</w:t>
      </w:r>
    </w:p>
    <w:p w:rsidR="00000000" w:rsidDel="00000000" w:rsidP="00000000" w:rsidRDefault="00000000" w:rsidRPr="00000000" w14:paraId="000001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69"/>
        <w:gridCol w:w="3107"/>
        <w:tblGridChange w:id="0">
          <w:tblGrid>
            <w:gridCol w:w="6069"/>
            <w:gridCol w:w="3107"/>
          </w:tblGrid>
        </w:tblGridChange>
      </w:tblGrid>
      <w:tr>
        <w:trPr>
          <w:cantSplit w:val="0"/>
          <w:trHeight w:val="20" w:hRule="atLeast"/>
          <w:tblHeader w:val="1"/>
        </w:trPr>
        <w:tc>
          <w:tcPr>
            <w:shd w:fill="f2f2f2" w:val="clear"/>
            <w:tcMar>
              <w:top w:w="120.0" w:type="dxa"/>
              <w:left w:w="120.0" w:type="dxa"/>
              <w:bottom w:w="120.0" w:type="dxa"/>
              <w:right w:w="120.0" w:type="dxa"/>
            </w:tcMar>
            <w:vAlign w:val="center"/>
          </w:tcPr>
          <w:p w:rsidR="00000000" w:rsidDel="00000000" w:rsidP="00000000" w:rsidRDefault="00000000" w:rsidRPr="00000000" w14:paraId="0000016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shd w:fill="f2f2f2" w:val="clear"/>
            <w:tcMar>
              <w:top w:w="120.0" w:type="dxa"/>
              <w:left w:w="120.0" w:type="dxa"/>
              <w:bottom w:w="120.0" w:type="dxa"/>
              <w:right w:w="120.0" w:type="dxa"/>
            </w:tcMar>
            <w:vAlign w:val="center"/>
          </w:tcPr>
          <w:p w:rsidR="00000000" w:rsidDel="00000000" w:rsidP="00000000" w:rsidRDefault="00000000" w:rsidRPr="00000000" w14:paraId="0000016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in numbers</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Mar>
              <w:top w:w="120.0" w:type="dxa"/>
              <w:left w:w="120.0" w:type="dxa"/>
              <w:bottom w:w="120.0" w:type="dxa"/>
              <w:right w:w="120.0" w:type="dxa"/>
            </w:tcMar>
            <w:vAlign w:val="bottom"/>
          </w:tcPr>
          <w:p w:rsidR="00000000" w:rsidDel="00000000" w:rsidP="00000000" w:rsidRDefault="00000000" w:rsidRPr="00000000" w14:paraId="000001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440</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Lactating mothers</w:t>
            </w:r>
          </w:p>
        </w:tc>
        <w:tc>
          <w:tcPr>
            <w:tcMar>
              <w:top w:w="120.0" w:type="dxa"/>
              <w:left w:w="120.0" w:type="dxa"/>
              <w:bottom w:w="120.0" w:type="dxa"/>
              <w:right w:w="120.0" w:type="dxa"/>
            </w:tcMar>
            <w:vAlign w:val="bottom"/>
          </w:tcPr>
          <w:p w:rsidR="00000000" w:rsidDel="00000000" w:rsidP="00000000" w:rsidRDefault="00000000" w:rsidRPr="00000000" w14:paraId="000001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Bedbound patients</w:t>
            </w:r>
          </w:p>
        </w:tc>
        <w:tc>
          <w:tcPr>
            <w:tcMar>
              <w:top w:w="120.0" w:type="dxa"/>
              <w:left w:w="120.0" w:type="dxa"/>
              <w:bottom w:w="120.0" w:type="dxa"/>
              <w:right w:w="120.0" w:type="dxa"/>
            </w:tcMar>
            <w:vAlign w:val="bottom"/>
          </w:tcPr>
          <w:p w:rsidR="00000000" w:rsidDel="00000000" w:rsidP="00000000" w:rsidRDefault="00000000" w:rsidRPr="00000000" w14:paraId="000001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under palliative care other than bedbound</w:t>
            </w:r>
          </w:p>
        </w:tc>
        <w:tc>
          <w:tcPr>
            <w:tcMar>
              <w:top w:w="120.0" w:type="dxa"/>
              <w:left w:w="120.0" w:type="dxa"/>
              <w:bottom w:w="120.0" w:type="dxa"/>
              <w:right w:w="120.0" w:type="dxa"/>
            </w:tcMar>
            <w:vAlign w:val="bottom"/>
          </w:tcPr>
          <w:p w:rsidR="00000000" w:rsidDel="00000000" w:rsidP="00000000" w:rsidRDefault="00000000" w:rsidRPr="00000000" w14:paraId="0000017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Haemodialysis</w:t>
            </w:r>
          </w:p>
        </w:tc>
        <w:tc>
          <w:tcPr>
            <w:tcMar>
              <w:top w:w="120.0" w:type="dxa"/>
              <w:left w:w="120.0" w:type="dxa"/>
              <w:bottom w:w="120.0" w:type="dxa"/>
              <w:right w:w="120.0" w:type="dxa"/>
            </w:tcMar>
            <w:vAlign w:val="bottom"/>
          </w:tcPr>
          <w:p w:rsidR="00000000" w:rsidDel="00000000" w:rsidP="00000000" w:rsidRDefault="00000000" w:rsidRPr="00000000" w14:paraId="0000017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CAPD</w:t>
            </w:r>
          </w:p>
        </w:tc>
        <w:tc>
          <w:tcPr>
            <w:tcMar>
              <w:top w:w="120.0" w:type="dxa"/>
              <w:left w:w="120.0" w:type="dxa"/>
              <w:bottom w:w="120.0" w:type="dxa"/>
              <w:right w:w="120.0" w:type="dxa"/>
            </w:tcMar>
            <w:vAlign w:val="bottom"/>
          </w:tcPr>
          <w:p w:rsidR="00000000" w:rsidDel="00000000" w:rsidP="00000000" w:rsidRDefault="00000000" w:rsidRPr="00000000" w14:paraId="000001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Cancer patients (currently on treatment)</w:t>
            </w:r>
          </w:p>
        </w:tc>
        <w:tc>
          <w:tcPr>
            <w:tcMar>
              <w:top w:w="120.0" w:type="dxa"/>
              <w:left w:w="120.0" w:type="dxa"/>
              <w:bottom w:w="120.0" w:type="dxa"/>
              <w:right w:w="120.0" w:type="dxa"/>
            </w:tcMar>
            <w:vAlign w:val="bottom"/>
          </w:tcPr>
          <w:p w:rsidR="00000000" w:rsidDel="00000000" w:rsidP="00000000" w:rsidRDefault="00000000" w:rsidRPr="00000000" w14:paraId="000001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Haemophilic patients</w:t>
            </w:r>
          </w:p>
        </w:tc>
        <w:tc>
          <w:tcPr>
            <w:tcMar>
              <w:top w:w="120.0" w:type="dxa"/>
              <w:left w:w="120.0" w:type="dxa"/>
              <w:bottom w:w="120.0" w:type="dxa"/>
              <w:right w:w="120.0" w:type="dxa"/>
            </w:tcMar>
            <w:vAlign w:val="bottom"/>
          </w:tcPr>
          <w:p w:rsidR="00000000" w:rsidDel="00000000" w:rsidP="00000000" w:rsidRDefault="00000000" w:rsidRPr="00000000" w14:paraId="000001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Mentally challenged</w:t>
            </w:r>
          </w:p>
        </w:tc>
        <w:tc>
          <w:tcPr>
            <w:tcMar>
              <w:top w:w="120.0" w:type="dxa"/>
              <w:left w:w="120.0" w:type="dxa"/>
              <w:bottom w:w="120.0" w:type="dxa"/>
              <w:right w:w="120.0" w:type="dxa"/>
            </w:tcMar>
            <w:vAlign w:val="bottom"/>
          </w:tcPr>
          <w:p w:rsidR="00000000" w:rsidDel="00000000" w:rsidP="00000000" w:rsidRDefault="00000000" w:rsidRPr="00000000" w14:paraId="000001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Differently abled</w:t>
            </w:r>
          </w:p>
        </w:tc>
        <w:tc>
          <w:tcPr>
            <w:tcMar>
              <w:top w:w="120.0" w:type="dxa"/>
              <w:left w:w="120.0" w:type="dxa"/>
              <w:bottom w:w="120.0" w:type="dxa"/>
              <w:right w:w="120.0" w:type="dxa"/>
            </w:tcMar>
            <w:vAlign w:val="bottom"/>
          </w:tcPr>
          <w:p w:rsidR="00000000" w:rsidDel="00000000" w:rsidP="00000000" w:rsidRDefault="00000000" w:rsidRPr="00000000" w14:paraId="000001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Diabetic patients</w:t>
            </w:r>
          </w:p>
        </w:tc>
        <w:tc>
          <w:tcPr>
            <w:tcMar>
              <w:top w:w="120.0" w:type="dxa"/>
              <w:left w:w="120.0" w:type="dxa"/>
              <w:bottom w:w="120.0" w:type="dxa"/>
              <w:right w:w="120.0" w:type="dxa"/>
            </w:tcMar>
            <w:vAlign w:val="bottom"/>
          </w:tcPr>
          <w:p w:rsidR="00000000" w:rsidDel="00000000" w:rsidP="00000000" w:rsidRDefault="00000000" w:rsidRPr="00000000" w14:paraId="000001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18100</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Hypertensive patients</w:t>
            </w:r>
          </w:p>
        </w:tc>
        <w:tc>
          <w:tcPr>
            <w:tcMar>
              <w:top w:w="120.0" w:type="dxa"/>
              <w:left w:w="120.0" w:type="dxa"/>
              <w:bottom w:w="120.0" w:type="dxa"/>
              <w:right w:w="120.0" w:type="dxa"/>
            </w:tcMar>
            <w:vAlign w:val="bottom"/>
          </w:tcPr>
          <w:p w:rsidR="00000000" w:rsidDel="00000000" w:rsidP="00000000" w:rsidRDefault="00000000" w:rsidRPr="00000000" w14:paraId="000001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20234</w:t>
            </w:r>
          </w:p>
        </w:tc>
      </w:tr>
      <w:tr>
        <w:trPr>
          <w:cantSplit w:val="0"/>
          <w:trHeight w:val="2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1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 patients</w:t>
            </w:r>
          </w:p>
        </w:tc>
        <w:tc>
          <w:tcPr>
            <w:tcMar>
              <w:top w:w="120.0" w:type="dxa"/>
              <w:left w:w="120.0" w:type="dxa"/>
              <w:bottom w:w="120.0" w:type="dxa"/>
              <w:right w:w="120.0" w:type="dxa"/>
            </w:tcMar>
            <w:vAlign w:val="bottom"/>
          </w:tcPr>
          <w:p w:rsidR="00000000" w:rsidDel="00000000" w:rsidP="00000000" w:rsidRDefault="00000000" w:rsidRPr="00000000" w14:paraId="000001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r>
    </w:tbl>
    <w:p w:rsidR="00000000" w:rsidDel="00000000" w:rsidP="00000000" w:rsidRDefault="00000000" w:rsidRPr="00000000" w14:paraId="00000187">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Paivalike Panchayat has 440 pregnant women and 413 lactating mothers indicating ongoing maternal health needs, 144 bedbound and 144 other palliative care patients requiring home-based support, 16 haemodialysis and 9 CAPD patients needing continuous renal care, 117 cancer patients under treatment requiring referral and follow-up, 10 mentally challenged and 2 differently abled individuals needing social and rehabilitative support, a very high burden of non-communicable diseases with 18,100 diabetic and 20,234 hypertensive patients, and 13 TB patients indicating a relatively low but important communicable disease burden, overall highlighting the need for strong primary healthcare services, chronic disease management, and community-based care.</w:t>
      </w: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Festivals &amp; Events specific to the LSGI </w:t>
      </w:r>
    </w:p>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8C">
      <w:pPr>
        <w:tabs>
          <w:tab w:val="center" w:leader="none" w:pos="4513"/>
          <w:tab w:val="right" w:leader="none" w:pos="9026"/>
        </w:tabs>
        <w:rPr>
          <w:rFonts w:ascii="Times New Roman" w:cs="Times New Roman" w:eastAsia="Times New Roman" w:hAnsi="Times New Roman"/>
        </w:rPr>
      </w:pPr>
      <w:r w:rsidDel="00000000" w:rsidR="00000000" w:rsidRPr="00000000">
        <w:rPr>
          <w:rtl w:val="0"/>
        </w:rPr>
      </w:r>
    </w:p>
    <w:tbl>
      <w:tblPr>
        <w:tblStyle w:val="Table6"/>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1">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 Uroos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4">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Kayar Temple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March</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7">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 Temple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A">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Chippar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D">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Jodukallu</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tc>
      </w:tr>
    </w:tbl>
    <w:p w:rsidR="00000000" w:rsidDel="00000000" w:rsidP="00000000" w:rsidRDefault="00000000" w:rsidRPr="00000000" w14:paraId="0000019F">
      <w:pPr>
        <w:rPr>
          <w:rFonts w:ascii="Times New Roman" w:cs="Times New Roman" w:eastAsia="Times New Roman" w:hAnsi="Times New Roman"/>
          <w:sz w:val="32"/>
          <w:szCs w:val="32"/>
        </w:rPr>
        <w:sectPr>
          <w:headerReference r:id="rId19" w:type="default"/>
          <w:footerReference r:id="rId20" w:type="default"/>
          <w:type w:val="nextPage"/>
          <w:pgSz w:h="16838" w:w="11906" w:orient="portrait"/>
          <w:pgMar w:bottom="1440" w:top="1440" w:left="1440" w:right="1274" w:header="708" w:footer="708"/>
        </w:sectPr>
      </w:pPr>
      <w:r w:rsidDel="00000000" w:rsidR="00000000" w:rsidRPr="00000000">
        <w:rPr>
          <w:rtl w:val="0"/>
        </w:rPr>
      </w:r>
    </w:p>
    <w:p w:rsidR="00000000" w:rsidDel="00000000" w:rsidP="00000000" w:rsidRDefault="00000000" w:rsidRPr="00000000" w14:paraId="000001A0">
      <w:pPr>
        <w:pStyle w:val="Heading1"/>
        <w:rPr>
          <w:rFonts w:ascii="Times New Roman" w:cs="Times New Roman" w:eastAsia="Times New Roman" w:hAnsi="Times New Roman"/>
          <w:color w:val="000000"/>
        </w:rPr>
      </w:pPr>
      <w:bookmarkStart w:colFirst="0" w:colLast="0" w:name="_heading=h.lun9kh9wx3hz" w:id="10"/>
      <w:bookmarkEnd w:id="10"/>
      <w:r w:rsidDel="00000000" w:rsidR="00000000" w:rsidRPr="00000000">
        <w:rPr>
          <w:rFonts w:ascii="Times New Roman" w:cs="Times New Roman" w:eastAsia="Times New Roman" w:hAnsi="Times New Roman"/>
          <w:color w:val="000000"/>
          <w:rtl w:val="0"/>
        </w:rPr>
        <w:t xml:space="preserve">INFRASTRUCTURE &amp; RESOURCE INVENTORY</w:t>
      </w:r>
    </w:p>
    <w:p w:rsidR="00000000" w:rsidDel="00000000" w:rsidP="00000000" w:rsidRDefault="00000000" w:rsidRPr="00000000" w14:paraId="000001A1">
      <w:pPr>
        <w:pStyle w:val="Heading2"/>
        <w:rPr>
          <w:rFonts w:ascii="Times New Roman" w:cs="Times New Roman" w:eastAsia="Times New Roman" w:hAnsi="Times New Roman"/>
          <w:color w:val="000000"/>
        </w:rPr>
      </w:pPr>
      <w:bookmarkStart w:colFirst="0" w:colLast="0" w:name="_heading=h.oqvsifrw7v3o" w:id="11"/>
      <w:bookmarkEnd w:id="11"/>
      <w:r w:rsidDel="00000000" w:rsidR="00000000" w:rsidRPr="00000000">
        <w:rPr>
          <w:rFonts w:ascii="Times New Roman" w:cs="Times New Roman" w:eastAsia="Times New Roman" w:hAnsi="Times New Roman"/>
          <w:color w:val="000000"/>
          <w:rtl w:val="0"/>
        </w:rPr>
        <w:t xml:space="preserve">Health Facility Directory &amp; Basic Capacity in the LSGD</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tl w:val="0"/>
        </w:rPr>
      </w:r>
    </w:p>
    <w:tbl>
      <w:tblPr>
        <w:tblStyle w:val="Table7"/>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260"/>
        <w:gridCol w:w="690"/>
        <w:gridCol w:w="600"/>
        <w:gridCol w:w="915"/>
        <w:gridCol w:w="1185"/>
        <w:gridCol w:w="1155"/>
        <w:tblGridChange w:id="0">
          <w:tblGrid>
            <w:gridCol w:w="375"/>
            <w:gridCol w:w="2205"/>
            <w:gridCol w:w="1095"/>
            <w:gridCol w:w="1260"/>
            <w:gridCol w:w="690"/>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A7">
            <w:pPr>
              <w:pStyle w:val="Subtitle"/>
              <w:widowControl w:val="0"/>
              <w:spacing w:after="120" w:before="120" w:line="240" w:lineRule="auto"/>
              <w:jc w:val="left"/>
              <w:rPr>
                <w:rFonts w:ascii="Times New Roman" w:cs="Times New Roman" w:eastAsia="Times New Roman" w:hAnsi="Times New Roman"/>
                <w:color w:val="000000"/>
              </w:rPr>
            </w:pPr>
            <w:bookmarkStart w:colFirst="0" w:colLast="0" w:name="_heading=h.rhkjp9idnwat" w:id="12"/>
            <w:bookmarkEnd w:id="12"/>
            <w:r w:rsidDel="00000000" w:rsidR="00000000" w:rsidRPr="00000000">
              <w:rPr>
                <w:rFonts w:ascii="Times New Roman" w:cs="Times New Roman" w:eastAsia="Times New Roman" w:hAnsi="Times New Roman"/>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1">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2">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3">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4">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5">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6">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7">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B8">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000000" w:space="0" w:sz="4"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B9">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Government Healthcare Facilities</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Bayar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9449854711</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after="240" w:before="240" w:line="240" w:lineRule="auto"/>
              <w:jc w:val="left"/>
              <w:rPr>
                <w:rFonts w:ascii="Times New Roman" w:cs="Times New Roman" w:eastAsia="Times New Roman" w:hAnsi="Times New Roman"/>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Maincenter Bayar</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9497000119</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Bayar</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8943002054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Kurudapadavu</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89218225422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Paivalike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9656313274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Attegoli</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8590277390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Permude</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9656313274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gridSpan w:val="9"/>
            <w:tcBorders>
              <w:top w:color="000000" w:space="0" w:sz="4"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01">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Dh Hospital Paivalike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7592008020</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500.9765625"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13">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AYUSH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line="240" w:lineRule="auto"/>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25">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6">
      <w:pPr>
        <w:pStyle w:val="Heading2"/>
        <w:spacing w:after="240" w:before="240" w:lineRule="auto"/>
        <w:rPr>
          <w:rFonts w:ascii="Times New Roman" w:cs="Times New Roman" w:eastAsia="Times New Roman" w:hAnsi="Times New Roman"/>
          <w:color w:val="000000"/>
        </w:rPr>
      </w:pPr>
      <w:bookmarkStart w:colFirst="0" w:colLast="0" w:name="_heading=h.z60zr9ec58h5" w:id="13"/>
      <w:bookmarkEnd w:id="13"/>
      <w:r w:rsidDel="00000000" w:rsidR="00000000" w:rsidRPr="00000000">
        <w:rPr>
          <w:rFonts w:ascii="Times New Roman" w:cs="Times New Roman" w:eastAsia="Times New Roman" w:hAnsi="Times New Roman"/>
          <w:color w:val="000000"/>
          <w:rtl w:val="0"/>
        </w:rPr>
        <w:t xml:space="preserve">Private Clinics</w:t>
      </w:r>
    </w:p>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tl w:val="0"/>
        </w:rPr>
      </w:r>
    </w:p>
    <w:tbl>
      <w:tblPr>
        <w:tblStyle w:val="Table8"/>
        <w:tblW w:w="9960.0" w:type="dxa"/>
        <w:jc w:val="left"/>
        <w:tblInd w:w="-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25"/>
        <w:gridCol w:w="1745"/>
        <w:gridCol w:w="550"/>
        <w:gridCol w:w="1185"/>
        <w:gridCol w:w="1080"/>
        <w:gridCol w:w="1170"/>
        <w:gridCol w:w="1325"/>
        <w:gridCol w:w="1170"/>
        <w:gridCol w:w="1210"/>
        <w:tblGridChange w:id="0">
          <w:tblGrid>
            <w:gridCol w:w="525"/>
            <w:gridCol w:w="1745"/>
            <w:gridCol w:w="550"/>
            <w:gridCol w:w="1185"/>
            <w:gridCol w:w="1080"/>
            <w:gridCol w:w="1170"/>
            <w:gridCol w:w="1325"/>
            <w:gridCol w:w="1170"/>
            <w:gridCol w:w="1210"/>
          </w:tblGrid>
        </w:tblGridChange>
      </w:tblGrid>
      <w:tr>
        <w:trPr>
          <w:cantSplit w:val="0"/>
          <w:trHeight w:val="20" w:hRule="atLeast"/>
          <w:tblHeader w:val="1"/>
        </w:trPr>
        <w:tc>
          <w:tcPr>
            <w:gridSpan w:val="9"/>
            <w:shd w:fill="f1f3f4" w:val="clear"/>
            <w:tcMar>
              <w:top w:w="0.0" w:type="dxa"/>
              <w:left w:w="100.0" w:type="dxa"/>
              <w:bottom w:w="0.0" w:type="dxa"/>
              <w:right w:w="100.0" w:type="dxa"/>
            </w:tcMar>
            <w:vAlign w:val="center"/>
          </w:tcPr>
          <w:p w:rsidR="00000000" w:rsidDel="00000000" w:rsidP="00000000" w:rsidRDefault="00000000" w:rsidRPr="00000000" w14:paraId="00000229">
            <w:pPr>
              <w:pStyle w:val="Subtitle"/>
              <w:spacing w:after="120" w:before="120" w:line="240" w:lineRule="auto"/>
              <w:jc w:val="left"/>
              <w:rPr>
                <w:rFonts w:ascii="Times New Roman" w:cs="Times New Roman" w:eastAsia="Times New Roman" w:hAnsi="Times New Roman"/>
                <w:color w:val="000000"/>
              </w:rPr>
            </w:pPr>
            <w:bookmarkStart w:colFirst="0" w:colLast="0" w:name="_heading=h.ux02v4f16eho" w:id="14"/>
            <w:bookmarkEnd w:id="14"/>
            <w:r w:rsidDel="00000000" w:rsidR="00000000" w:rsidRPr="00000000">
              <w:rPr>
                <w:rFonts w:ascii="Times New Roman" w:cs="Times New Roman" w:eastAsia="Times New Roman" w:hAnsi="Times New Roman"/>
                <w:color w:val="000000"/>
                <w:rtl w:val="0"/>
              </w:rPr>
              <w:t xml:space="preserve">Table 6. Private Clinic Resource Summary</w:t>
            </w:r>
          </w:p>
        </w:tc>
      </w:tr>
      <w:tr>
        <w:trPr>
          <w:cantSplit w:val="0"/>
          <w:trHeight w:val="20" w:hRule="atLeast"/>
          <w:tblHeader w:val="0"/>
        </w:trPr>
        <w:tc>
          <w:tcPr>
            <w:shd w:fill="f2f2f2" w:val="clear"/>
            <w:tcMar>
              <w:top w:w="0.0" w:type="dxa"/>
              <w:left w:w="100.0" w:type="dxa"/>
              <w:bottom w:w="0.0" w:type="dxa"/>
              <w:right w:w="100.0" w:type="dxa"/>
            </w:tcMar>
            <w:vAlign w:val="center"/>
          </w:tcPr>
          <w:p w:rsidR="00000000" w:rsidDel="00000000" w:rsidP="00000000" w:rsidRDefault="00000000" w:rsidRPr="00000000" w14:paraId="00000232">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Sl No.</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3">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of Clinic</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4">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Registered (Y/N)</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5">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Clinic (General / Speciality)</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6">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Speciality (if any)</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7">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Address</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8">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Contact Number</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9">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Diagnostic Facility (Y/N)</w:t>
            </w:r>
          </w:p>
        </w:tc>
        <w:tc>
          <w:tcPr>
            <w:shd w:fill="f2f2f2" w:val="clear"/>
            <w:tcMar>
              <w:top w:w="0.0" w:type="dxa"/>
              <w:left w:w="100.0" w:type="dxa"/>
              <w:bottom w:w="0.0" w:type="dxa"/>
              <w:right w:w="100.0" w:type="dxa"/>
            </w:tcMar>
            <w:vAlign w:val="center"/>
          </w:tcPr>
          <w:p w:rsidR="00000000" w:rsidDel="00000000" w:rsidP="00000000" w:rsidRDefault="00000000" w:rsidRPr="00000000" w14:paraId="0000023A">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Ambulance Linkage (Y/N)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3B">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23C">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Dhanvanthari</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23D">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23E">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tcPr>
          <w:p w:rsidR="00000000" w:rsidDel="00000000" w:rsidP="00000000" w:rsidRDefault="00000000" w:rsidRPr="00000000" w14:paraId="0000023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240">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Beripadavu</w:t>
            </w:r>
          </w:p>
        </w:tc>
        <w:tc>
          <w:tcPr>
            <w:tcMar>
              <w:top w:w="0.0" w:type="dxa"/>
              <w:left w:w="100.0" w:type="dxa"/>
              <w:bottom w:w="0.0" w:type="dxa"/>
              <w:right w:w="100.0" w:type="dxa"/>
            </w:tcMar>
          </w:tcPr>
          <w:p w:rsidR="00000000" w:rsidDel="00000000" w:rsidP="00000000" w:rsidRDefault="00000000" w:rsidRPr="00000000" w14:paraId="00000241">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9480055943</w:t>
            </w:r>
          </w:p>
        </w:tc>
        <w:tc>
          <w:tcPr>
            <w:tcMar>
              <w:top w:w="0.0" w:type="dxa"/>
              <w:left w:w="100.0" w:type="dxa"/>
              <w:bottom w:w="0.0" w:type="dxa"/>
              <w:right w:w="100.0" w:type="dxa"/>
            </w:tcMar>
          </w:tcPr>
          <w:p w:rsidR="00000000" w:rsidDel="00000000" w:rsidP="00000000" w:rsidRDefault="00000000" w:rsidRPr="00000000" w14:paraId="0000024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tcPr>
          <w:p w:rsidR="00000000" w:rsidDel="00000000" w:rsidP="00000000" w:rsidRDefault="00000000" w:rsidRPr="00000000" w14:paraId="0000024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44">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245">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Muligadde Clinic</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246">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247">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tcPr>
          <w:p w:rsidR="00000000" w:rsidDel="00000000" w:rsidP="00000000" w:rsidRDefault="00000000" w:rsidRPr="00000000" w14:paraId="00000248">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249">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Muligadde</w:t>
            </w:r>
          </w:p>
        </w:tc>
        <w:tc>
          <w:tcPr>
            <w:tcMar>
              <w:top w:w="0.0" w:type="dxa"/>
              <w:left w:w="100.0" w:type="dxa"/>
              <w:bottom w:w="0.0" w:type="dxa"/>
              <w:right w:w="100.0" w:type="dxa"/>
            </w:tcMar>
          </w:tcPr>
          <w:p w:rsidR="00000000" w:rsidDel="00000000" w:rsidP="00000000" w:rsidRDefault="00000000" w:rsidRPr="00000000" w14:paraId="0000024A">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24B">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tcPr>
          <w:p w:rsidR="00000000" w:rsidDel="00000000" w:rsidP="00000000" w:rsidRDefault="00000000" w:rsidRPr="00000000" w14:paraId="0000024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4D">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vAlign w:val="bottom"/>
          </w:tcPr>
          <w:p w:rsidR="00000000" w:rsidDel="00000000" w:rsidP="00000000" w:rsidRDefault="00000000" w:rsidRPr="00000000" w14:paraId="0000024E">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Kurudapadavu Clinic</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4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vAlign w:val="bottom"/>
          </w:tcPr>
          <w:p w:rsidR="00000000" w:rsidDel="00000000" w:rsidP="00000000" w:rsidRDefault="00000000" w:rsidRPr="00000000" w14:paraId="0000025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vAlign w:val="bottom"/>
          </w:tcPr>
          <w:p w:rsidR="00000000" w:rsidDel="00000000" w:rsidP="00000000" w:rsidRDefault="00000000" w:rsidRPr="00000000" w14:paraId="00000251">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vAlign w:val="bottom"/>
          </w:tcPr>
          <w:p w:rsidR="00000000" w:rsidDel="00000000" w:rsidP="00000000" w:rsidRDefault="00000000" w:rsidRPr="00000000" w14:paraId="0000025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Kurudapadavu</w:t>
            </w:r>
          </w:p>
        </w:tc>
        <w:tc>
          <w:tcPr>
            <w:tcMar>
              <w:top w:w="0.0" w:type="dxa"/>
              <w:left w:w="100.0" w:type="dxa"/>
              <w:bottom w:w="0.0" w:type="dxa"/>
              <w:right w:w="100.0" w:type="dxa"/>
            </w:tcMar>
            <w:vAlign w:val="bottom"/>
          </w:tcPr>
          <w:p w:rsidR="00000000" w:rsidDel="00000000" w:rsidP="00000000" w:rsidRDefault="00000000" w:rsidRPr="00000000" w14:paraId="00000253">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54">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vAlign w:val="bottom"/>
          </w:tcPr>
          <w:p w:rsidR="00000000" w:rsidDel="00000000" w:rsidP="00000000" w:rsidRDefault="00000000" w:rsidRPr="00000000" w14:paraId="00000255">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56">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vAlign w:val="bottom"/>
          </w:tcPr>
          <w:p w:rsidR="00000000" w:rsidDel="00000000" w:rsidP="00000000" w:rsidRDefault="00000000" w:rsidRPr="00000000" w14:paraId="00000257">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Permude Clinic</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58">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vAlign w:val="bottom"/>
          </w:tcPr>
          <w:p w:rsidR="00000000" w:rsidDel="00000000" w:rsidP="00000000" w:rsidRDefault="00000000" w:rsidRPr="00000000" w14:paraId="00000259">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vAlign w:val="bottom"/>
          </w:tcPr>
          <w:p w:rsidR="00000000" w:rsidDel="00000000" w:rsidP="00000000" w:rsidRDefault="00000000" w:rsidRPr="00000000" w14:paraId="0000025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vAlign w:val="bottom"/>
          </w:tcPr>
          <w:p w:rsidR="00000000" w:rsidDel="00000000" w:rsidP="00000000" w:rsidRDefault="00000000" w:rsidRPr="00000000" w14:paraId="0000025B">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Permude</w:t>
            </w:r>
          </w:p>
        </w:tc>
        <w:tc>
          <w:tcPr>
            <w:tcMar>
              <w:top w:w="0.0" w:type="dxa"/>
              <w:left w:w="100.0" w:type="dxa"/>
              <w:bottom w:w="0.0" w:type="dxa"/>
              <w:right w:w="100.0" w:type="dxa"/>
            </w:tcMar>
            <w:vAlign w:val="bottom"/>
          </w:tcPr>
          <w:p w:rsidR="00000000" w:rsidDel="00000000" w:rsidP="00000000" w:rsidRDefault="00000000" w:rsidRPr="00000000" w14:paraId="0000025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8907721877</w:t>
            </w:r>
          </w:p>
        </w:tc>
        <w:tc>
          <w:tcPr>
            <w:tcMar>
              <w:top w:w="0.0" w:type="dxa"/>
              <w:left w:w="100.0" w:type="dxa"/>
              <w:bottom w:w="0.0" w:type="dxa"/>
              <w:right w:w="100.0" w:type="dxa"/>
            </w:tcMar>
            <w:vAlign w:val="bottom"/>
          </w:tcPr>
          <w:p w:rsidR="00000000" w:rsidDel="00000000" w:rsidP="00000000" w:rsidRDefault="00000000" w:rsidRPr="00000000" w14:paraId="0000025D">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vAlign w:val="bottom"/>
          </w:tcPr>
          <w:p w:rsidR="00000000" w:rsidDel="00000000" w:rsidP="00000000" w:rsidRDefault="00000000" w:rsidRPr="00000000" w14:paraId="0000025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5F">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vAlign w:val="bottom"/>
          </w:tcPr>
          <w:p w:rsidR="00000000" w:rsidDel="00000000" w:rsidP="00000000" w:rsidRDefault="00000000" w:rsidRPr="00000000" w14:paraId="00000260">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Kayyar Clinic</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61">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vAlign w:val="bottom"/>
          </w:tcPr>
          <w:p w:rsidR="00000000" w:rsidDel="00000000" w:rsidP="00000000" w:rsidRDefault="00000000" w:rsidRPr="00000000" w14:paraId="0000026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vAlign w:val="bottom"/>
          </w:tcPr>
          <w:p w:rsidR="00000000" w:rsidDel="00000000" w:rsidP="00000000" w:rsidRDefault="00000000" w:rsidRPr="00000000" w14:paraId="0000026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vAlign w:val="bottom"/>
          </w:tcPr>
          <w:p w:rsidR="00000000" w:rsidDel="00000000" w:rsidP="00000000" w:rsidRDefault="00000000" w:rsidRPr="00000000" w14:paraId="00000264">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Kayyar</w:t>
            </w:r>
          </w:p>
        </w:tc>
        <w:tc>
          <w:tcPr>
            <w:tcMar>
              <w:top w:w="0.0" w:type="dxa"/>
              <w:left w:w="100.0" w:type="dxa"/>
              <w:bottom w:w="0.0" w:type="dxa"/>
              <w:right w:w="100.0" w:type="dxa"/>
            </w:tcMar>
            <w:vAlign w:val="bottom"/>
          </w:tcPr>
          <w:p w:rsidR="00000000" w:rsidDel="00000000" w:rsidP="00000000" w:rsidRDefault="00000000" w:rsidRPr="00000000" w14:paraId="00000265">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66">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vAlign w:val="bottom"/>
          </w:tcPr>
          <w:p w:rsidR="00000000" w:rsidDel="00000000" w:rsidP="00000000" w:rsidRDefault="00000000" w:rsidRPr="00000000" w14:paraId="00000267">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268">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vAlign w:val="bottom"/>
          </w:tcPr>
          <w:p w:rsidR="00000000" w:rsidDel="00000000" w:rsidP="00000000" w:rsidRDefault="00000000" w:rsidRPr="00000000" w14:paraId="00000269">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S.V Batt</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6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vAlign w:val="bottom"/>
          </w:tcPr>
          <w:p w:rsidR="00000000" w:rsidDel="00000000" w:rsidP="00000000" w:rsidRDefault="00000000" w:rsidRPr="00000000" w14:paraId="0000026B">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tc>
        <w:tc>
          <w:tcPr>
            <w:tcMar>
              <w:top w:w="0.0" w:type="dxa"/>
              <w:left w:w="100.0" w:type="dxa"/>
              <w:bottom w:w="0.0" w:type="dxa"/>
              <w:right w:w="100.0" w:type="dxa"/>
            </w:tcMar>
            <w:vAlign w:val="bottom"/>
          </w:tcPr>
          <w:p w:rsidR="00000000" w:rsidDel="00000000" w:rsidP="00000000" w:rsidRDefault="00000000" w:rsidRPr="00000000" w14:paraId="0000026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vAlign w:val="bottom"/>
          </w:tcPr>
          <w:p w:rsidR="00000000" w:rsidDel="00000000" w:rsidP="00000000" w:rsidRDefault="00000000" w:rsidRPr="00000000" w14:paraId="0000026D">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w:t>
            </w:r>
          </w:p>
        </w:tc>
        <w:tc>
          <w:tcPr>
            <w:tcMar>
              <w:top w:w="0.0" w:type="dxa"/>
              <w:left w:w="100.0" w:type="dxa"/>
              <w:bottom w:w="0.0" w:type="dxa"/>
              <w:right w:w="100.0" w:type="dxa"/>
            </w:tcMar>
            <w:vAlign w:val="bottom"/>
          </w:tcPr>
          <w:p w:rsidR="00000000" w:rsidDel="00000000" w:rsidP="00000000" w:rsidRDefault="00000000" w:rsidRPr="00000000" w14:paraId="0000026E">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26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Mar>
              <w:top w:w="0.0" w:type="dxa"/>
              <w:left w:w="100.0" w:type="dxa"/>
              <w:bottom w:w="0.0" w:type="dxa"/>
              <w:right w:w="100.0" w:type="dxa"/>
            </w:tcMar>
            <w:vAlign w:val="bottom"/>
          </w:tcPr>
          <w:p w:rsidR="00000000" w:rsidDel="00000000" w:rsidP="00000000" w:rsidRDefault="00000000" w:rsidRPr="00000000" w14:paraId="0000027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271">
      <w:pPr>
        <w:pStyle w:val="Heading2"/>
        <w:rPr>
          <w:rFonts w:ascii="Times New Roman" w:cs="Times New Roman" w:eastAsia="Times New Roman" w:hAnsi="Times New Roman"/>
          <w:color w:val="000000"/>
        </w:rPr>
      </w:pPr>
      <w:bookmarkStart w:colFirst="0" w:colLast="0" w:name="_heading=h.91cr0diumj21" w:id="15"/>
      <w:bookmarkEnd w:id="15"/>
      <w:r w:rsidDel="00000000" w:rsidR="00000000" w:rsidRPr="00000000">
        <w:br w:type="page"/>
      </w:r>
      <w:r w:rsidDel="00000000" w:rsidR="00000000" w:rsidRPr="00000000">
        <w:rPr>
          <w:rtl w:val="0"/>
        </w:rPr>
      </w:r>
    </w:p>
    <w:p w:rsidR="00000000" w:rsidDel="00000000" w:rsidP="00000000" w:rsidRDefault="00000000" w:rsidRPr="00000000" w14:paraId="00000272">
      <w:pPr>
        <w:pStyle w:val="Heading2"/>
        <w:rPr>
          <w:rFonts w:ascii="Times New Roman" w:cs="Times New Roman" w:eastAsia="Times New Roman" w:hAnsi="Times New Roman"/>
          <w:color w:val="000000"/>
        </w:rPr>
      </w:pPr>
      <w:bookmarkStart w:colFirst="0" w:colLast="0" w:name="_heading=h.mwzp657dl0bw" w:id="16"/>
      <w:bookmarkEnd w:id="16"/>
      <w:r w:rsidDel="00000000" w:rsidR="00000000" w:rsidRPr="00000000">
        <w:rPr>
          <w:rFonts w:ascii="Times New Roman" w:cs="Times New Roman" w:eastAsia="Times New Roman" w:hAnsi="Times New Roman"/>
          <w:color w:val="000000"/>
          <w:rtl w:val="0"/>
        </w:rPr>
        <w:t xml:space="preserve">Healthcare Education &amp; Training Institutions</w:t>
      </w:r>
    </w:p>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tracks the educational infrastructure available, which is vital for human resource planning in the health sector.</w:t>
      </w:r>
    </w:p>
    <w:p w:rsidR="00000000" w:rsidDel="00000000" w:rsidP="00000000" w:rsidRDefault="00000000" w:rsidRPr="00000000" w14:paraId="00000274">
      <w:pPr>
        <w:rPr>
          <w:rFonts w:ascii="Times New Roman" w:cs="Times New Roman" w:eastAsia="Times New Roman" w:hAnsi="Times New Roman"/>
        </w:rPr>
      </w:pPr>
      <w:r w:rsidDel="00000000" w:rsidR="00000000" w:rsidRPr="00000000">
        <w:rPr>
          <w:rtl w:val="0"/>
        </w:rPr>
      </w:r>
    </w:p>
    <w:tbl>
      <w:tblPr>
        <w:tblStyle w:val="Table9"/>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7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7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7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7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pStyle w:val="Heading2"/>
        <w:spacing w:after="240" w:before="240" w:lineRule="auto"/>
        <w:rPr>
          <w:rFonts w:ascii="Times New Roman" w:cs="Times New Roman" w:eastAsia="Times New Roman" w:hAnsi="Times New Roman"/>
          <w:color w:val="000000"/>
        </w:rPr>
      </w:pPr>
      <w:bookmarkStart w:colFirst="0" w:colLast="0" w:name="_heading=h.fvhmd89gsgbk" w:id="17"/>
      <w:bookmarkEnd w:id="17"/>
      <w:r w:rsidDel="00000000" w:rsidR="00000000" w:rsidRPr="00000000">
        <w:rPr>
          <w:rFonts w:ascii="Times New Roman" w:cs="Times New Roman" w:eastAsia="Times New Roman" w:hAnsi="Times New Roman"/>
          <w:color w:val="000000"/>
          <w:rtl w:val="0"/>
        </w:rPr>
        <w:t xml:space="preserve">Specialized Services &amp; Emergency Inventory</w:t>
      </w:r>
    </w:p>
    <w:p w:rsidR="00000000" w:rsidDel="00000000" w:rsidP="00000000" w:rsidRDefault="00000000" w:rsidRPr="00000000" w14:paraId="00000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tl w:val="0"/>
        </w:rPr>
      </w:r>
    </w:p>
    <w:tbl>
      <w:tblPr>
        <w:tblStyle w:val="Table1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297">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shd w:fill="f2f2f2" w:val="clear"/>
            <w:tcMar>
              <w:top w:w="120.0" w:type="dxa"/>
              <w:left w:w="120.0" w:type="dxa"/>
              <w:bottom w:w="120.0" w:type="dxa"/>
              <w:right w:w="120.0" w:type="dxa"/>
            </w:tcMar>
          </w:tcPr>
          <w:p w:rsidR="00000000" w:rsidDel="00000000" w:rsidP="00000000" w:rsidRDefault="00000000" w:rsidRPr="00000000" w14:paraId="0000029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shd w:fill="f2f2f2" w:val="clear"/>
            <w:tcMar>
              <w:top w:w="120.0" w:type="dxa"/>
              <w:left w:w="120.0" w:type="dxa"/>
              <w:bottom w:w="120.0" w:type="dxa"/>
              <w:right w:w="120.0" w:type="dxa"/>
            </w:tcMar>
          </w:tcPr>
          <w:p w:rsidR="00000000" w:rsidDel="00000000" w:rsidP="00000000" w:rsidRDefault="00000000" w:rsidRPr="00000000" w14:paraId="0000029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shd w:fill="f2f2f2" w:val="clear"/>
            <w:tcMar>
              <w:top w:w="120.0" w:type="dxa"/>
              <w:left w:w="120.0" w:type="dxa"/>
              <w:bottom w:w="120.0" w:type="dxa"/>
              <w:right w:w="120.0" w:type="dxa"/>
            </w:tcMar>
          </w:tcPr>
          <w:p w:rsidR="00000000" w:rsidDel="00000000" w:rsidP="00000000" w:rsidRDefault="00000000" w:rsidRPr="00000000" w14:paraId="0000029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shd w:fill="f2f2f2" w:val="clear"/>
            <w:tcMar>
              <w:top w:w="120.0" w:type="dxa"/>
              <w:left w:w="120.0" w:type="dxa"/>
              <w:bottom w:w="120.0" w:type="dxa"/>
              <w:right w:w="120.0" w:type="dxa"/>
            </w:tcMar>
          </w:tcPr>
          <w:p w:rsidR="00000000" w:rsidDel="00000000" w:rsidP="00000000" w:rsidRDefault="00000000" w:rsidRPr="00000000" w14:paraId="0000029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beds</w:t>
            </w:r>
          </w:p>
        </w:tc>
        <w:tc>
          <w:tcPr>
            <w:tcMar>
              <w:top w:w="120.0" w:type="dxa"/>
              <w:left w:w="120.0" w:type="dxa"/>
              <w:bottom w:w="120.0" w:type="dxa"/>
              <w:right w:w="120.0" w:type="dxa"/>
            </w:tcMar>
          </w:tcPr>
          <w:p w:rsidR="00000000" w:rsidDel="00000000" w:rsidP="00000000" w:rsidRDefault="00000000" w:rsidRPr="00000000" w14:paraId="000002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Oxygen-generating systems(Y/N)</w:t>
            </w:r>
          </w:p>
        </w:tc>
        <w:tc>
          <w:tcPr>
            <w:tcMar>
              <w:top w:w="120.0" w:type="dxa"/>
              <w:left w:w="120.0" w:type="dxa"/>
              <w:bottom w:w="120.0" w:type="dxa"/>
              <w:right w:w="120.0" w:type="dxa"/>
            </w:tcMar>
          </w:tcPr>
          <w:p w:rsidR="00000000" w:rsidDel="00000000" w:rsidP="00000000" w:rsidRDefault="00000000" w:rsidRPr="00000000" w14:paraId="000002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Oxygen-supported beds (Numbers)</w:t>
            </w:r>
          </w:p>
        </w:tc>
        <w:tc>
          <w:tcPr>
            <w:tcMar>
              <w:top w:w="120.0" w:type="dxa"/>
              <w:left w:w="120.0" w:type="dxa"/>
              <w:bottom w:w="120.0" w:type="dxa"/>
              <w:right w:w="120.0" w:type="dxa"/>
            </w:tcMar>
          </w:tcPr>
          <w:p w:rsidR="00000000" w:rsidDel="00000000" w:rsidP="00000000" w:rsidRDefault="00000000" w:rsidRPr="00000000" w14:paraId="000002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Ventilator-supported beds</w:t>
            </w:r>
          </w:p>
        </w:tc>
        <w:tc>
          <w:tcPr>
            <w:tcMar>
              <w:top w:w="120.0" w:type="dxa"/>
              <w:left w:w="120.0" w:type="dxa"/>
              <w:bottom w:w="120.0" w:type="dxa"/>
              <w:right w:w="120.0" w:type="dxa"/>
            </w:tcMar>
          </w:tcPr>
          <w:p w:rsidR="00000000" w:rsidDel="00000000" w:rsidP="00000000" w:rsidRDefault="00000000" w:rsidRPr="00000000" w14:paraId="000002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A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B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ICU beds</w:t>
            </w:r>
          </w:p>
        </w:tc>
        <w:tc>
          <w:tcPr>
            <w:tcMar>
              <w:top w:w="120.0" w:type="dxa"/>
              <w:left w:w="120.0" w:type="dxa"/>
              <w:bottom w:w="120.0" w:type="dxa"/>
              <w:right w:w="120.0" w:type="dxa"/>
            </w:tcMar>
          </w:tcPr>
          <w:p w:rsidR="00000000" w:rsidDel="00000000" w:rsidP="00000000" w:rsidRDefault="00000000" w:rsidRPr="00000000" w14:paraId="000002B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B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Burns units</w:t>
            </w:r>
          </w:p>
        </w:tc>
        <w:tc>
          <w:tcPr>
            <w:tcMar>
              <w:top w:w="120.0" w:type="dxa"/>
              <w:left w:w="120.0" w:type="dxa"/>
              <w:bottom w:w="120.0" w:type="dxa"/>
              <w:right w:w="120.0" w:type="dxa"/>
            </w:tcMar>
          </w:tcPr>
          <w:p w:rsidR="00000000" w:rsidDel="00000000" w:rsidP="00000000" w:rsidRDefault="00000000" w:rsidRPr="00000000" w14:paraId="000002B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B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centres</w:t>
            </w:r>
          </w:p>
        </w:tc>
        <w:tc>
          <w:tcPr>
            <w:tcMar>
              <w:top w:w="120.0" w:type="dxa"/>
              <w:left w:w="120.0" w:type="dxa"/>
              <w:bottom w:w="120.0" w:type="dxa"/>
              <w:right w:w="120.0" w:type="dxa"/>
            </w:tcMar>
          </w:tcPr>
          <w:p w:rsidR="00000000" w:rsidDel="00000000" w:rsidP="00000000" w:rsidRDefault="00000000" w:rsidRPr="00000000" w14:paraId="000002B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B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B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BLS ambulances</w:t>
            </w:r>
          </w:p>
        </w:tc>
        <w:tc>
          <w:tcPr>
            <w:tcMar>
              <w:top w:w="120.0" w:type="dxa"/>
              <w:left w:w="120.0" w:type="dxa"/>
              <w:bottom w:w="120.0" w:type="dxa"/>
              <w:right w:w="120.0" w:type="dxa"/>
            </w:tcMar>
          </w:tcPr>
          <w:p w:rsidR="00000000" w:rsidDel="00000000" w:rsidP="00000000" w:rsidRDefault="00000000" w:rsidRPr="00000000" w14:paraId="000002C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C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ambulances</w:t>
            </w:r>
          </w:p>
        </w:tc>
        <w:tc>
          <w:tcPr>
            <w:tcMar>
              <w:top w:w="120.0" w:type="dxa"/>
              <w:left w:w="120.0" w:type="dxa"/>
              <w:bottom w:w="120.0" w:type="dxa"/>
              <w:right w:w="120.0" w:type="dxa"/>
            </w:tcMar>
          </w:tcPr>
          <w:p w:rsidR="00000000" w:rsidDel="00000000" w:rsidP="00000000" w:rsidRDefault="00000000" w:rsidRPr="00000000" w14:paraId="000002C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facilities</w:t>
            </w:r>
          </w:p>
        </w:tc>
        <w:tc>
          <w:tcPr>
            <w:tcMar>
              <w:top w:w="120.0" w:type="dxa"/>
              <w:left w:w="120.0" w:type="dxa"/>
              <w:bottom w:w="120.0" w:type="dxa"/>
              <w:right w:w="120.0" w:type="dxa"/>
            </w:tcMar>
          </w:tcPr>
          <w:p w:rsidR="00000000" w:rsidDel="00000000" w:rsidP="00000000" w:rsidRDefault="00000000" w:rsidRPr="00000000" w14:paraId="000002C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Dispensaries</w:t>
            </w:r>
          </w:p>
        </w:tc>
        <w:tc>
          <w:tcPr>
            <w:tcMar>
              <w:top w:w="120.0" w:type="dxa"/>
              <w:left w:w="120.0" w:type="dxa"/>
              <w:bottom w:w="120.0" w:type="dxa"/>
              <w:right w:w="120.0" w:type="dxa"/>
            </w:tcMar>
          </w:tcPr>
          <w:p w:rsidR="00000000" w:rsidDel="00000000" w:rsidP="00000000" w:rsidRDefault="00000000" w:rsidRPr="00000000" w14:paraId="000002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store</w:t>
            </w:r>
          </w:p>
        </w:tc>
        <w:tc>
          <w:tcPr>
            <w:tcMar>
              <w:top w:w="120.0" w:type="dxa"/>
              <w:left w:w="120.0" w:type="dxa"/>
              <w:bottom w:w="120.0" w:type="dxa"/>
              <w:right w:w="120.0" w:type="dxa"/>
            </w:tcMar>
          </w:tcPr>
          <w:p w:rsidR="00000000" w:rsidDel="00000000" w:rsidP="00000000" w:rsidRDefault="00000000" w:rsidRPr="00000000" w14:paraId="000002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2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2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2D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Industrial establishments (</w:t>
            </w:r>
            <w:r w:rsidDel="00000000" w:rsidR="00000000" w:rsidRPr="00000000">
              <w:rPr>
                <w:rFonts w:ascii="Times New Roman" w:cs="Times New Roman" w:eastAsia="Times New Roman" w:hAnsi="Times New Roman"/>
                <w:b w:val="1"/>
                <w:bCs w:val="1"/>
                <w:rtl w:val="0"/>
              </w:rPr>
              <w:t xml:space="preserve">Medium-scale industries/small-scale industries establishments to whom we can depend in a worst-case scenario)</w:t>
            </w:r>
          </w:p>
        </w:tc>
        <w:tc>
          <w:tcPr>
            <w:tcMar>
              <w:top w:w="120.0" w:type="dxa"/>
              <w:left w:w="120.0" w:type="dxa"/>
              <w:bottom w:w="120.0" w:type="dxa"/>
              <w:right w:w="120.0" w:type="dxa"/>
            </w:tcMar>
          </w:tcPr>
          <w:p w:rsidR="00000000" w:rsidDel="00000000" w:rsidP="00000000" w:rsidRDefault="00000000" w:rsidRPr="00000000" w14:paraId="000002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2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2D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pStyle w:val="Heading2"/>
        <w:rPr>
          <w:rFonts w:ascii="Times New Roman" w:cs="Times New Roman" w:eastAsia="Times New Roman" w:hAnsi="Times New Roman"/>
          <w:color w:val="000000"/>
        </w:rPr>
      </w:pPr>
      <w:bookmarkStart w:colFirst="0" w:colLast="0" w:name="_heading=h.6dg8y4f8quu4" w:id="18"/>
      <w:bookmarkEnd w:id="18"/>
      <w:r w:rsidDel="00000000" w:rsidR="00000000" w:rsidRPr="00000000">
        <w:rPr>
          <w:rFonts w:ascii="Times New Roman" w:cs="Times New Roman" w:eastAsia="Times New Roman" w:hAnsi="Times New Roman"/>
          <w:color w:val="000000"/>
          <w:rtl w:val="0"/>
        </w:rPr>
        <w:t xml:space="preserve">Oxygen &amp; Diagnostic Capacity</w:t>
      </w:r>
    </w:p>
    <w:p w:rsidR="00000000" w:rsidDel="00000000" w:rsidP="00000000" w:rsidRDefault="00000000" w:rsidRPr="00000000" w14:paraId="000002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w:t>
      </w:r>
      <w:r w:rsidDel="00000000" w:rsidR="00000000" w:rsidRPr="00000000">
        <w:rPr>
          <w:rFonts w:ascii="Times New Roman" w:cs="Times New Roman" w:eastAsia="Times New Roman" w:hAnsi="Times New Roman"/>
          <w:b w:val="1"/>
          <w:bCs w:val="1"/>
          <w:rtl w:val="0"/>
        </w:rPr>
        <w:t xml:space="preserve">oxygen and diagnostic capacity</w:t>
      </w:r>
      <w:r w:rsidDel="00000000" w:rsidR="00000000" w:rsidRPr="00000000">
        <w:rPr>
          <w:rFonts w:ascii="Times New Roman" w:cs="Times New Roman" w:eastAsia="Times New Roman" w:hAnsi="Times New Roman"/>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E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E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E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E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Bayar</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00">
      <w:pPr>
        <w:pStyle w:val="Heading2"/>
        <w:rPr>
          <w:rFonts w:ascii="Times New Roman" w:cs="Times New Roman" w:eastAsia="Times New Roman" w:hAnsi="Times New Roman"/>
          <w:color w:val="000000"/>
        </w:rPr>
      </w:pPr>
      <w:bookmarkStart w:colFirst="0" w:colLast="0" w:name="_heading=h.sqygvdenoyc2" w:id="19"/>
      <w:bookmarkEnd w:id="19"/>
      <w:r w:rsidDel="00000000" w:rsidR="00000000" w:rsidRPr="00000000">
        <w:rPr>
          <w:rFonts w:ascii="Times New Roman" w:cs="Times New Roman" w:eastAsia="Times New Roman" w:hAnsi="Times New Roman"/>
          <w:color w:val="000000"/>
          <w:rtl w:val="0"/>
        </w:rPr>
        <w:t xml:space="preserve">Diagnostics facility mapping at the LSGI level</w:t>
      </w:r>
    </w:p>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diagnostic capacity of </w:t>
      </w:r>
      <w:r w:rsidDel="00000000" w:rsidR="00000000" w:rsidRPr="00000000">
        <w:rPr>
          <w:rFonts w:ascii="Times New Roman" w:cs="Times New Roman" w:eastAsia="Times New Roman" w:hAnsi="Times New Roman"/>
          <w:b w:val="1"/>
          <w:bCs w:val="1"/>
          <w:rtl w:val="0"/>
        </w:rPr>
        <w:t xml:space="preserve">Paivalike G.P</w:t>
      </w:r>
      <w:r w:rsidDel="00000000" w:rsidR="00000000" w:rsidRPr="00000000">
        <w:rPr>
          <w:rFonts w:ascii="Times New Roman" w:cs="Times New Roman" w:eastAsia="Times New Roman" w:hAnsi="Times New Roman"/>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302">
      <w:pPr>
        <w:rPr>
          <w:rFonts w:ascii="Times New Roman" w:cs="Times New Roman" w:eastAsia="Times New Roman" w:hAnsi="Times New Roman"/>
        </w:rPr>
      </w:pPr>
      <w:r w:rsidDel="00000000" w:rsidR="00000000" w:rsidRPr="00000000">
        <w:rPr>
          <w:rtl w:val="0"/>
        </w:rPr>
      </w:r>
    </w:p>
    <w:tbl>
      <w:tblPr>
        <w:tblStyle w:val="Table12"/>
        <w:tblW w:w="86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30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shd w:fill="f2f2f2" w:val="clear"/>
            <w:tcMar>
              <w:top w:w="120.0" w:type="dxa"/>
              <w:left w:w="120.0" w:type="dxa"/>
              <w:bottom w:w="120.0" w:type="dxa"/>
              <w:right w:w="120.0" w:type="dxa"/>
            </w:tcMar>
          </w:tcPr>
          <w:p w:rsidR="00000000" w:rsidDel="00000000" w:rsidP="00000000" w:rsidRDefault="00000000" w:rsidRPr="00000000" w14:paraId="0000030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shd w:fill="f2f2f2" w:val="clear"/>
            <w:tcMar>
              <w:top w:w="120.0" w:type="dxa"/>
              <w:left w:w="120.0" w:type="dxa"/>
              <w:bottom w:w="120.0" w:type="dxa"/>
              <w:right w:w="120.0" w:type="dxa"/>
            </w:tcMar>
          </w:tcPr>
          <w:p w:rsidR="00000000" w:rsidDel="00000000" w:rsidP="00000000" w:rsidRDefault="00000000" w:rsidRPr="00000000" w14:paraId="0000030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shd w:fill="f2f2f2" w:val="clear"/>
            <w:tcMar>
              <w:top w:w="120.0" w:type="dxa"/>
              <w:left w:w="120.0" w:type="dxa"/>
              <w:bottom w:w="120.0" w:type="dxa"/>
              <w:right w:w="120.0" w:type="dxa"/>
            </w:tcMar>
          </w:tcPr>
          <w:p w:rsidR="00000000" w:rsidDel="00000000" w:rsidP="00000000" w:rsidRDefault="00000000" w:rsidRPr="00000000" w14:paraId="0000030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shd w:fill="f2f2f2" w:val="clear"/>
            <w:tcMar>
              <w:top w:w="120.0" w:type="dxa"/>
              <w:left w:w="120.0" w:type="dxa"/>
              <w:bottom w:w="120.0" w:type="dxa"/>
              <w:right w:w="120.0" w:type="dxa"/>
            </w:tcMar>
          </w:tcPr>
          <w:p w:rsidR="00000000" w:rsidDel="00000000" w:rsidP="00000000" w:rsidRDefault="00000000" w:rsidRPr="00000000" w14:paraId="00000307">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General labs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3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20.0" w:type="dxa"/>
              <w:left w:w="120.0" w:type="dxa"/>
              <w:bottom w:w="120.0" w:type="dxa"/>
              <w:right w:w="120.0" w:type="dxa"/>
            </w:tcMar>
          </w:tcPr>
          <w:p w:rsidR="00000000" w:rsidDel="00000000" w:rsidP="00000000" w:rsidRDefault="00000000" w:rsidRPr="00000000" w14:paraId="000003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Microbiology labs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3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RT-PCR labs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3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USG units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3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CT/MRI units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3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21">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Research labs</w:t>
            </w:r>
          </w:p>
        </w:tc>
        <w:tc>
          <w:tcPr>
            <w:tcMar>
              <w:top w:w="120.0" w:type="dxa"/>
              <w:left w:w="120.0" w:type="dxa"/>
              <w:bottom w:w="120.0" w:type="dxa"/>
              <w:right w:w="120.0" w:type="dxa"/>
            </w:tcMar>
          </w:tcPr>
          <w:p w:rsidR="00000000" w:rsidDel="00000000" w:rsidP="00000000" w:rsidRDefault="00000000" w:rsidRPr="00000000" w14:paraId="0000032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326">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Labs of other departments that can be repurposed</w:t>
            </w:r>
          </w:p>
        </w:tc>
        <w:tc>
          <w:tcPr>
            <w:tcMar>
              <w:top w:w="120.0" w:type="dxa"/>
              <w:left w:w="120.0" w:type="dxa"/>
              <w:bottom w:w="120.0" w:type="dxa"/>
              <w:right w:w="120.0" w:type="dxa"/>
            </w:tcMar>
          </w:tcPr>
          <w:p w:rsidR="00000000" w:rsidDel="00000000" w:rsidP="00000000" w:rsidRDefault="00000000" w:rsidRPr="00000000" w14:paraId="0000032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2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C">
      <w:pPr>
        <w:pStyle w:val="Heading2"/>
        <w:spacing w:after="240" w:before="240" w:lineRule="auto"/>
        <w:rPr>
          <w:rFonts w:ascii="Times New Roman" w:cs="Times New Roman" w:eastAsia="Times New Roman" w:hAnsi="Times New Roman"/>
          <w:color w:val="000000"/>
        </w:rPr>
      </w:pPr>
      <w:bookmarkStart w:colFirst="0" w:colLast="0" w:name="_heading=h.z66hoexc33k8" w:id="20"/>
      <w:bookmarkEnd w:id="20"/>
      <w:r w:rsidDel="00000000" w:rsidR="00000000" w:rsidRPr="00000000">
        <w:rPr>
          <w:rFonts w:ascii="Times New Roman" w:cs="Times New Roman" w:eastAsia="Times New Roman" w:hAnsi="Times New Roman"/>
          <w:color w:val="000000"/>
          <w:rtl w:val="0"/>
        </w:rPr>
        <w:t xml:space="preserve">Laboratory Identification &amp; Basic Details</w:t>
      </w:r>
    </w:p>
    <w:tbl>
      <w:tblPr>
        <w:tblStyle w:val="Table13"/>
        <w:tblW w:w="9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shd w:fill="f2f2f2" w:val="clear"/>
            <w:tcMar>
              <w:top w:w="0.0" w:type="dxa"/>
              <w:left w:w="100.0" w:type="dxa"/>
              <w:bottom w:w="0.0" w:type="dxa"/>
              <w:right w:w="100.0" w:type="dxa"/>
            </w:tcMar>
          </w:tcPr>
          <w:p w:rsidR="00000000" w:rsidDel="00000000" w:rsidP="00000000" w:rsidRDefault="00000000" w:rsidRPr="00000000" w14:paraId="0000032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shd w:fill="f2f2f2" w:val="clear"/>
            <w:tcMar>
              <w:top w:w="0.0" w:type="dxa"/>
              <w:left w:w="100.0" w:type="dxa"/>
              <w:bottom w:w="0.0" w:type="dxa"/>
              <w:right w:w="100.0" w:type="dxa"/>
            </w:tcMar>
          </w:tcPr>
          <w:p w:rsidR="00000000" w:rsidDel="00000000" w:rsidP="00000000" w:rsidRDefault="00000000" w:rsidRPr="00000000" w14:paraId="0000032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Laboratory</w:t>
            </w:r>
          </w:p>
        </w:tc>
        <w:tc>
          <w:tcPr>
            <w:shd w:fill="f2f2f2" w:val="clear"/>
            <w:tcMar>
              <w:top w:w="0.0" w:type="dxa"/>
              <w:left w:w="100.0" w:type="dxa"/>
              <w:bottom w:w="0.0" w:type="dxa"/>
              <w:right w:w="100.0" w:type="dxa"/>
            </w:tcMar>
          </w:tcPr>
          <w:p w:rsidR="00000000" w:rsidDel="00000000" w:rsidP="00000000" w:rsidRDefault="00000000" w:rsidRPr="00000000" w14:paraId="0000032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Ownership (Govt / Private / Academic)</w:t>
            </w:r>
          </w:p>
        </w:tc>
        <w:tc>
          <w:tcPr>
            <w:shd w:fill="f2f2f2" w:val="clear"/>
            <w:tcMar>
              <w:top w:w="0.0" w:type="dxa"/>
              <w:left w:w="100.0" w:type="dxa"/>
              <w:bottom w:w="0.0" w:type="dxa"/>
              <w:right w:w="100.0" w:type="dxa"/>
            </w:tcMar>
          </w:tcPr>
          <w:p w:rsidR="00000000" w:rsidDel="00000000" w:rsidP="00000000" w:rsidRDefault="00000000" w:rsidRPr="00000000" w14:paraId="0000033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shd w:fill="f2f2f2" w:val="clear"/>
            <w:tcMar>
              <w:top w:w="0.0" w:type="dxa"/>
              <w:left w:w="100.0" w:type="dxa"/>
              <w:bottom w:w="0.0" w:type="dxa"/>
              <w:right w:w="100.0" w:type="dxa"/>
            </w:tcMar>
          </w:tcPr>
          <w:p w:rsidR="00000000" w:rsidDel="00000000" w:rsidP="00000000" w:rsidRDefault="00000000" w:rsidRPr="00000000" w14:paraId="0000033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No. </w:t>
            </w:r>
          </w:p>
        </w:tc>
        <w:tc>
          <w:tcPr>
            <w:shd w:fill="f2f2f2" w:val="clear"/>
            <w:tcMar>
              <w:top w:w="0.0" w:type="dxa"/>
              <w:left w:w="100.0" w:type="dxa"/>
              <w:bottom w:w="0.0" w:type="dxa"/>
              <w:right w:w="100.0" w:type="dxa"/>
            </w:tcMar>
          </w:tcPr>
          <w:p w:rsidR="00000000" w:rsidDel="00000000" w:rsidP="00000000" w:rsidRDefault="00000000" w:rsidRPr="00000000" w14:paraId="0000033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 Services (Yes/No)</w:t>
            </w:r>
          </w:p>
        </w:tc>
        <w:tc>
          <w:tcPr>
            <w:shd w:fill="f2f2f2" w:val="clear"/>
            <w:tcMar>
              <w:top w:w="0.0" w:type="dxa"/>
              <w:left w:w="100.0" w:type="dxa"/>
              <w:bottom w:w="0.0" w:type="dxa"/>
              <w:right w:w="100.0" w:type="dxa"/>
            </w:tcMar>
          </w:tcPr>
          <w:p w:rsidR="00000000" w:rsidDel="00000000" w:rsidP="00000000" w:rsidRDefault="00000000" w:rsidRPr="00000000" w14:paraId="0000033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NABL / Govt Approved (Yes/No)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3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3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Bayar</w:t>
            </w:r>
          </w:p>
        </w:tc>
        <w:tc>
          <w:tcPr>
            <w:tcMar>
              <w:top w:w="0.0" w:type="dxa"/>
              <w:left w:w="100.0" w:type="dxa"/>
              <w:bottom w:w="0.0" w:type="dxa"/>
              <w:right w:w="100.0" w:type="dxa"/>
            </w:tcMar>
          </w:tcPr>
          <w:p w:rsidR="00000000" w:rsidDel="00000000" w:rsidP="00000000" w:rsidRDefault="00000000" w:rsidRPr="00000000" w14:paraId="000003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Mar>
              <w:top w:w="0.0" w:type="dxa"/>
              <w:left w:w="100.0" w:type="dxa"/>
              <w:bottom w:w="0.0" w:type="dxa"/>
              <w:right w:w="100.0" w:type="dxa"/>
            </w:tcMar>
          </w:tcPr>
          <w:p w:rsidR="00000000" w:rsidDel="00000000" w:rsidP="00000000" w:rsidRDefault="00000000" w:rsidRPr="00000000" w14:paraId="000003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w:t>
            </w:r>
          </w:p>
        </w:tc>
        <w:tc>
          <w:tcPr>
            <w:tcMar>
              <w:top w:w="0.0" w:type="dxa"/>
              <w:left w:w="100.0" w:type="dxa"/>
              <w:bottom w:w="0.0" w:type="dxa"/>
              <w:right w:w="100.0" w:type="dxa"/>
            </w:tcMar>
          </w:tcPr>
          <w:p w:rsidR="00000000" w:rsidDel="00000000" w:rsidP="00000000" w:rsidRDefault="00000000" w:rsidRPr="00000000" w14:paraId="000003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498206666</w:t>
            </w:r>
          </w:p>
        </w:tc>
        <w:tc>
          <w:tcPr>
            <w:tcMar>
              <w:top w:w="0.0" w:type="dxa"/>
              <w:left w:w="100.0" w:type="dxa"/>
              <w:bottom w:w="0.0" w:type="dxa"/>
              <w:right w:w="100.0" w:type="dxa"/>
            </w:tcMar>
          </w:tcPr>
          <w:p w:rsidR="00000000" w:rsidDel="00000000" w:rsidP="00000000" w:rsidRDefault="00000000" w:rsidRPr="00000000" w14:paraId="0000033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33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3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3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 Durga Lab</w:t>
            </w:r>
          </w:p>
        </w:tc>
        <w:tc>
          <w:tcPr>
            <w:tcMar>
              <w:top w:w="0.0" w:type="dxa"/>
              <w:left w:w="100.0" w:type="dxa"/>
              <w:bottom w:w="0.0" w:type="dxa"/>
              <w:right w:w="100.0" w:type="dxa"/>
            </w:tcMar>
          </w:tcPr>
          <w:p w:rsidR="00000000" w:rsidDel="00000000" w:rsidP="00000000" w:rsidRDefault="00000000" w:rsidRPr="00000000" w14:paraId="000003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Mar>
              <w:top w:w="0.0" w:type="dxa"/>
              <w:left w:w="100.0" w:type="dxa"/>
              <w:bottom w:w="0.0" w:type="dxa"/>
              <w:right w:w="100.0" w:type="dxa"/>
            </w:tcMar>
          </w:tcPr>
          <w:p w:rsidR="00000000" w:rsidDel="00000000" w:rsidP="00000000" w:rsidRDefault="00000000" w:rsidRPr="00000000" w14:paraId="0000033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Bayar Padavu</w:t>
            </w:r>
          </w:p>
        </w:tc>
        <w:tc>
          <w:tcPr>
            <w:tcMar>
              <w:top w:w="0.0" w:type="dxa"/>
              <w:left w:w="100.0" w:type="dxa"/>
              <w:bottom w:w="0.0" w:type="dxa"/>
              <w:right w:w="100.0" w:type="dxa"/>
            </w:tcMar>
          </w:tcPr>
          <w:p w:rsidR="00000000" w:rsidDel="00000000" w:rsidP="00000000" w:rsidRDefault="00000000" w:rsidRPr="00000000" w14:paraId="000003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9740767460</w:t>
            </w:r>
          </w:p>
        </w:tc>
        <w:tc>
          <w:tcPr>
            <w:tcMar>
              <w:top w:w="0.0" w:type="dxa"/>
              <w:left w:w="100.0" w:type="dxa"/>
              <w:bottom w:w="0.0" w:type="dxa"/>
              <w:right w:w="100.0" w:type="dxa"/>
            </w:tcMar>
          </w:tcPr>
          <w:p w:rsidR="00000000" w:rsidDel="00000000" w:rsidP="00000000" w:rsidRDefault="00000000" w:rsidRPr="00000000" w14:paraId="000003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N0</w:t>
            </w:r>
          </w:p>
        </w:tc>
        <w:tc>
          <w:tcPr>
            <w:tcMar>
              <w:top w:w="0.0" w:type="dxa"/>
              <w:left w:w="100.0" w:type="dxa"/>
              <w:bottom w:w="0.0" w:type="dxa"/>
              <w:right w:w="100.0" w:type="dxa"/>
            </w:tcMar>
          </w:tcPr>
          <w:p w:rsidR="00000000" w:rsidDel="00000000" w:rsidP="00000000" w:rsidRDefault="00000000" w:rsidRPr="00000000" w14:paraId="0000034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3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3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 Durga Lab</w:t>
            </w:r>
          </w:p>
        </w:tc>
        <w:tc>
          <w:tcPr>
            <w:tcMar>
              <w:top w:w="0.0" w:type="dxa"/>
              <w:left w:w="100.0" w:type="dxa"/>
              <w:bottom w:w="0.0" w:type="dxa"/>
              <w:right w:w="100.0" w:type="dxa"/>
            </w:tcMar>
          </w:tcPr>
          <w:p w:rsidR="00000000" w:rsidDel="00000000" w:rsidP="00000000" w:rsidRDefault="00000000" w:rsidRPr="00000000" w14:paraId="000003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Mar>
              <w:top w:w="0.0" w:type="dxa"/>
              <w:left w:w="100.0" w:type="dxa"/>
              <w:bottom w:w="0.0" w:type="dxa"/>
              <w:right w:w="100.0" w:type="dxa"/>
            </w:tcMar>
          </w:tcPr>
          <w:p w:rsidR="00000000" w:rsidDel="00000000" w:rsidP="00000000" w:rsidRDefault="00000000" w:rsidRPr="00000000" w14:paraId="000003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w:t>
            </w:r>
          </w:p>
        </w:tc>
        <w:tc>
          <w:tcPr>
            <w:tcMar>
              <w:top w:w="0.0" w:type="dxa"/>
              <w:left w:w="100.0" w:type="dxa"/>
              <w:bottom w:w="0.0" w:type="dxa"/>
              <w:right w:w="100.0" w:type="dxa"/>
            </w:tcMar>
          </w:tcPr>
          <w:p w:rsidR="00000000" w:rsidDel="00000000" w:rsidP="00000000" w:rsidRDefault="00000000" w:rsidRPr="00000000" w14:paraId="000003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97407667460</w:t>
            </w:r>
          </w:p>
        </w:tc>
        <w:tc>
          <w:tcPr>
            <w:tcMar>
              <w:top w:w="0.0" w:type="dxa"/>
              <w:left w:w="100.0" w:type="dxa"/>
              <w:bottom w:w="0.0" w:type="dxa"/>
              <w:right w:w="100.0" w:type="dxa"/>
            </w:tcMar>
          </w:tcPr>
          <w:p w:rsidR="00000000" w:rsidDel="00000000" w:rsidP="00000000" w:rsidRDefault="00000000" w:rsidRPr="00000000" w14:paraId="0000034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34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34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34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 Durga Lab</w:t>
            </w:r>
          </w:p>
        </w:tc>
        <w:tc>
          <w:tcPr>
            <w:tcMar>
              <w:top w:w="0.0" w:type="dxa"/>
              <w:left w:w="100.0" w:type="dxa"/>
              <w:bottom w:w="0.0" w:type="dxa"/>
              <w:right w:w="100.0" w:type="dxa"/>
            </w:tcMar>
          </w:tcPr>
          <w:p w:rsidR="00000000" w:rsidDel="00000000" w:rsidP="00000000" w:rsidRDefault="00000000" w:rsidRPr="00000000" w14:paraId="0000034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Mar>
              <w:top w:w="0.0" w:type="dxa"/>
              <w:left w:w="100.0" w:type="dxa"/>
              <w:bottom w:w="0.0" w:type="dxa"/>
              <w:right w:w="100.0" w:type="dxa"/>
            </w:tcMar>
          </w:tcPr>
          <w:p w:rsidR="00000000" w:rsidDel="00000000" w:rsidP="00000000" w:rsidRDefault="00000000" w:rsidRPr="00000000" w14:paraId="000003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Permude</w:t>
            </w:r>
          </w:p>
        </w:tc>
        <w:tc>
          <w:tcPr>
            <w:tcMar>
              <w:top w:w="0.0" w:type="dxa"/>
              <w:left w:w="100.0" w:type="dxa"/>
              <w:bottom w:w="0.0" w:type="dxa"/>
              <w:right w:w="100.0" w:type="dxa"/>
            </w:tcMar>
          </w:tcPr>
          <w:p w:rsidR="00000000" w:rsidDel="00000000" w:rsidP="00000000" w:rsidRDefault="00000000" w:rsidRPr="00000000" w14:paraId="000003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97407667460</w:t>
            </w:r>
          </w:p>
        </w:tc>
        <w:tc>
          <w:tcPr>
            <w:tcMar>
              <w:top w:w="0.0" w:type="dxa"/>
              <w:left w:w="100.0" w:type="dxa"/>
              <w:bottom w:w="0.0" w:type="dxa"/>
              <w:right w:w="100.0" w:type="dxa"/>
            </w:tcMar>
          </w:tcPr>
          <w:p w:rsidR="00000000" w:rsidDel="00000000" w:rsidP="00000000" w:rsidRDefault="00000000" w:rsidRPr="00000000" w14:paraId="0000034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34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35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35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Hospital</w:t>
            </w:r>
          </w:p>
        </w:tc>
        <w:tc>
          <w:tcPr>
            <w:tcMar>
              <w:top w:w="0.0" w:type="dxa"/>
              <w:left w:w="100.0" w:type="dxa"/>
              <w:bottom w:w="0.0" w:type="dxa"/>
              <w:right w:w="100.0" w:type="dxa"/>
            </w:tcMar>
          </w:tcPr>
          <w:p w:rsidR="00000000" w:rsidDel="00000000" w:rsidP="00000000" w:rsidRDefault="00000000" w:rsidRPr="00000000" w14:paraId="0000035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Mar>
              <w:top w:w="0.0" w:type="dxa"/>
              <w:left w:w="100.0" w:type="dxa"/>
              <w:bottom w:w="0.0" w:type="dxa"/>
              <w:right w:w="100.0" w:type="dxa"/>
            </w:tcMar>
          </w:tcPr>
          <w:p w:rsidR="00000000" w:rsidDel="00000000" w:rsidP="00000000" w:rsidRDefault="00000000" w:rsidRPr="00000000" w14:paraId="000003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w:t>
            </w:r>
          </w:p>
        </w:tc>
        <w:tc>
          <w:tcPr>
            <w:tcMar>
              <w:top w:w="0.0" w:type="dxa"/>
              <w:left w:w="100.0" w:type="dxa"/>
              <w:bottom w:w="0.0" w:type="dxa"/>
              <w:right w:w="100.0" w:type="dxa"/>
            </w:tcMar>
          </w:tcPr>
          <w:p w:rsidR="00000000" w:rsidDel="00000000" w:rsidP="00000000" w:rsidRDefault="00000000" w:rsidRPr="00000000" w14:paraId="0000035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7592008020</w:t>
            </w:r>
          </w:p>
        </w:tc>
        <w:tc>
          <w:tcPr>
            <w:tcMar>
              <w:top w:w="0.0" w:type="dxa"/>
              <w:left w:w="100.0" w:type="dxa"/>
              <w:bottom w:w="0.0" w:type="dxa"/>
              <w:right w:w="100.0" w:type="dxa"/>
            </w:tcMar>
          </w:tcPr>
          <w:p w:rsidR="00000000" w:rsidDel="00000000" w:rsidP="00000000" w:rsidRDefault="00000000" w:rsidRPr="00000000" w14:paraId="000003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35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r>
    </w:tbl>
    <w:p w:rsidR="00000000" w:rsidDel="00000000" w:rsidP="00000000" w:rsidRDefault="00000000" w:rsidRPr="00000000" w14:paraId="00000357">
      <w:pPr>
        <w:pStyle w:val="Heading2"/>
        <w:spacing w:before="360" w:lineRule="auto"/>
        <w:rPr>
          <w:rFonts w:ascii="Times New Roman" w:cs="Times New Roman" w:eastAsia="Times New Roman" w:hAnsi="Times New Roman"/>
          <w:color w:val="000000"/>
          <w:sz w:val="34"/>
          <w:szCs w:val="34"/>
        </w:rPr>
      </w:pPr>
      <w:bookmarkStart w:colFirst="0" w:colLast="0" w:name="_heading=h.dil02lurhygp" w:id="21"/>
      <w:bookmarkEnd w:id="21"/>
      <w:r w:rsidDel="00000000" w:rsidR="00000000" w:rsidRPr="00000000">
        <w:rPr>
          <w:rFonts w:ascii="Times New Roman" w:cs="Times New Roman" w:eastAsia="Times New Roman" w:hAnsi="Times New Roman"/>
          <w:color w:val="000000"/>
          <w:sz w:val="34"/>
          <w:szCs w:val="34"/>
          <w:rtl w:val="0"/>
        </w:rPr>
        <w:t xml:space="preserve">Social and Community Infrastructure for surge plan</w:t>
      </w:r>
    </w:p>
    <w:p w:rsidR="00000000" w:rsidDel="00000000" w:rsidP="00000000" w:rsidRDefault="00000000" w:rsidRPr="00000000" w14:paraId="000003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serves as our </w:t>
      </w:r>
      <w:r w:rsidDel="00000000" w:rsidR="00000000" w:rsidRPr="00000000">
        <w:rPr>
          <w:rFonts w:ascii="Times New Roman" w:cs="Times New Roman" w:eastAsia="Times New Roman" w:hAnsi="Times New Roman"/>
          <w:b w:val="1"/>
          <w:bCs w:val="1"/>
          <w:rtl w:val="0"/>
        </w:rPr>
        <w:t xml:space="preserve">logistics and shelter inventory.</w:t>
      </w:r>
      <w:r w:rsidDel="00000000" w:rsidR="00000000" w:rsidRPr="00000000">
        <w:rPr>
          <w:rFonts w:ascii="Times New Roman" w:cs="Times New Roman" w:eastAsia="Times New Roman" w:hAnsi="Times New Roman"/>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59">
      <w:pPr>
        <w:rPr>
          <w:rFonts w:ascii="Times New Roman" w:cs="Times New Roman" w:eastAsia="Times New Roman" w:hAnsi="Times New Roman"/>
        </w:rPr>
      </w:pPr>
      <w:r w:rsidDel="00000000" w:rsidR="00000000" w:rsidRPr="00000000">
        <w:rPr>
          <w:rtl w:val="0"/>
        </w:rPr>
      </w:r>
    </w:p>
    <w:tbl>
      <w:tblPr>
        <w:tblStyle w:val="Table14"/>
        <w:tblW w:w="9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35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shd w:fill="f2f2f2" w:val="clear"/>
            <w:tcMar>
              <w:top w:w="120.0" w:type="dxa"/>
              <w:left w:w="120.0" w:type="dxa"/>
              <w:bottom w:w="120.0" w:type="dxa"/>
              <w:right w:w="120.0" w:type="dxa"/>
            </w:tcMar>
          </w:tcPr>
          <w:p w:rsidR="00000000" w:rsidDel="00000000" w:rsidP="00000000" w:rsidRDefault="00000000" w:rsidRPr="00000000" w14:paraId="000003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Count</w:t>
            </w:r>
          </w:p>
        </w:tc>
        <w:tc>
          <w:tcPr>
            <w:shd w:fill="f2f2f2" w:val="clear"/>
            <w:tcMar>
              <w:top w:w="120.0" w:type="dxa"/>
              <w:left w:w="120.0" w:type="dxa"/>
              <w:bottom w:w="120.0" w:type="dxa"/>
              <w:right w:w="120.0" w:type="dxa"/>
            </w:tcMar>
          </w:tcPr>
          <w:p w:rsidR="00000000" w:rsidDel="00000000" w:rsidP="00000000" w:rsidRDefault="00000000" w:rsidRPr="00000000" w14:paraId="0000035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shd w:fill="f2f2f2" w:val="clear"/>
            <w:tcMar>
              <w:top w:w="120.0" w:type="dxa"/>
              <w:left w:w="120.0" w:type="dxa"/>
              <w:bottom w:w="120.0" w:type="dxa"/>
              <w:right w:w="120.0" w:type="dxa"/>
            </w:tcMar>
          </w:tcPr>
          <w:p w:rsidR="00000000" w:rsidDel="00000000" w:rsidP="00000000" w:rsidRDefault="00000000" w:rsidRPr="00000000" w14:paraId="0000035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 Capacity (Persons)</w:t>
            </w:r>
          </w:p>
        </w:tc>
        <w:tc>
          <w:tcPr>
            <w:shd w:fill="f2f2f2" w:val="clear"/>
            <w:tcMar>
              <w:top w:w="120.0" w:type="dxa"/>
              <w:left w:w="120.0" w:type="dxa"/>
              <w:bottom w:w="120.0" w:type="dxa"/>
              <w:right w:w="120.0" w:type="dxa"/>
            </w:tcMar>
          </w:tcPr>
          <w:p w:rsidR="00000000" w:rsidDel="00000000" w:rsidP="00000000" w:rsidRDefault="00000000" w:rsidRPr="00000000" w14:paraId="0000035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details</w:t>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3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Institutions</w:t>
            </w:r>
          </w:p>
        </w:tc>
        <w:tc>
          <w:tcPr>
            <w:shd w:fill="f9cb9c" w:val="clear"/>
            <w:tcMar>
              <w:top w:w="120.0" w:type="dxa"/>
              <w:left w:w="120.0" w:type="dxa"/>
              <w:bottom w:w="120.0" w:type="dxa"/>
              <w:right w:w="120.0" w:type="dxa"/>
            </w:tcMar>
          </w:tcPr>
          <w:p w:rsidR="00000000" w:rsidDel="00000000" w:rsidP="00000000" w:rsidRDefault="00000000" w:rsidRPr="00000000" w14:paraId="0000036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w:t>
            </w:r>
          </w:p>
        </w:tc>
        <w:tc>
          <w:tcPr>
            <w:tcMar>
              <w:top w:w="120.0" w:type="dxa"/>
              <w:left w:w="120.0" w:type="dxa"/>
              <w:bottom w:w="120.0" w:type="dxa"/>
              <w:right w:w="120.0" w:type="dxa"/>
            </w:tcMar>
          </w:tcPr>
          <w:p w:rsidR="00000000" w:rsidDel="00000000" w:rsidP="00000000" w:rsidRDefault="00000000" w:rsidRPr="00000000" w14:paraId="000003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tcMar>
              <w:top w:w="120.0" w:type="dxa"/>
              <w:left w:w="120.0" w:type="dxa"/>
              <w:bottom w:w="120.0" w:type="dxa"/>
              <w:right w:w="120.0" w:type="dxa"/>
            </w:tcMar>
          </w:tcPr>
          <w:p w:rsidR="00000000" w:rsidDel="00000000" w:rsidP="00000000" w:rsidRDefault="00000000" w:rsidRPr="00000000" w14:paraId="0000036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20.0" w:type="dxa"/>
              <w:left w:w="120.0" w:type="dxa"/>
              <w:bottom w:w="120.0" w:type="dxa"/>
              <w:right w:w="120.0" w:type="dxa"/>
            </w:tcMar>
          </w:tcPr>
          <w:p w:rsidR="00000000" w:rsidDel="00000000" w:rsidP="00000000" w:rsidRDefault="00000000" w:rsidRPr="00000000" w14:paraId="0000036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Mar>
              <w:top w:w="120.0" w:type="dxa"/>
              <w:left w:w="120.0" w:type="dxa"/>
              <w:bottom w:w="120.0" w:type="dxa"/>
              <w:right w:w="120.0" w:type="dxa"/>
            </w:tcMar>
          </w:tcPr>
          <w:p w:rsidR="00000000" w:rsidDel="00000000" w:rsidP="00000000" w:rsidRDefault="00000000" w:rsidRPr="00000000" w14:paraId="000003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881537699</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w:t>
            </w:r>
          </w:p>
        </w:tc>
        <w:tc>
          <w:tcPr>
            <w:tcMar>
              <w:top w:w="120.0" w:type="dxa"/>
              <w:left w:w="120.0" w:type="dxa"/>
              <w:bottom w:w="120.0" w:type="dxa"/>
              <w:right w:w="120.0" w:type="dxa"/>
            </w:tcMar>
          </w:tcPr>
          <w:p w:rsidR="00000000" w:rsidDel="00000000" w:rsidP="00000000" w:rsidRDefault="00000000" w:rsidRPr="00000000" w14:paraId="000003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Mar>
              <w:top w:w="120.0" w:type="dxa"/>
              <w:left w:w="120.0" w:type="dxa"/>
              <w:bottom w:w="120.0" w:type="dxa"/>
              <w:right w:w="120.0" w:type="dxa"/>
            </w:tcMar>
          </w:tcPr>
          <w:p w:rsidR="00000000" w:rsidDel="00000000" w:rsidP="00000000" w:rsidRDefault="00000000" w:rsidRPr="00000000" w14:paraId="000003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20.0" w:type="dxa"/>
              <w:left w:w="120.0" w:type="dxa"/>
              <w:bottom w:w="120.0" w:type="dxa"/>
              <w:right w:w="120.0" w:type="dxa"/>
            </w:tcMar>
          </w:tcPr>
          <w:p w:rsidR="00000000" w:rsidDel="00000000" w:rsidP="00000000" w:rsidRDefault="00000000" w:rsidRPr="00000000" w14:paraId="000003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6254</w:t>
            </w:r>
          </w:p>
        </w:tc>
        <w:tc>
          <w:tcPr>
            <w:tcMar>
              <w:top w:w="120.0" w:type="dxa"/>
              <w:left w:w="120.0" w:type="dxa"/>
              <w:bottom w:w="120.0" w:type="dxa"/>
              <w:right w:w="120.0" w:type="dxa"/>
            </w:tcMar>
          </w:tcPr>
          <w:p w:rsidR="00000000" w:rsidDel="00000000" w:rsidP="00000000" w:rsidRDefault="00000000" w:rsidRPr="00000000" w14:paraId="000003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9446906634</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w:t>
            </w:r>
          </w:p>
        </w:tc>
        <w:tc>
          <w:tcPr>
            <w:tcMar>
              <w:top w:w="120.0" w:type="dxa"/>
              <w:left w:w="120.0" w:type="dxa"/>
              <w:bottom w:w="120.0" w:type="dxa"/>
              <w:right w:w="120.0" w:type="dxa"/>
            </w:tcMar>
          </w:tcPr>
          <w:p w:rsidR="00000000" w:rsidDel="00000000" w:rsidP="00000000" w:rsidRDefault="00000000" w:rsidRPr="00000000" w14:paraId="000003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2">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3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Educational Institutions</w:t>
            </w:r>
          </w:p>
        </w:tc>
        <w:tc>
          <w:tcPr>
            <w:shd w:fill="f9cb9c" w:val="clear"/>
            <w:tcMar>
              <w:top w:w="120.0" w:type="dxa"/>
              <w:left w:w="120.0" w:type="dxa"/>
              <w:bottom w:w="120.0" w:type="dxa"/>
              <w:right w:w="120.0" w:type="dxa"/>
            </w:tcMar>
          </w:tcPr>
          <w:p w:rsidR="00000000" w:rsidDel="00000000" w:rsidP="00000000" w:rsidRDefault="00000000" w:rsidRPr="00000000" w14:paraId="0000037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 (Govt/Private)</w:t>
            </w:r>
          </w:p>
        </w:tc>
        <w:tc>
          <w:tcPr>
            <w:tcMar>
              <w:top w:w="120.0" w:type="dxa"/>
              <w:left w:w="120.0" w:type="dxa"/>
              <w:bottom w:w="120.0" w:type="dxa"/>
              <w:right w:w="120.0" w:type="dxa"/>
            </w:tcMar>
          </w:tcPr>
          <w:p w:rsidR="00000000" w:rsidDel="00000000" w:rsidP="00000000" w:rsidRDefault="00000000" w:rsidRPr="00000000" w14:paraId="000003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 (Govt/Private)</w:t>
            </w:r>
          </w:p>
        </w:tc>
        <w:tc>
          <w:tcPr>
            <w:tcMar>
              <w:top w:w="120.0" w:type="dxa"/>
              <w:left w:w="120.0" w:type="dxa"/>
              <w:bottom w:w="120.0" w:type="dxa"/>
              <w:right w:w="120.0" w:type="dxa"/>
            </w:tcMar>
          </w:tcPr>
          <w:p w:rsidR="00000000" w:rsidDel="00000000" w:rsidP="00000000" w:rsidRDefault="00000000" w:rsidRPr="00000000" w14:paraId="000003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 (Govt/Private)</w:t>
            </w:r>
          </w:p>
        </w:tc>
        <w:tc>
          <w:tcPr>
            <w:tcMar>
              <w:top w:w="120.0" w:type="dxa"/>
              <w:left w:w="120.0" w:type="dxa"/>
              <w:bottom w:w="120.0" w:type="dxa"/>
              <w:right w:w="120.0" w:type="dxa"/>
            </w:tcMar>
          </w:tcPr>
          <w:p w:rsidR="00000000" w:rsidDel="00000000" w:rsidP="00000000" w:rsidRDefault="00000000" w:rsidRPr="00000000" w14:paraId="000003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institutes (Govt/Private)</w:t>
            </w:r>
          </w:p>
        </w:tc>
        <w:tc>
          <w:tcPr>
            <w:tcMar>
              <w:top w:w="120.0" w:type="dxa"/>
              <w:left w:w="120.0" w:type="dxa"/>
              <w:bottom w:w="120.0" w:type="dxa"/>
              <w:right w:w="120.0" w:type="dxa"/>
            </w:tcMar>
          </w:tcPr>
          <w:p w:rsidR="00000000" w:rsidDel="00000000" w:rsidP="00000000" w:rsidRDefault="00000000" w:rsidRPr="00000000" w14:paraId="000003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3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Gathering Spaces</w:t>
            </w:r>
          </w:p>
        </w:tc>
        <w:tc>
          <w:tcPr>
            <w:shd w:fill="f9cb9c" w:val="clear"/>
            <w:tcMar>
              <w:top w:w="120.0" w:type="dxa"/>
              <w:left w:w="120.0" w:type="dxa"/>
              <w:bottom w:w="120.0" w:type="dxa"/>
              <w:right w:w="120.0" w:type="dxa"/>
            </w:tcMar>
          </w:tcPr>
          <w:p w:rsidR="00000000" w:rsidDel="00000000" w:rsidP="00000000" w:rsidRDefault="00000000" w:rsidRPr="00000000" w14:paraId="0000039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454" w:hRule="atLeast"/>
          <w:tblHeader w:val="0"/>
        </w:trPr>
        <w:tc>
          <w:tcPr>
            <w:tcMar>
              <w:top w:w="120.0" w:type="dxa"/>
              <w:left w:w="120.0" w:type="dxa"/>
              <w:bottom w:w="120.0" w:type="dxa"/>
              <w:right w:w="120.0" w:type="dxa"/>
            </w:tcMar>
          </w:tcPr>
          <w:p w:rsidR="00000000" w:rsidDel="00000000" w:rsidP="00000000" w:rsidRDefault="00000000" w:rsidRPr="00000000" w14:paraId="000003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w:t>
            </w:r>
          </w:p>
        </w:tc>
        <w:tc>
          <w:tcPr>
            <w:tcMar>
              <w:top w:w="120.0" w:type="dxa"/>
              <w:left w:w="120.0" w:type="dxa"/>
              <w:bottom w:w="120.0" w:type="dxa"/>
              <w:right w:w="120.0" w:type="dxa"/>
            </w:tcMar>
          </w:tcPr>
          <w:p w:rsidR="00000000" w:rsidDel="00000000" w:rsidP="00000000" w:rsidRDefault="00000000" w:rsidRPr="00000000" w14:paraId="000003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3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5, 8</w:t>
            </w:r>
          </w:p>
        </w:tc>
        <w:tc>
          <w:tcPr>
            <w:tcMar>
              <w:top w:w="120.0" w:type="dxa"/>
              <w:left w:w="120.0" w:type="dxa"/>
              <w:bottom w:w="120.0" w:type="dxa"/>
              <w:right w:w="120.0" w:type="dxa"/>
            </w:tcMar>
          </w:tcPr>
          <w:p w:rsidR="00000000" w:rsidDel="00000000" w:rsidP="00000000" w:rsidRDefault="00000000" w:rsidRPr="00000000" w14:paraId="000003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Mar>
              <w:top w:w="120.0" w:type="dxa"/>
              <w:left w:w="120.0" w:type="dxa"/>
              <w:bottom w:w="120.0" w:type="dxa"/>
              <w:right w:w="120.0" w:type="dxa"/>
            </w:tcMar>
          </w:tcPr>
          <w:p w:rsidR="00000000" w:rsidDel="00000000" w:rsidP="00000000" w:rsidRDefault="00000000" w:rsidRPr="00000000" w14:paraId="00000395">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w:t>
            </w:r>
          </w:p>
        </w:tc>
        <w:tc>
          <w:tcPr>
            <w:tcMar>
              <w:top w:w="120.0" w:type="dxa"/>
              <w:left w:w="120.0" w:type="dxa"/>
              <w:bottom w:w="120.0" w:type="dxa"/>
              <w:right w:w="120.0" w:type="dxa"/>
            </w:tcMar>
          </w:tcPr>
          <w:p w:rsidR="00000000" w:rsidDel="00000000" w:rsidP="00000000" w:rsidRDefault="00000000" w:rsidRPr="00000000" w14:paraId="000003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20.0" w:type="dxa"/>
              <w:left w:w="120.0" w:type="dxa"/>
              <w:bottom w:w="120.0" w:type="dxa"/>
              <w:right w:w="120.0" w:type="dxa"/>
            </w:tcMar>
          </w:tcPr>
          <w:p w:rsidR="00000000" w:rsidDel="00000000" w:rsidP="00000000" w:rsidRDefault="00000000" w:rsidRPr="00000000" w14:paraId="000003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c>
          <w:tcPr>
            <w:tcMar>
              <w:top w:w="120.0" w:type="dxa"/>
              <w:left w:w="120.0" w:type="dxa"/>
              <w:bottom w:w="120.0" w:type="dxa"/>
              <w:right w:w="120.0" w:type="dxa"/>
            </w:tcMar>
          </w:tcPr>
          <w:p w:rsidR="00000000" w:rsidDel="00000000" w:rsidP="00000000" w:rsidRDefault="00000000" w:rsidRPr="00000000" w14:paraId="0000039A">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buildings</w:t>
            </w:r>
          </w:p>
        </w:tc>
        <w:tc>
          <w:tcPr>
            <w:tcMar>
              <w:top w:w="120.0" w:type="dxa"/>
              <w:left w:w="120.0" w:type="dxa"/>
              <w:bottom w:w="120.0" w:type="dxa"/>
              <w:right w:w="120.0" w:type="dxa"/>
            </w:tcMar>
          </w:tcPr>
          <w:p w:rsidR="00000000" w:rsidDel="00000000" w:rsidP="00000000" w:rsidRDefault="00000000" w:rsidRPr="00000000" w14:paraId="000003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20.0" w:type="dxa"/>
              <w:left w:w="120.0" w:type="dxa"/>
              <w:bottom w:w="120.0" w:type="dxa"/>
              <w:right w:w="120.0" w:type="dxa"/>
            </w:tcMar>
          </w:tcPr>
          <w:p w:rsidR="00000000" w:rsidDel="00000000" w:rsidP="00000000" w:rsidRDefault="00000000" w:rsidRPr="00000000" w14:paraId="000003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1,4,6,8</w:t>
            </w:r>
          </w:p>
        </w:tc>
        <w:tc>
          <w:tcPr>
            <w:tcMar>
              <w:top w:w="120.0" w:type="dxa"/>
              <w:left w:w="120.0" w:type="dxa"/>
              <w:bottom w:w="120.0" w:type="dxa"/>
              <w:right w:w="120.0" w:type="dxa"/>
            </w:tcMar>
          </w:tcPr>
          <w:p w:rsidR="00000000" w:rsidDel="00000000" w:rsidP="00000000" w:rsidRDefault="00000000" w:rsidRPr="00000000" w14:paraId="000003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Mar>
              <w:top w:w="120.0" w:type="dxa"/>
              <w:left w:w="120.0" w:type="dxa"/>
              <w:bottom w:w="120.0" w:type="dxa"/>
              <w:right w:w="120.0" w:type="dxa"/>
            </w:tcMar>
          </w:tcPr>
          <w:p w:rsidR="00000000" w:rsidDel="00000000" w:rsidP="00000000" w:rsidRDefault="00000000" w:rsidRPr="00000000" w14:paraId="0000039F">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3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 Support Facility</w:t>
            </w:r>
          </w:p>
        </w:tc>
        <w:tc>
          <w:tcPr>
            <w:shd w:fill="f9cb9c" w:val="clear"/>
            <w:tcMar>
              <w:top w:w="120.0" w:type="dxa"/>
              <w:left w:w="120.0" w:type="dxa"/>
              <w:bottom w:w="120.0" w:type="dxa"/>
              <w:right w:w="120.0" w:type="dxa"/>
            </w:tcMar>
          </w:tcPr>
          <w:p w:rsidR="00000000" w:rsidDel="00000000" w:rsidP="00000000" w:rsidRDefault="00000000" w:rsidRPr="00000000" w14:paraId="000003A4">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Destitute homes</w:t>
            </w:r>
          </w:p>
        </w:tc>
        <w:tc>
          <w:tcPr>
            <w:tcMar>
              <w:top w:w="120.0" w:type="dxa"/>
              <w:left w:w="120.0" w:type="dxa"/>
              <w:bottom w:w="120.0" w:type="dxa"/>
              <w:right w:w="120.0" w:type="dxa"/>
            </w:tcMar>
          </w:tcPr>
          <w:p w:rsidR="00000000" w:rsidDel="00000000" w:rsidP="00000000" w:rsidRDefault="00000000" w:rsidRPr="00000000" w14:paraId="000003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homes</w:t>
            </w:r>
          </w:p>
        </w:tc>
        <w:tc>
          <w:tcPr>
            <w:tcMar>
              <w:top w:w="120.0" w:type="dxa"/>
              <w:left w:w="120.0" w:type="dxa"/>
              <w:bottom w:w="120.0" w:type="dxa"/>
              <w:right w:w="120.0" w:type="dxa"/>
            </w:tcMar>
          </w:tcPr>
          <w:p w:rsidR="00000000" w:rsidDel="00000000" w:rsidP="00000000" w:rsidRDefault="00000000" w:rsidRPr="00000000" w14:paraId="000003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owned other buildings</w:t>
            </w:r>
          </w:p>
        </w:tc>
        <w:tc>
          <w:tcPr>
            <w:tcMar>
              <w:top w:w="120.0" w:type="dxa"/>
              <w:left w:w="120.0" w:type="dxa"/>
              <w:bottom w:w="120.0" w:type="dxa"/>
              <w:right w:w="120.0" w:type="dxa"/>
            </w:tcMar>
          </w:tcPr>
          <w:p w:rsidR="00000000" w:rsidDel="00000000" w:rsidP="00000000" w:rsidRDefault="00000000" w:rsidRPr="00000000" w14:paraId="000003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gridSpan w:val="4"/>
            <w:shd w:fill="f9cb9c" w:val="clear"/>
            <w:tcMar>
              <w:top w:w="120.0" w:type="dxa"/>
              <w:left w:w="120.0" w:type="dxa"/>
              <w:bottom w:w="120.0" w:type="dxa"/>
              <w:right w:w="120.0" w:type="dxa"/>
            </w:tcMar>
          </w:tcPr>
          <w:p w:rsidR="00000000" w:rsidDel="00000000" w:rsidP="00000000" w:rsidRDefault="00000000" w:rsidRPr="00000000" w14:paraId="000003B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Fatality Management (MFM) Infrastructure</w:t>
            </w:r>
          </w:p>
        </w:tc>
        <w:tc>
          <w:tcPr>
            <w:shd w:fill="f9cb9c" w:val="clear"/>
            <w:tcMar>
              <w:top w:w="120.0" w:type="dxa"/>
              <w:left w:w="120.0" w:type="dxa"/>
              <w:bottom w:w="120.0" w:type="dxa"/>
              <w:right w:w="120.0" w:type="dxa"/>
            </w:tcMar>
          </w:tcPr>
          <w:p w:rsidR="00000000" w:rsidDel="00000000" w:rsidP="00000000" w:rsidRDefault="00000000" w:rsidRPr="00000000" w14:paraId="000003B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Mortuary</w:t>
            </w:r>
          </w:p>
        </w:tc>
        <w:tc>
          <w:tcPr>
            <w:tcMar>
              <w:top w:w="120.0" w:type="dxa"/>
              <w:left w:w="120.0" w:type="dxa"/>
              <w:bottom w:w="120.0" w:type="dxa"/>
              <w:right w:w="120.0" w:type="dxa"/>
            </w:tcMar>
          </w:tcPr>
          <w:p w:rsidR="00000000" w:rsidDel="00000000" w:rsidP="00000000" w:rsidRDefault="00000000" w:rsidRPr="00000000" w14:paraId="000003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Crematorium</w:t>
            </w:r>
          </w:p>
        </w:tc>
        <w:tc>
          <w:tcPr>
            <w:tcMar>
              <w:top w:w="120.0" w:type="dxa"/>
              <w:left w:w="120.0" w:type="dxa"/>
              <w:bottom w:w="120.0" w:type="dxa"/>
              <w:right w:w="120.0" w:type="dxa"/>
            </w:tcMar>
          </w:tcPr>
          <w:p w:rsidR="00000000" w:rsidDel="00000000" w:rsidP="00000000" w:rsidRDefault="00000000" w:rsidRPr="00000000" w14:paraId="000003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 annexure 1 for contact details</w:t>
      </w:r>
    </w:p>
    <w:p w:rsidR="00000000" w:rsidDel="00000000" w:rsidP="00000000" w:rsidRDefault="00000000" w:rsidRPr="00000000" w14:paraId="000003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6">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C7">
      <w:pPr>
        <w:pStyle w:val="Heading1"/>
        <w:rPr>
          <w:rFonts w:ascii="Times New Roman" w:cs="Times New Roman" w:eastAsia="Times New Roman" w:hAnsi="Times New Roman"/>
          <w:color w:val="000000"/>
        </w:rPr>
      </w:pPr>
      <w:bookmarkStart w:colFirst="0" w:colLast="0" w:name="_heading=h.2dk6xhjcbn4k" w:id="22"/>
      <w:bookmarkEnd w:id="22"/>
      <w:r w:rsidDel="00000000" w:rsidR="00000000" w:rsidRPr="00000000">
        <w:rPr>
          <w:rFonts w:ascii="Times New Roman" w:cs="Times New Roman" w:eastAsia="Times New Roman" w:hAnsi="Times New Roman"/>
          <w:color w:val="000000"/>
          <w:rtl w:val="0"/>
        </w:rPr>
        <w:t xml:space="preserve">Human resources</w:t>
      </w:r>
    </w:p>
    <w:p w:rsidR="00000000" w:rsidDel="00000000" w:rsidP="00000000" w:rsidRDefault="00000000" w:rsidRPr="00000000" w14:paraId="000003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focuses on the </w:t>
      </w:r>
      <w:r w:rsidDel="00000000" w:rsidR="00000000" w:rsidRPr="00000000">
        <w:rPr>
          <w:rFonts w:ascii="Times New Roman" w:cs="Times New Roman" w:eastAsia="Times New Roman" w:hAnsi="Times New Roman"/>
          <w:b w:val="1"/>
          <w:bCs w:val="1"/>
          <w:rtl w:val="0"/>
        </w:rPr>
        <w:t xml:space="preserve">human capital</w:t>
      </w:r>
      <w:r w:rsidDel="00000000" w:rsidR="00000000" w:rsidRPr="00000000">
        <w:rPr>
          <w:rFonts w:ascii="Times New Roman" w:cs="Times New Roman" w:eastAsia="Times New Roman" w:hAnsi="Times New Roman"/>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3C9">
      <w:pPr>
        <w:pStyle w:val="Heading3"/>
        <w:rPr>
          <w:rFonts w:ascii="Times New Roman" w:cs="Times New Roman" w:eastAsia="Times New Roman" w:hAnsi="Times New Roman"/>
          <w:b w:val="1"/>
          <w:bCs w:val="1"/>
          <w:color w:val="000000"/>
        </w:rPr>
      </w:pPr>
      <w:bookmarkStart w:colFirst="0" w:colLast="0" w:name="_heading=h.vd1at257wn3k" w:id="23"/>
      <w:bookmarkEnd w:id="23"/>
      <w:r w:rsidDel="00000000" w:rsidR="00000000" w:rsidRPr="00000000">
        <w:rPr>
          <w:rFonts w:ascii="Times New Roman" w:cs="Times New Roman" w:eastAsia="Times New Roman" w:hAnsi="Times New Roman"/>
          <w:b w:val="1"/>
          <w:bCs w:val="1"/>
          <w:color w:val="000000"/>
          <w:rtl w:val="0"/>
        </w:rPr>
        <w:t xml:space="preserve">Medical &amp; Clinical Personnel</w:t>
      </w:r>
    </w:p>
    <w:p w:rsidR="00000000" w:rsidDel="00000000" w:rsidP="00000000" w:rsidRDefault="00000000" w:rsidRPr="00000000" w14:paraId="000003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rFonts w:ascii="Times New Roman" w:cs="Times New Roman" w:eastAsia="Times New Roman" w:hAnsi="Times New Roman"/>
          <w:b w:val="1"/>
          <w:bCs w:val="1"/>
          <w:rtl w:val="0"/>
        </w:rPr>
        <w:t xml:space="preserve">Annexure in 1</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CB">
      <w:pPr>
        <w:rPr>
          <w:rFonts w:ascii="Times New Roman" w:cs="Times New Roman" w:eastAsia="Times New Roman" w:hAnsi="Times New Roman"/>
        </w:rPr>
      </w:pPr>
      <w:r w:rsidDel="00000000" w:rsidR="00000000" w:rsidRPr="00000000">
        <w:rPr>
          <w:rtl w:val="0"/>
        </w:rPr>
      </w:r>
    </w:p>
    <w:tbl>
      <w:tblPr>
        <w:tblStyle w:val="Table15"/>
        <w:tblW w:w="91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3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3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Govt (No.)</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3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Private (No.)</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3CF">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Doctors—Modern Medicine</w:t>
            </w:r>
          </w:p>
        </w:tc>
        <w:tc>
          <w:tcPr>
            <w:tcMar>
              <w:top w:w="120.0" w:type="dxa"/>
              <w:left w:w="120.0" w:type="dxa"/>
              <w:bottom w:w="120.0" w:type="dxa"/>
              <w:right w:w="120.0" w:type="dxa"/>
            </w:tcMar>
          </w:tcPr>
          <w:p w:rsidR="00000000" w:rsidDel="00000000" w:rsidP="00000000" w:rsidRDefault="00000000" w:rsidRPr="00000000" w14:paraId="000003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3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AYUSH</w:t>
            </w:r>
          </w:p>
        </w:tc>
        <w:tc>
          <w:tcPr>
            <w:tcMar>
              <w:top w:w="120.0" w:type="dxa"/>
              <w:left w:w="120.0" w:type="dxa"/>
              <w:bottom w:w="120.0" w:type="dxa"/>
              <w:right w:w="120.0" w:type="dxa"/>
            </w:tcMar>
          </w:tcPr>
          <w:p w:rsidR="00000000" w:rsidDel="00000000" w:rsidP="00000000" w:rsidRDefault="00000000" w:rsidRPr="00000000" w14:paraId="000003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3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Veterinary</w:t>
            </w:r>
          </w:p>
        </w:tc>
        <w:tc>
          <w:tcPr>
            <w:tcMar>
              <w:top w:w="120.0" w:type="dxa"/>
              <w:left w:w="120.0" w:type="dxa"/>
              <w:bottom w:w="120.0" w:type="dxa"/>
              <w:right w:w="120.0" w:type="dxa"/>
            </w:tcMar>
          </w:tcPr>
          <w:p w:rsidR="00000000" w:rsidDel="00000000" w:rsidP="00000000" w:rsidRDefault="00000000" w:rsidRPr="00000000" w14:paraId="000003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Dental</w:t>
            </w:r>
          </w:p>
        </w:tc>
        <w:tc>
          <w:tcPr>
            <w:tcMar>
              <w:top w:w="120.0" w:type="dxa"/>
              <w:left w:w="120.0" w:type="dxa"/>
              <w:bottom w:w="120.0" w:type="dxa"/>
              <w:right w:w="120.0" w:type="dxa"/>
            </w:tcMar>
          </w:tcPr>
          <w:p w:rsidR="00000000" w:rsidDel="00000000" w:rsidP="00000000" w:rsidRDefault="00000000" w:rsidRPr="00000000" w14:paraId="000003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officers</w:t>
            </w:r>
          </w:p>
        </w:tc>
        <w:tc>
          <w:tcPr>
            <w:tcMar>
              <w:top w:w="120.0" w:type="dxa"/>
              <w:left w:w="120.0" w:type="dxa"/>
              <w:bottom w:w="120.0" w:type="dxa"/>
              <w:right w:w="120.0" w:type="dxa"/>
            </w:tcMar>
          </w:tcPr>
          <w:p w:rsidR="00000000" w:rsidDel="00000000" w:rsidP="00000000" w:rsidRDefault="00000000" w:rsidRPr="00000000" w14:paraId="000003E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technicians</w:t>
            </w:r>
          </w:p>
        </w:tc>
        <w:tc>
          <w:tcPr>
            <w:tcMar>
              <w:top w:w="120.0" w:type="dxa"/>
              <w:left w:w="120.0" w:type="dxa"/>
              <w:bottom w:w="120.0" w:type="dxa"/>
              <w:right w:w="120.0" w:type="dxa"/>
            </w:tcMar>
          </w:tcPr>
          <w:p w:rsidR="00000000" w:rsidDel="00000000" w:rsidP="00000000" w:rsidRDefault="00000000" w:rsidRPr="00000000" w14:paraId="000003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3E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20.0" w:type="dxa"/>
              <w:left w:w="120.0" w:type="dxa"/>
              <w:bottom w:w="120.0" w:type="dxa"/>
              <w:right w:w="120.0" w:type="dxa"/>
            </w:tcMar>
          </w:tcPr>
          <w:p w:rsidR="00000000" w:rsidDel="00000000" w:rsidP="00000000" w:rsidRDefault="00000000" w:rsidRPr="00000000" w14:paraId="000003E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E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Optometrist</w:t>
            </w:r>
          </w:p>
        </w:tc>
        <w:tc>
          <w:tcPr>
            <w:tcMar>
              <w:top w:w="120.0" w:type="dxa"/>
              <w:left w:w="120.0" w:type="dxa"/>
              <w:bottom w:w="120.0" w:type="dxa"/>
              <w:right w:w="120.0" w:type="dxa"/>
            </w:tcMar>
          </w:tcPr>
          <w:p w:rsidR="00000000" w:rsidDel="00000000" w:rsidP="00000000" w:rsidRDefault="00000000" w:rsidRPr="00000000" w14:paraId="000003E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E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E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Pharmacists</w:t>
            </w:r>
          </w:p>
        </w:tc>
        <w:tc>
          <w:tcPr>
            <w:tcMar>
              <w:top w:w="120.0" w:type="dxa"/>
              <w:left w:w="120.0" w:type="dxa"/>
              <w:bottom w:w="120.0" w:type="dxa"/>
              <w:right w:w="120.0" w:type="dxa"/>
            </w:tcMar>
          </w:tcPr>
          <w:p w:rsidR="00000000" w:rsidDel="00000000" w:rsidP="00000000" w:rsidRDefault="00000000" w:rsidRPr="00000000" w14:paraId="000003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3E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20.0" w:type="dxa"/>
              <w:left w:w="120.0" w:type="dxa"/>
              <w:bottom w:w="120.0" w:type="dxa"/>
              <w:right w:w="120.0" w:type="dxa"/>
            </w:tcMar>
          </w:tcPr>
          <w:p w:rsidR="00000000" w:rsidDel="00000000" w:rsidP="00000000" w:rsidRDefault="00000000" w:rsidRPr="00000000" w14:paraId="000003E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F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Psychologists</w:t>
            </w:r>
          </w:p>
        </w:tc>
        <w:tc>
          <w:tcPr>
            <w:tcMar>
              <w:top w:w="120.0" w:type="dxa"/>
              <w:left w:w="120.0" w:type="dxa"/>
              <w:bottom w:w="120.0" w:type="dxa"/>
              <w:right w:w="120.0" w:type="dxa"/>
            </w:tcMar>
          </w:tcPr>
          <w:p w:rsidR="00000000" w:rsidDel="00000000" w:rsidP="00000000" w:rsidRDefault="00000000" w:rsidRPr="00000000" w14:paraId="000003F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F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3F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Counsellors</w:t>
            </w:r>
          </w:p>
        </w:tc>
        <w:tc>
          <w:tcPr>
            <w:tcMar>
              <w:top w:w="120.0" w:type="dxa"/>
              <w:left w:w="120.0" w:type="dxa"/>
              <w:bottom w:w="120.0" w:type="dxa"/>
              <w:right w:w="120.0" w:type="dxa"/>
            </w:tcMar>
          </w:tcPr>
          <w:p w:rsidR="00000000" w:rsidDel="00000000" w:rsidP="00000000" w:rsidRDefault="00000000" w:rsidRPr="00000000" w14:paraId="000003F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F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3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3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9">
      <w:pPr>
        <w:pStyle w:val="Heading3"/>
        <w:rPr>
          <w:rFonts w:ascii="Times New Roman" w:cs="Times New Roman" w:eastAsia="Times New Roman" w:hAnsi="Times New Roman"/>
          <w:b w:val="1"/>
          <w:bCs w:val="1"/>
          <w:color w:val="000000"/>
        </w:rPr>
      </w:pPr>
      <w:bookmarkStart w:colFirst="0" w:colLast="0" w:name="_heading=h.g2vp9smbxwue" w:id="24"/>
      <w:bookmarkEnd w:id="24"/>
      <w:r w:rsidDel="00000000" w:rsidR="00000000" w:rsidRPr="00000000">
        <w:br w:type="page"/>
      </w:r>
      <w:r w:rsidDel="00000000" w:rsidR="00000000" w:rsidRPr="00000000">
        <w:rPr>
          <w:rtl w:val="0"/>
        </w:rPr>
      </w:r>
    </w:p>
    <w:p w:rsidR="00000000" w:rsidDel="00000000" w:rsidP="00000000" w:rsidRDefault="00000000" w:rsidRPr="00000000" w14:paraId="000003FA">
      <w:pPr>
        <w:pStyle w:val="Heading3"/>
        <w:rPr>
          <w:rFonts w:ascii="Times New Roman" w:cs="Times New Roman" w:eastAsia="Times New Roman" w:hAnsi="Times New Roman"/>
          <w:b w:val="1"/>
          <w:bCs w:val="1"/>
          <w:color w:val="000000"/>
        </w:rPr>
      </w:pPr>
      <w:bookmarkStart w:colFirst="0" w:colLast="0" w:name="_heading=h.kv3prz6mco4d" w:id="25"/>
      <w:bookmarkEnd w:id="25"/>
      <w:r w:rsidDel="00000000" w:rsidR="00000000" w:rsidRPr="00000000">
        <w:rPr>
          <w:rFonts w:ascii="Times New Roman" w:cs="Times New Roman" w:eastAsia="Times New Roman" w:hAnsi="Times New Roman"/>
          <w:b w:val="1"/>
          <w:bCs w:val="1"/>
          <w:color w:val="000000"/>
          <w:rtl w:val="0"/>
        </w:rPr>
        <w:t xml:space="preserve">Public Health &amp; Field-Level Workforce</w:t>
      </w:r>
    </w:p>
    <w:p w:rsidR="00000000" w:rsidDel="00000000" w:rsidP="00000000" w:rsidRDefault="00000000" w:rsidRPr="00000000" w14:paraId="000003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individuals are the backbone of surveillance, maternal-child health, and decentralized care.</w:t>
      </w:r>
    </w:p>
    <w:p w:rsidR="00000000" w:rsidDel="00000000" w:rsidP="00000000" w:rsidRDefault="00000000" w:rsidRPr="00000000" w14:paraId="000003FC">
      <w:pPr>
        <w:rPr>
          <w:rFonts w:ascii="Times New Roman" w:cs="Times New Roman" w:eastAsia="Times New Roman" w:hAnsi="Times New Roman"/>
        </w:rPr>
      </w:pPr>
      <w:r w:rsidDel="00000000" w:rsidR="00000000" w:rsidRPr="00000000">
        <w:rPr>
          <w:rtl w:val="0"/>
        </w:rPr>
      </w:r>
    </w:p>
    <w:tbl>
      <w:tblPr>
        <w:tblStyle w:val="Table16"/>
        <w:tblW w:w="9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3F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3F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Health services</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3FF">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Municipal common services</w:t>
            </w:r>
          </w:p>
        </w:tc>
        <w:tc>
          <w:tcPr>
            <w:shd w:fill="f2f2f2" w:val="clear"/>
            <w:tcMar>
              <w:top w:w="120.0" w:type="dxa"/>
              <w:left w:w="120.0" w:type="dxa"/>
              <w:bottom w:w="120.0" w:type="dxa"/>
              <w:right w:w="120.0" w:type="dxa"/>
            </w:tcMar>
          </w:tcPr>
          <w:p w:rsidR="00000000" w:rsidDel="00000000" w:rsidP="00000000" w:rsidRDefault="00000000" w:rsidRPr="00000000" w14:paraId="000004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HS (Health Supervisors)</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0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(Health Inspectors)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0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40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LHS (Lady Health Supervisor)</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0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LHI (Lady Health Inspectors)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0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0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1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JPHN (Jr Public Health Nurses)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1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20.0" w:type="dxa"/>
              <w:left w:w="120.0" w:type="dxa"/>
              <w:bottom w:w="120.0" w:type="dxa"/>
              <w:right w:w="120.0" w:type="dxa"/>
            </w:tcMar>
          </w:tcPr>
          <w:p w:rsidR="00000000" w:rsidDel="00000000" w:rsidP="00000000" w:rsidRDefault="00000000" w:rsidRPr="00000000" w14:paraId="0000041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1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 (Jr Health Inspectors)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1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41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1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MLSP (Mid-Level Service Providers)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1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1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1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Palliative Nurses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1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41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RBSK Nurses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2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2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2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2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42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2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3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31">
      <w:pPr>
        <w:pStyle w:val="Heading2"/>
        <w:rPr>
          <w:rFonts w:ascii="Times New Roman" w:cs="Times New Roman" w:eastAsia="Times New Roman" w:hAnsi="Times New Roman"/>
          <w:color w:val="000000"/>
        </w:rPr>
      </w:pPr>
      <w:bookmarkStart w:colFirst="0" w:colLast="0" w:name="_heading=h.7zuyqjmbi70r" w:id="26"/>
      <w:bookmarkEnd w:id="26"/>
      <w:r w:rsidDel="00000000" w:rsidR="00000000" w:rsidRPr="00000000">
        <w:rPr>
          <w:rtl w:val="0"/>
        </w:rPr>
      </w:r>
    </w:p>
    <w:p w:rsidR="00000000" w:rsidDel="00000000" w:rsidP="00000000" w:rsidRDefault="00000000" w:rsidRPr="00000000" w14:paraId="00000432">
      <w:pPr>
        <w:pStyle w:val="Heading2"/>
        <w:spacing w:before="360" w:lineRule="auto"/>
        <w:rPr>
          <w:rFonts w:ascii="Times New Roman" w:cs="Times New Roman" w:eastAsia="Times New Roman" w:hAnsi="Times New Roman"/>
          <w:color w:val="000000"/>
          <w:sz w:val="34"/>
          <w:szCs w:val="34"/>
        </w:rPr>
      </w:pPr>
      <w:bookmarkStart w:colFirst="0" w:colLast="0" w:name="_heading=h.5m95zybhzart" w:id="27"/>
      <w:bookmarkEnd w:id="27"/>
      <w:r w:rsidDel="00000000" w:rsidR="00000000" w:rsidRPr="00000000">
        <w:rPr>
          <w:rFonts w:ascii="Times New Roman" w:cs="Times New Roman" w:eastAsia="Times New Roman" w:hAnsi="Times New Roman"/>
          <w:color w:val="000000"/>
          <w:sz w:val="34"/>
          <w:szCs w:val="34"/>
          <w:rtl w:val="0"/>
        </w:rPr>
        <w:t xml:space="preserve">Community &amp; Support Cadre</w:t>
      </w:r>
    </w:p>
    <w:p w:rsidR="00000000" w:rsidDel="00000000" w:rsidP="00000000" w:rsidRDefault="00000000" w:rsidRPr="00000000" w14:paraId="000004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group represents the surge capacity of the LSGI—people who can be called upon for logistics, rescue, and specialized support.</w:t>
      </w:r>
    </w:p>
    <w:p w:rsidR="00000000" w:rsidDel="00000000" w:rsidP="00000000" w:rsidRDefault="00000000" w:rsidRPr="00000000" w14:paraId="00000434">
      <w:pPr>
        <w:rPr>
          <w:rFonts w:ascii="Times New Roman" w:cs="Times New Roman" w:eastAsia="Times New Roman" w:hAnsi="Times New Roman"/>
        </w:rPr>
      </w:pPr>
      <w:r w:rsidDel="00000000" w:rsidR="00000000" w:rsidRPr="00000000">
        <w:rPr>
          <w:rtl w:val="0"/>
        </w:rPr>
      </w:r>
    </w:p>
    <w:tbl>
      <w:tblPr>
        <w:tblStyle w:val="Table17"/>
        <w:tblW w:w="8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4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4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w:t>
            </w:r>
            <w:r w:rsidDel="00000000" w:rsidR="00000000" w:rsidRPr="00000000">
              <w:rPr>
                <w:rtl w:val="0"/>
              </w:rPr>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w:t>
            </w:r>
          </w:p>
        </w:tc>
        <w:tc>
          <w:tcPr>
            <w:tcMar>
              <w:top w:w="120.0" w:type="dxa"/>
              <w:left w:w="120.0" w:type="dxa"/>
              <w:bottom w:w="120.0" w:type="dxa"/>
              <w:right w:w="120.0" w:type="dxa"/>
            </w:tcMar>
          </w:tcPr>
          <w:p w:rsidR="00000000" w:rsidDel="00000000" w:rsidP="00000000" w:rsidRDefault="00000000" w:rsidRPr="00000000" w14:paraId="000004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(Anganwadi Workers)</w:t>
            </w:r>
          </w:p>
        </w:tc>
        <w:tc>
          <w:tcPr>
            <w:tcMar>
              <w:top w:w="120.0" w:type="dxa"/>
              <w:left w:w="120.0" w:type="dxa"/>
              <w:bottom w:w="120.0" w:type="dxa"/>
              <w:right w:w="120.0" w:type="dxa"/>
            </w:tcMar>
          </w:tcPr>
          <w:p w:rsidR="00000000" w:rsidDel="00000000" w:rsidP="00000000" w:rsidRDefault="00000000" w:rsidRPr="00000000" w14:paraId="000004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Volunteers (Trained)</w:t>
            </w:r>
          </w:p>
        </w:tc>
        <w:tc>
          <w:tcPr>
            <w:tcMar>
              <w:top w:w="120.0" w:type="dxa"/>
              <w:left w:w="120.0" w:type="dxa"/>
              <w:bottom w:w="120.0" w:type="dxa"/>
              <w:right w:w="120.0" w:type="dxa"/>
            </w:tcMar>
          </w:tcPr>
          <w:p w:rsidR="00000000" w:rsidDel="00000000" w:rsidP="00000000" w:rsidRDefault="00000000" w:rsidRPr="00000000" w14:paraId="0000043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Mar>
              <w:top w:w="120.0" w:type="dxa"/>
              <w:left w:w="120.0" w:type="dxa"/>
              <w:bottom w:w="120.0" w:type="dxa"/>
              <w:right w:w="120.0" w:type="dxa"/>
            </w:tcMar>
          </w:tcPr>
          <w:p w:rsidR="00000000" w:rsidDel="00000000" w:rsidP="00000000" w:rsidRDefault="00000000" w:rsidRPr="00000000" w14:paraId="000004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MNREGS</w:t>
            </w:r>
          </w:p>
        </w:tc>
        <w:tc>
          <w:tcPr>
            <w:tcMar>
              <w:top w:w="120.0" w:type="dxa"/>
              <w:left w:w="120.0" w:type="dxa"/>
              <w:bottom w:w="120.0" w:type="dxa"/>
              <w:right w:w="120.0" w:type="dxa"/>
            </w:tcMar>
          </w:tcPr>
          <w:p w:rsidR="00000000" w:rsidDel="00000000" w:rsidP="00000000" w:rsidRDefault="00000000" w:rsidRPr="00000000" w14:paraId="000004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Purusha Swayam Sahaya Sangham</w:t>
            </w:r>
          </w:p>
        </w:tc>
        <w:tc>
          <w:tcPr>
            <w:tcMar>
              <w:top w:w="120.0" w:type="dxa"/>
              <w:left w:w="120.0" w:type="dxa"/>
              <w:bottom w:w="120.0" w:type="dxa"/>
              <w:right w:w="120.0" w:type="dxa"/>
            </w:tcMar>
          </w:tcPr>
          <w:p w:rsidR="00000000" w:rsidDel="00000000" w:rsidP="00000000" w:rsidRDefault="00000000" w:rsidRPr="00000000" w14:paraId="000004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Ex-Servicemen</w:t>
            </w:r>
          </w:p>
        </w:tc>
        <w:tc>
          <w:tcPr>
            <w:tcMar>
              <w:top w:w="120.0" w:type="dxa"/>
              <w:left w:w="120.0" w:type="dxa"/>
              <w:bottom w:w="120.0" w:type="dxa"/>
              <w:right w:w="120.0" w:type="dxa"/>
            </w:tcMar>
          </w:tcPr>
          <w:p w:rsidR="00000000" w:rsidDel="00000000" w:rsidP="00000000" w:rsidRDefault="00000000" w:rsidRPr="00000000" w14:paraId="000004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Retired Police Officers</w:t>
            </w:r>
          </w:p>
        </w:tc>
        <w:tc>
          <w:tcPr>
            <w:tcMar>
              <w:top w:w="120.0" w:type="dxa"/>
              <w:left w:w="120.0" w:type="dxa"/>
              <w:bottom w:w="120.0" w:type="dxa"/>
              <w:right w:w="120.0" w:type="dxa"/>
            </w:tcMar>
          </w:tcPr>
          <w:p w:rsidR="00000000" w:rsidDel="00000000" w:rsidP="00000000" w:rsidRDefault="00000000" w:rsidRPr="00000000" w14:paraId="000004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NCC/NSS Volunteers</w:t>
            </w:r>
          </w:p>
        </w:tc>
        <w:tc>
          <w:tcPr>
            <w:tcMar>
              <w:top w:w="120.0" w:type="dxa"/>
              <w:left w:w="120.0" w:type="dxa"/>
              <w:bottom w:w="120.0" w:type="dxa"/>
              <w:right w:w="120.0" w:type="dxa"/>
            </w:tcMar>
          </w:tcPr>
          <w:p w:rsidR="00000000" w:rsidDel="00000000" w:rsidP="00000000" w:rsidRDefault="00000000" w:rsidRPr="00000000" w14:paraId="000004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 Cross volunteers</w:t>
            </w:r>
          </w:p>
        </w:tc>
        <w:tc>
          <w:tcPr>
            <w:tcMar>
              <w:top w:w="120.0" w:type="dxa"/>
              <w:left w:w="120.0" w:type="dxa"/>
              <w:bottom w:w="120.0" w:type="dxa"/>
              <w:right w:w="120.0" w:type="dxa"/>
            </w:tcMar>
          </w:tcPr>
          <w:p w:rsidR="00000000" w:rsidDel="00000000" w:rsidP="00000000" w:rsidRDefault="00000000" w:rsidRPr="00000000" w14:paraId="000004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Volunteers</w:t>
            </w:r>
          </w:p>
        </w:tc>
        <w:tc>
          <w:tcPr>
            <w:tcMar>
              <w:top w:w="120.0" w:type="dxa"/>
              <w:left w:w="120.0" w:type="dxa"/>
              <w:bottom w:w="120.0" w:type="dxa"/>
              <w:right w:w="120.0" w:type="dxa"/>
            </w:tcMar>
          </w:tcPr>
          <w:p w:rsidR="00000000" w:rsidDel="00000000" w:rsidP="00000000" w:rsidRDefault="00000000" w:rsidRPr="00000000" w14:paraId="000004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20.0" w:type="dxa"/>
              <w:left w:w="120.0" w:type="dxa"/>
              <w:bottom w:w="120.0" w:type="dxa"/>
              <w:right w:w="120.0" w:type="dxa"/>
            </w:tcMar>
          </w:tcPr>
          <w:p w:rsidR="00000000" w:rsidDel="00000000" w:rsidP="00000000" w:rsidRDefault="00000000" w:rsidRPr="00000000" w14:paraId="000004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Mentors</w:t>
            </w:r>
          </w:p>
        </w:tc>
        <w:tc>
          <w:tcPr>
            <w:tcMar>
              <w:top w:w="120.0" w:type="dxa"/>
              <w:left w:w="120.0" w:type="dxa"/>
              <w:bottom w:w="120.0" w:type="dxa"/>
              <w:right w:w="120.0" w:type="dxa"/>
            </w:tcMar>
          </w:tcPr>
          <w:p w:rsidR="00000000" w:rsidDel="00000000" w:rsidP="00000000" w:rsidRDefault="00000000" w:rsidRPr="00000000" w14:paraId="000004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0">
      <w:pPr>
        <w:pStyle w:val="Heading2"/>
        <w:rPr>
          <w:rFonts w:ascii="Times New Roman" w:cs="Times New Roman" w:eastAsia="Times New Roman" w:hAnsi="Times New Roman"/>
          <w:color w:val="000000"/>
        </w:rPr>
      </w:pPr>
      <w:bookmarkStart w:colFirst="0" w:colLast="0" w:name="_heading=h.9hiky253x9a9" w:id="28"/>
      <w:bookmarkEnd w:id="28"/>
      <w:r w:rsidDel="00000000" w:rsidR="00000000" w:rsidRPr="00000000">
        <w:rPr>
          <w:rFonts w:ascii="Times New Roman" w:cs="Times New Roman" w:eastAsia="Times New Roman" w:hAnsi="Times New Roman"/>
          <w:color w:val="000000"/>
          <w:rtl w:val="0"/>
        </w:rPr>
        <w:t xml:space="preserve">Community Organizations</w:t>
      </w:r>
    </w:p>
    <w:p w:rsidR="00000000" w:rsidDel="00000000" w:rsidP="00000000" w:rsidRDefault="00000000" w:rsidRPr="00000000" w14:paraId="000004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452">
      <w:pPr>
        <w:rPr>
          <w:rFonts w:ascii="Times New Roman" w:cs="Times New Roman" w:eastAsia="Times New Roman" w:hAnsi="Times New Roman"/>
        </w:rPr>
      </w:pPr>
      <w:r w:rsidDel="00000000" w:rsidR="00000000" w:rsidRPr="00000000">
        <w:rPr>
          <w:rtl w:val="0"/>
        </w:rPr>
      </w:r>
    </w:p>
    <w:tbl>
      <w:tblPr>
        <w:tblStyle w:val="Table18"/>
        <w:tblW w:w="71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4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45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NGOs</w:t>
            </w:r>
          </w:p>
        </w:tc>
        <w:tc>
          <w:tcPr>
            <w:tcMar>
              <w:top w:w="120.0" w:type="dxa"/>
              <w:left w:w="120.0" w:type="dxa"/>
              <w:bottom w:w="120.0" w:type="dxa"/>
              <w:right w:w="120.0" w:type="dxa"/>
            </w:tcMar>
          </w:tcPr>
          <w:p w:rsidR="00000000" w:rsidDel="00000000" w:rsidP="00000000" w:rsidRDefault="00000000" w:rsidRPr="00000000" w14:paraId="0000045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based organizations</w:t>
            </w:r>
          </w:p>
        </w:tc>
        <w:tc>
          <w:tcPr>
            <w:tcMar>
              <w:top w:w="120.0" w:type="dxa"/>
              <w:left w:w="120.0" w:type="dxa"/>
              <w:bottom w:w="120.0" w:type="dxa"/>
              <w:right w:w="120.0" w:type="dxa"/>
            </w:tcMar>
          </w:tcPr>
          <w:p w:rsidR="00000000" w:rsidDel="00000000" w:rsidP="00000000" w:rsidRDefault="00000000" w:rsidRPr="00000000" w14:paraId="0000045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Foreign based organizations</w:t>
            </w:r>
          </w:p>
        </w:tc>
        <w:tc>
          <w:tcPr>
            <w:tcMar>
              <w:top w:w="120.0" w:type="dxa"/>
              <w:left w:w="120.0" w:type="dxa"/>
              <w:bottom w:w="120.0" w:type="dxa"/>
              <w:right w:w="120.0" w:type="dxa"/>
            </w:tcMar>
          </w:tcPr>
          <w:p w:rsidR="00000000" w:rsidDel="00000000" w:rsidP="00000000" w:rsidRDefault="00000000" w:rsidRPr="00000000" w14:paraId="0000045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Club/youth clubs</w:t>
            </w:r>
          </w:p>
        </w:tc>
        <w:tc>
          <w:tcPr>
            <w:tcMar>
              <w:top w:w="120.0" w:type="dxa"/>
              <w:left w:w="120.0" w:type="dxa"/>
              <w:bottom w:w="120.0" w:type="dxa"/>
              <w:right w:w="120.0" w:type="dxa"/>
            </w:tcMar>
          </w:tcPr>
          <w:p w:rsidR="00000000" w:rsidDel="00000000" w:rsidP="00000000" w:rsidRDefault="00000000" w:rsidRPr="00000000" w14:paraId="0000045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SHGs</w:t>
            </w:r>
          </w:p>
        </w:tc>
        <w:tc>
          <w:tcPr>
            <w:tcMar>
              <w:top w:w="120.0" w:type="dxa"/>
              <w:left w:w="120.0" w:type="dxa"/>
              <w:bottom w:w="120.0" w:type="dxa"/>
              <w:right w:w="120.0" w:type="dxa"/>
            </w:tcMar>
          </w:tcPr>
          <w:p w:rsidR="00000000" w:rsidDel="00000000" w:rsidP="00000000" w:rsidRDefault="00000000" w:rsidRPr="00000000" w14:paraId="0000045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Ayalkootams</w:t>
            </w:r>
          </w:p>
        </w:tc>
        <w:tc>
          <w:tcPr>
            <w:tcMar>
              <w:top w:w="120.0" w:type="dxa"/>
              <w:left w:w="120.0" w:type="dxa"/>
              <w:bottom w:w="120.0" w:type="dxa"/>
              <w:right w:w="120.0" w:type="dxa"/>
            </w:tcMar>
          </w:tcPr>
          <w:p w:rsidR="00000000" w:rsidDel="00000000" w:rsidP="00000000" w:rsidRDefault="00000000" w:rsidRPr="00000000" w14:paraId="000004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6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organizations</w:t>
            </w:r>
          </w:p>
        </w:tc>
        <w:tc>
          <w:tcPr>
            <w:tcMar>
              <w:top w:w="120.0" w:type="dxa"/>
              <w:left w:w="120.0" w:type="dxa"/>
              <w:bottom w:w="120.0" w:type="dxa"/>
              <w:right w:w="120.0" w:type="dxa"/>
            </w:tcMar>
          </w:tcPr>
          <w:p w:rsidR="00000000" w:rsidDel="00000000" w:rsidP="00000000" w:rsidRDefault="00000000" w:rsidRPr="00000000" w14:paraId="0000046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organizations</w:t>
            </w:r>
          </w:p>
        </w:tc>
        <w:tc>
          <w:tcPr>
            <w:tcMar>
              <w:top w:w="120.0" w:type="dxa"/>
              <w:left w:w="120.0" w:type="dxa"/>
              <w:bottom w:w="120.0" w:type="dxa"/>
              <w:right w:w="120.0" w:type="dxa"/>
            </w:tcMar>
          </w:tcPr>
          <w:p w:rsidR="00000000" w:rsidDel="00000000" w:rsidP="00000000" w:rsidRDefault="00000000" w:rsidRPr="00000000" w14:paraId="000004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466">
      <w:pPr>
        <w:pStyle w:val="Heading2"/>
        <w:rPr>
          <w:rFonts w:ascii="Times New Roman" w:cs="Times New Roman" w:eastAsia="Times New Roman" w:hAnsi="Times New Roman"/>
          <w:color w:val="000000"/>
        </w:rPr>
      </w:pPr>
      <w:bookmarkStart w:colFirst="0" w:colLast="0" w:name="_heading=h.gemrzegftbaq" w:id="29"/>
      <w:bookmarkEnd w:id="29"/>
      <w:r w:rsidDel="00000000" w:rsidR="00000000" w:rsidRPr="00000000">
        <w:rPr>
          <w:rFonts w:ascii="Times New Roman" w:cs="Times New Roman" w:eastAsia="Times New Roman" w:hAnsi="Times New Roman"/>
          <w:color w:val="000000"/>
          <w:rtl w:val="0"/>
        </w:rPr>
        <w:t xml:space="preserve">Administrative &amp; Emergency Services</w:t>
      </w:r>
    </w:p>
    <w:p w:rsidR="00000000" w:rsidDel="00000000" w:rsidP="00000000" w:rsidRDefault="00000000" w:rsidRPr="00000000" w14:paraId="000004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68">
      <w:pPr>
        <w:rPr>
          <w:rFonts w:ascii="Times New Roman" w:cs="Times New Roman" w:eastAsia="Times New Roman" w:hAnsi="Times New Roman"/>
        </w:rPr>
      </w:pPr>
      <w:r w:rsidDel="00000000" w:rsidR="00000000" w:rsidRPr="00000000">
        <w:rPr>
          <w:rtl w:val="0"/>
        </w:rPr>
      </w:r>
    </w:p>
    <w:tbl>
      <w:tblPr>
        <w:tblStyle w:val="Table19"/>
        <w:tblW w:w="92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E">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1">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4">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78">
      <w:pPr>
        <w:pStyle w:val="Heading2"/>
        <w:rPr>
          <w:rFonts w:ascii="Times New Roman" w:cs="Times New Roman" w:eastAsia="Times New Roman" w:hAnsi="Times New Roman"/>
          <w:color w:val="000000"/>
        </w:rPr>
      </w:pPr>
      <w:bookmarkStart w:colFirst="0" w:colLast="0" w:name="_heading=h.lu6i7vz5y57e" w:id="30"/>
      <w:bookmarkEnd w:id="30"/>
      <w:r w:rsidDel="00000000" w:rsidR="00000000" w:rsidRPr="00000000">
        <w:rPr>
          <w:rFonts w:ascii="Times New Roman" w:cs="Times New Roman" w:eastAsia="Times New Roman" w:hAnsi="Times New Roman"/>
          <w:color w:val="000000"/>
          <w:rtl w:val="0"/>
        </w:rPr>
        <w:t xml:space="preserve">Information regarding resources </w:t>
      </w:r>
    </w:p>
    <w:p w:rsidR="00000000" w:rsidDel="00000000" w:rsidP="00000000" w:rsidRDefault="00000000" w:rsidRPr="00000000" w14:paraId="000004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7A">
      <w:pPr>
        <w:rPr>
          <w:rFonts w:ascii="Times New Roman" w:cs="Times New Roman" w:eastAsia="Times New Roman" w:hAnsi="Times New Roman"/>
        </w:rPr>
      </w:pPr>
      <w:r w:rsidDel="00000000" w:rsidR="00000000" w:rsidRPr="00000000">
        <w:rPr>
          <w:rtl w:val="0"/>
        </w:rPr>
      </w:r>
    </w:p>
    <w:tbl>
      <w:tblPr>
        <w:tblStyle w:val="Table20"/>
        <w:tblW w:w="91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47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47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7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JCB</w:t>
            </w:r>
          </w:p>
        </w:tc>
        <w:tc>
          <w:tcPr>
            <w:tcMar>
              <w:top w:w="100.0" w:type="dxa"/>
              <w:left w:w="100.0" w:type="dxa"/>
              <w:bottom w:w="100.0" w:type="dxa"/>
              <w:right w:w="100.0" w:type="dxa"/>
            </w:tcMar>
          </w:tcPr>
          <w:p w:rsidR="00000000" w:rsidDel="00000000" w:rsidP="00000000" w:rsidRDefault="00000000" w:rsidRPr="00000000" w14:paraId="0000047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7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Crane</w:t>
            </w:r>
          </w:p>
        </w:tc>
        <w:tc>
          <w:tcPr>
            <w:tcMar>
              <w:top w:w="100.0" w:type="dxa"/>
              <w:left w:w="100.0" w:type="dxa"/>
              <w:bottom w:w="100.0" w:type="dxa"/>
              <w:right w:w="100.0" w:type="dxa"/>
            </w:tcMar>
          </w:tcPr>
          <w:p w:rsidR="00000000" w:rsidDel="00000000" w:rsidP="00000000" w:rsidRDefault="00000000" w:rsidRPr="00000000" w14:paraId="0000048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48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Mar>
              <w:top w:w="100.0" w:type="dxa"/>
              <w:left w:w="100.0" w:type="dxa"/>
              <w:bottom w:w="100.0" w:type="dxa"/>
              <w:right w:w="100.0" w:type="dxa"/>
            </w:tcMar>
          </w:tcPr>
          <w:p w:rsidR="00000000" w:rsidDel="00000000" w:rsidP="00000000" w:rsidRDefault="00000000" w:rsidRPr="00000000" w14:paraId="0000048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48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mortuaries</w:t>
            </w:r>
          </w:p>
        </w:tc>
        <w:tc>
          <w:tcPr>
            <w:tcMar>
              <w:top w:w="100.0" w:type="dxa"/>
              <w:left w:w="100.0" w:type="dxa"/>
              <w:bottom w:w="100.0" w:type="dxa"/>
              <w:right w:w="100.0" w:type="dxa"/>
            </w:tcMar>
          </w:tcPr>
          <w:p w:rsidR="00000000" w:rsidDel="00000000" w:rsidP="00000000" w:rsidRDefault="00000000" w:rsidRPr="00000000" w14:paraId="0000048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48A">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8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8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8D">
      <w:pPr>
        <w:spacing w:after="240" w:before="240" w:lineRule="auto"/>
        <w:ind w:right="6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For specific details regarding vehicle owners and contact information, please refer to </w:t>
      </w:r>
      <w:r w:rsidDel="00000000" w:rsidR="00000000" w:rsidRPr="00000000">
        <w:rPr>
          <w:rFonts w:ascii="Times New Roman" w:cs="Times New Roman" w:eastAsia="Times New Roman" w:hAnsi="Times New Roman"/>
          <w:b w:val="1"/>
          <w:bCs w:val="1"/>
          <w:rtl w:val="0"/>
        </w:rPr>
        <w:t xml:space="preserve">Annexure [X]</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48E">
      <w:pPr>
        <w:pStyle w:val="Heading1"/>
        <w:spacing w:after="240" w:before="240" w:line="360" w:lineRule="auto"/>
        <w:ind w:left="360" w:firstLine="0"/>
        <w:jc w:val="center"/>
        <w:rPr>
          <w:rFonts w:ascii="Times New Roman" w:cs="Times New Roman" w:eastAsia="Times New Roman" w:hAnsi="Times New Roman"/>
          <w:color w:val="000000"/>
          <w:sz w:val="28"/>
          <w:szCs w:val="28"/>
        </w:rPr>
      </w:pPr>
      <w:bookmarkStart w:colFirst="0" w:colLast="0" w:name="_heading=h.907b3y1cum3w" w:id="31"/>
      <w:bookmarkEnd w:id="31"/>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rFonts w:ascii="Times New Roman" w:cs="Times New Roman" w:eastAsia="Times New Roman" w:hAnsi="Times New Roman"/>
          <w:color w:val="000000"/>
          <w:sz w:val="28"/>
          <w:szCs w:val="28"/>
          <w:rtl w:val="0"/>
        </w:rPr>
        <w:t xml:space="preserve">ONE HEALTH &amp; ENVIRONMENTAL SURVEILLANCE</w:t>
      </w:r>
    </w:p>
    <w:p w:rsidR="00000000" w:rsidDel="00000000" w:rsidP="00000000" w:rsidRDefault="00000000" w:rsidRPr="00000000" w14:paraId="000004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Mapping animal and bird populations at the Panchayat level is essential for identifying and prioritising zoonotic disease hazards like rabies, leptospirosis, anthrax.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90">
      <w:pPr>
        <w:rPr>
          <w:rFonts w:ascii="Times New Roman" w:cs="Times New Roman" w:eastAsia="Times New Roman" w:hAnsi="Times New Roman"/>
        </w:rPr>
      </w:pPr>
      <w:r w:rsidDel="00000000" w:rsidR="00000000" w:rsidRPr="00000000">
        <w:rPr>
          <w:rtl w:val="0"/>
        </w:rPr>
      </w:r>
    </w:p>
    <w:tbl>
      <w:tblPr>
        <w:tblStyle w:val="Table21"/>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shd w:fill="f2f2f2" w:val="clear"/>
            <w:tcMar>
              <w:top w:w="120.0" w:type="dxa"/>
              <w:left w:w="120.0" w:type="dxa"/>
              <w:bottom w:w="120.0" w:type="dxa"/>
              <w:right w:w="120.0" w:type="dxa"/>
            </w:tcMar>
          </w:tcPr>
          <w:p w:rsidR="00000000" w:rsidDel="00000000" w:rsidP="00000000" w:rsidRDefault="00000000" w:rsidRPr="00000000" w14:paraId="0000049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49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4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Estimated Population</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4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Wards</w:t>
            </w:r>
            <w:r w:rsidDel="00000000" w:rsidR="00000000" w:rsidRPr="00000000">
              <w:rPr>
                <w:rtl w:val="0"/>
              </w:rPr>
            </w:r>
          </w:p>
        </w:tc>
      </w:tr>
      <w:tr>
        <w:trPr>
          <w:cantSplit w:val="0"/>
          <w:trHeight w:val="20" w:hRule="atLeast"/>
          <w:tblHeader w:val="0"/>
        </w:trPr>
        <w:tc>
          <w:tcPr>
            <w:vMerge w:val="restart"/>
            <w:tcMar>
              <w:top w:w="120.0" w:type="dxa"/>
              <w:left w:w="120.0" w:type="dxa"/>
              <w:bottom w:w="120.0" w:type="dxa"/>
              <w:right w:w="120.0" w:type="dxa"/>
            </w:tcMar>
          </w:tcPr>
          <w:p w:rsidR="00000000" w:rsidDel="00000000" w:rsidP="00000000" w:rsidRDefault="00000000" w:rsidRPr="00000000" w14:paraId="000004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Population</w:t>
            </w:r>
          </w:p>
        </w:tc>
        <w:tc>
          <w:tcPr>
            <w:tcMar>
              <w:top w:w="120.0" w:type="dxa"/>
              <w:left w:w="120.0" w:type="dxa"/>
              <w:bottom w:w="120.0" w:type="dxa"/>
              <w:right w:w="120.0" w:type="dxa"/>
            </w:tcMar>
          </w:tcPr>
          <w:p w:rsidR="00000000" w:rsidDel="00000000" w:rsidP="00000000" w:rsidRDefault="00000000" w:rsidRPr="00000000" w14:paraId="0000049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(Cattle/Goats/Buffalo)</w:t>
            </w:r>
          </w:p>
        </w:tc>
        <w:tc>
          <w:tcPr>
            <w:tcMar>
              <w:top w:w="120.0" w:type="dxa"/>
              <w:left w:w="120.0" w:type="dxa"/>
              <w:bottom w:w="120.0" w:type="dxa"/>
              <w:right w:w="120.0" w:type="dxa"/>
            </w:tcMar>
          </w:tcPr>
          <w:p w:rsidR="00000000" w:rsidDel="00000000" w:rsidP="00000000" w:rsidRDefault="00000000" w:rsidRPr="00000000" w14:paraId="00000497">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1766</w:t>
            </w:r>
          </w:p>
        </w:tc>
        <w:tc>
          <w:tcPr>
            <w:tcMar>
              <w:top w:w="120.0" w:type="dxa"/>
              <w:left w:w="120.0" w:type="dxa"/>
              <w:bottom w:w="120.0" w:type="dxa"/>
              <w:right w:w="120.0" w:type="dxa"/>
            </w:tcMar>
          </w:tcPr>
          <w:p w:rsidR="00000000" w:rsidDel="00000000" w:rsidP="00000000" w:rsidRDefault="00000000" w:rsidRPr="00000000" w14:paraId="00000498">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1-19</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9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Animals (Dogs/Cats)</w:t>
            </w:r>
          </w:p>
        </w:tc>
        <w:tc>
          <w:tcPr>
            <w:tcMar>
              <w:top w:w="120.0" w:type="dxa"/>
              <w:left w:w="120.0" w:type="dxa"/>
              <w:bottom w:w="120.0" w:type="dxa"/>
              <w:right w:w="120.0" w:type="dxa"/>
            </w:tcMar>
          </w:tcPr>
          <w:p w:rsidR="00000000" w:rsidDel="00000000" w:rsidP="00000000" w:rsidRDefault="00000000" w:rsidRPr="00000000" w14:paraId="0000049B">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120/251</w:t>
            </w:r>
          </w:p>
        </w:tc>
        <w:tc>
          <w:tcPr>
            <w:tcMar>
              <w:top w:w="120.0" w:type="dxa"/>
              <w:left w:w="120.0" w:type="dxa"/>
              <w:bottom w:w="120.0" w:type="dxa"/>
              <w:right w:w="120.0" w:type="dxa"/>
            </w:tcMar>
          </w:tcPr>
          <w:p w:rsidR="00000000" w:rsidDel="00000000" w:rsidP="00000000" w:rsidRDefault="00000000" w:rsidRPr="00000000" w14:paraId="0000049C">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1-19</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9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w:t>
            </w:r>
          </w:p>
        </w:tc>
        <w:tc>
          <w:tcPr>
            <w:tcMar>
              <w:top w:w="120.0" w:type="dxa"/>
              <w:left w:w="120.0" w:type="dxa"/>
              <w:bottom w:w="120.0" w:type="dxa"/>
              <w:right w:w="120.0" w:type="dxa"/>
            </w:tcMar>
          </w:tcPr>
          <w:p w:rsidR="00000000" w:rsidDel="00000000" w:rsidP="00000000" w:rsidRDefault="00000000" w:rsidRPr="00000000" w14:paraId="0000049F">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363</w:t>
            </w:r>
          </w:p>
        </w:tc>
        <w:tc>
          <w:tcPr>
            <w:tcMar>
              <w:top w:w="120.0" w:type="dxa"/>
              <w:left w:w="120.0" w:type="dxa"/>
              <w:bottom w:w="120.0" w:type="dxa"/>
              <w:right w:w="120.0" w:type="dxa"/>
            </w:tcMar>
          </w:tcPr>
          <w:p w:rsidR="00000000" w:rsidDel="00000000" w:rsidP="00000000" w:rsidRDefault="00000000" w:rsidRPr="00000000" w14:paraId="000004A0">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1-19</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2">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Pig Farms </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rtl w:val="0"/>
              </w:rPr>
              <w:t xml:space="preserve">Number of heads</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3">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Mar>
              <w:top w:w="120.0" w:type="dxa"/>
              <w:left w:w="120.0" w:type="dxa"/>
              <w:bottom w:w="120.0" w:type="dxa"/>
              <w:right w:w="120.0" w:type="dxa"/>
            </w:tcMar>
          </w:tcPr>
          <w:p w:rsidR="00000000" w:rsidDel="00000000" w:rsidP="00000000" w:rsidRDefault="00000000" w:rsidRPr="00000000" w14:paraId="000004A4">
            <w:pPr>
              <w:spacing w:after="240" w:befor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4A5">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6">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Small Units (Sheep / Goats – clustered)</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Mar>
              <w:top w:w="120.0" w:type="dxa"/>
              <w:left w:w="120.0" w:type="dxa"/>
              <w:bottom w:w="120.0" w:type="dxa"/>
              <w:right w:w="120.0" w:type="dxa"/>
            </w:tcMar>
          </w:tcPr>
          <w:p w:rsidR="00000000" w:rsidDel="00000000" w:rsidP="00000000" w:rsidRDefault="00000000" w:rsidRPr="00000000" w14:paraId="000004A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w:t>
            </w:r>
          </w:p>
        </w:tc>
      </w:tr>
      <w:tr>
        <w:trPr>
          <w:cantSplit w:val="0"/>
          <w:trHeight w:val="20" w:hRule="atLeast"/>
          <w:tblHeader w:val="0"/>
        </w:trPr>
        <w:tc>
          <w:tcPr>
            <w:vMerge w:val="restart"/>
            <w:tcMar>
              <w:top w:w="120.0" w:type="dxa"/>
              <w:left w:w="120.0" w:type="dxa"/>
              <w:bottom w:w="120.0" w:type="dxa"/>
              <w:right w:w="120.0" w:type="dxa"/>
            </w:tcMar>
          </w:tcPr>
          <w:p w:rsidR="00000000" w:rsidDel="00000000" w:rsidP="00000000" w:rsidRDefault="00000000" w:rsidRPr="00000000" w14:paraId="000004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Bird Population</w:t>
            </w:r>
          </w:p>
        </w:tc>
        <w:tc>
          <w:tcPr>
            <w:tcMar>
              <w:top w:w="120.0" w:type="dxa"/>
              <w:left w:w="120.0" w:type="dxa"/>
              <w:bottom w:w="120.0" w:type="dxa"/>
              <w:right w:w="120.0" w:type="dxa"/>
            </w:tcMar>
          </w:tcPr>
          <w:p w:rsidR="00000000" w:rsidDel="00000000" w:rsidP="00000000" w:rsidRDefault="00000000" w:rsidRPr="00000000" w14:paraId="000004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Units </w:t>
            </w:r>
            <w:r w:rsidDel="00000000" w:rsidR="00000000" w:rsidRPr="00000000">
              <w:rPr>
                <w:rFonts w:ascii="Times New Roman" w:cs="Times New Roman" w:eastAsia="Times New Roman" w:hAnsi="Times New Roman"/>
                <w:sz w:val="21"/>
                <w:szCs w:val="21"/>
                <w:rtl w:val="0"/>
              </w:rPr>
              <w:t xml:space="preserve">(Birds)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tcMar>
              <w:top w:w="120.0" w:type="dxa"/>
              <w:left w:w="120.0" w:type="dxa"/>
              <w:bottom w:w="120.0" w:type="dxa"/>
              <w:right w:w="120.0" w:type="dxa"/>
            </w:tcMar>
          </w:tcPr>
          <w:p w:rsidR="00000000" w:rsidDel="00000000" w:rsidP="00000000" w:rsidRDefault="00000000" w:rsidRPr="00000000" w14:paraId="000004A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3,7,12,13,14</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(FOWL)</w:t>
            </w:r>
          </w:p>
        </w:tc>
        <w:tc>
          <w:tcPr>
            <w:tcMar>
              <w:top w:w="120.0" w:type="dxa"/>
              <w:left w:w="120.0" w:type="dxa"/>
              <w:bottom w:w="120.0" w:type="dxa"/>
              <w:right w:w="120.0" w:type="dxa"/>
            </w:tcMar>
          </w:tcPr>
          <w:p w:rsidR="00000000" w:rsidDel="00000000" w:rsidP="00000000" w:rsidRDefault="00000000" w:rsidRPr="00000000" w14:paraId="000004A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4B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Wild/Migratory Birds (Observed)</w:t>
            </w:r>
          </w:p>
        </w:tc>
        <w:tc>
          <w:tcPr>
            <w:tcMar>
              <w:top w:w="120.0" w:type="dxa"/>
              <w:left w:w="120.0" w:type="dxa"/>
              <w:bottom w:w="120.0" w:type="dxa"/>
              <w:right w:w="120.0" w:type="dxa"/>
            </w:tcMar>
          </w:tcPr>
          <w:p w:rsidR="00000000" w:rsidDel="00000000" w:rsidP="00000000" w:rsidRDefault="00000000" w:rsidRPr="00000000" w14:paraId="000004B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4B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r>
      <w:tr>
        <w:trPr>
          <w:cantSplit w:val="0"/>
          <w:trHeight w:val="20" w:hRule="atLeast"/>
          <w:tblHeader w:val="0"/>
        </w:trPr>
        <w:tc>
          <w:tcPr>
            <w:vMerge w:val="continue"/>
            <w:tcMar>
              <w:top w:w="120.0" w:type="dxa"/>
              <w:left w:w="120.0" w:type="dxa"/>
              <w:bottom w:w="120.0" w:type="dxa"/>
              <w:right w:w="120.0" w:type="dxa"/>
            </w:tcMar>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4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Crow Mortality Events (Reported)</w:t>
            </w:r>
          </w:p>
        </w:tc>
        <w:tc>
          <w:tcPr>
            <w:tcMar>
              <w:top w:w="120.0" w:type="dxa"/>
              <w:left w:w="120.0" w:type="dxa"/>
              <w:bottom w:w="120.0" w:type="dxa"/>
              <w:right w:w="120.0" w:type="dxa"/>
            </w:tcMar>
          </w:tcPr>
          <w:p w:rsidR="00000000" w:rsidDel="00000000" w:rsidP="00000000" w:rsidRDefault="00000000" w:rsidRPr="00000000" w14:paraId="000004B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c>
          <w:tcPr>
            <w:tcMar>
              <w:top w:w="120.0" w:type="dxa"/>
              <w:left w:w="120.0" w:type="dxa"/>
              <w:bottom w:w="120.0" w:type="dxa"/>
              <w:right w:w="120.0" w:type="dxa"/>
            </w:tcMar>
          </w:tcPr>
          <w:p w:rsidR="00000000" w:rsidDel="00000000" w:rsidP="00000000" w:rsidRDefault="00000000" w:rsidRPr="00000000" w14:paraId="000004B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w:t>
            </w:r>
          </w:p>
        </w:tc>
      </w:tr>
    </w:tbl>
    <w:p w:rsidR="00000000" w:rsidDel="00000000" w:rsidP="00000000" w:rsidRDefault="00000000" w:rsidRPr="00000000" w14:paraId="000004B9">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overall risk of zoonotic diseases in Paivalike Panchayat is low. </w:t>
      </w:r>
    </w:p>
    <w:p w:rsidR="00000000" w:rsidDel="00000000" w:rsidP="00000000" w:rsidRDefault="00000000" w:rsidRPr="00000000" w14:paraId="000004BA">
      <w:pPr>
        <w:pStyle w:val="Heading2"/>
        <w:rPr>
          <w:rFonts w:ascii="Times New Roman" w:cs="Times New Roman" w:eastAsia="Times New Roman" w:hAnsi="Times New Roman"/>
          <w:color w:val="000000"/>
        </w:rPr>
      </w:pPr>
      <w:bookmarkStart w:colFirst="0" w:colLast="0" w:name="_heading=h.tq2jfpg1tvz7" w:id="32"/>
      <w:bookmarkEnd w:id="32"/>
      <w:r w:rsidDel="00000000" w:rsidR="00000000" w:rsidRPr="00000000">
        <w:br w:type="page"/>
      </w:r>
      <w:r w:rsidDel="00000000" w:rsidR="00000000" w:rsidRPr="00000000">
        <w:rPr>
          <w:rtl w:val="0"/>
        </w:rPr>
      </w:r>
    </w:p>
    <w:p w:rsidR="00000000" w:rsidDel="00000000" w:rsidP="00000000" w:rsidRDefault="00000000" w:rsidRPr="00000000" w14:paraId="000004BB">
      <w:pPr>
        <w:pStyle w:val="Heading2"/>
        <w:rPr>
          <w:rFonts w:ascii="Times New Roman" w:cs="Times New Roman" w:eastAsia="Times New Roman" w:hAnsi="Times New Roman"/>
          <w:color w:val="000000"/>
        </w:rPr>
      </w:pPr>
      <w:bookmarkStart w:colFirst="0" w:colLast="0" w:name="_heading=h.y8z4q2vpnyv4" w:id="33"/>
      <w:bookmarkEnd w:id="33"/>
      <w:r w:rsidDel="00000000" w:rsidR="00000000" w:rsidRPr="00000000">
        <w:rPr>
          <w:rFonts w:ascii="Times New Roman" w:cs="Times New Roman" w:eastAsia="Times New Roman" w:hAnsi="Times New Roman"/>
          <w:color w:val="000000"/>
          <w:rtl w:val="0"/>
        </w:rPr>
        <w:t xml:space="preserve">Veterinary Infrastructure </w:t>
      </w:r>
    </w:p>
    <w:p w:rsidR="00000000" w:rsidDel="00000000" w:rsidP="00000000" w:rsidRDefault="00000000" w:rsidRPr="00000000" w14:paraId="000004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shd w:fill="f2f2f2" w:val="clear"/>
            <w:tcMar>
              <w:top w:w="120.0" w:type="dxa"/>
              <w:left w:w="120.0" w:type="dxa"/>
              <w:bottom w:w="120.0" w:type="dxa"/>
              <w:right w:w="120.0" w:type="dxa"/>
            </w:tcMar>
            <w:vAlign w:val="center"/>
          </w:tcPr>
          <w:p w:rsidR="00000000" w:rsidDel="00000000" w:rsidP="00000000" w:rsidRDefault="00000000" w:rsidRPr="00000000" w14:paraId="000004B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Facility Type</w:t>
            </w:r>
          </w:p>
        </w:tc>
        <w:tc>
          <w:tcPr>
            <w:shd w:fill="f2f2f2" w:val="clear"/>
            <w:tcMar>
              <w:top w:w="120.0" w:type="dxa"/>
              <w:left w:w="120.0" w:type="dxa"/>
              <w:bottom w:w="120.0" w:type="dxa"/>
              <w:right w:w="120.0" w:type="dxa"/>
            </w:tcMar>
            <w:vAlign w:val="center"/>
          </w:tcPr>
          <w:p w:rsidR="00000000" w:rsidDel="00000000" w:rsidP="00000000" w:rsidRDefault="00000000" w:rsidRPr="00000000" w14:paraId="000004B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shd w:fill="f2f2f2" w:val="clear"/>
            <w:tcMar>
              <w:top w:w="120.0" w:type="dxa"/>
              <w:left w:w="120.0" w:type="dxa"/>
              <w:bottom w:w="120.0" w:type="dxa"/>
              <w:right w:w="120.0" w:type="dxa"/>
            </w:tcMar>
            <w:vAlign w:val="center"/>
          </w:tcPr>
          <w:p w:rsidR="00000000" w:rsidDel="00000000" w:rsidP="00000000" w:rsidRDefault="00000000" w:rsidRPr="00000000" w14:paraId="000004B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Ownership Govt / Pvt</w:t>
            </w:r>
          </w:p>
        </w:tc>
        <w:tc>
          <w:tcPr>
            <w:shd w:fill="f2f2f2" w:val="clear"/>
            <w:tcMar>
              <w:top w:w="120.0" w:type="dxa"/>
              <w:left w:w="120.0" w:type="dxa"/>
              <w:bottom w:w="120.0" w:type="dxa"/>
              <w:right w:w="120.0" w:type="dxa"/>
            </w:tcMar>
            <w:vAlign w:val="center"/>
          </w:tcPr>
          <w:p w:rsidR="00000000" w:rsidDel="00000000" w:rsidP="00000000" w:rsidRDefault="00000000" w:rsidRPr="00000000" w14:paraId="000004C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Location (Ward No)</w:t>
            </w:r>
          </w:p>
        </w:tc>
        <w:tc>
          <w:tcPr>
            <w:shd w:fill="f2f2f2" w:val="clear"/>
            <w:tcMar>
              <w:top w:w="120.0" w:type="dxa"/>
              <w:left w:w="120.0" w:type="dxa"/>
              <w:bottom w:w="120.0" w:type="dxa"/>
              <w:right w:w="120.0" w:type="dxa"/>
            </w:tcMar>
            <w:vAlign w:val="center"/>
          </w:tcPr>
          <w:p w:rsidR="00000000" w:rsidDel="00000000" w:rsidP="00000000" w:rsidRDefault="00000000" w:rsidRPr="00000000" w14:paraId="000004C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C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Dispensary</w:t>
            </w:r>
          </w:p>
        </w:tc>
        <w:tc>
          <w:tcPr>
            <w:tcMar>
              <w:top w:w="120.0" w:type="dxa"/>
              <w:left w:w="120.0" w:type="dxa"/>
              <w:bottom w:w="120.0" w:type="dxa"/>
              <w:right w:w="120.0" w:type="dxa"/>
            </w:tcMar>
          </w:tcPr>
          <w:p w:rsidR="00000000" w:rsidDel="00000000" w:rsidP="00000000" w:rsidRDefault="00000000" w:rsidRPr="00000000" w14:paraId="000004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 Veterinary Hospital, Lalbag</w:t>
            </w:r>
          </w:p>
        </w:tc>
        <w:tc>
          <w:tcPr>
            <w:tcMar>
              <w:top w:w="120.0" w:type="dxa"/>
              <w:left w:w="120.0" w:type="dxa"/>
              <w:bottom w:w="120.0" w:type="dxa"/>
              <w:right w:w="120.0" w:type="dxa"/>
            </w:tcMar>
          </w:tcPr>
          <w:p w:rsidR="00000000" w:rsidDel="00000000" w:rsidP="00000000" w:rsidRDefault="00000000" w:rsidRPr="00000000" w14:paraId="000004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Mar>
              <w:top w:w="120.0" w:type="dxa"/>
              <w:left w:w="120.0" w:type="dxa"/>
              <w:bottom w:w="120.0" w:type="dxa"/>
              <w:right w:w="120.0" w:type="dxa"/>
            </w:tcMar>
          </w:tcPr>
          <w:p w:rsidR="00000000" w:rsidDel="00000000" w:rsidP="00000000" w:rsidRDefault="00000000" w:rsidRPr="00000000" w14:paraId="000004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Lalbagh junction</w:t>
            </w:r>
          </w:p>
        </w:tc>
        <w:tc>
          <w:tcPr>
            <w:tcMar>
              <w:top w:w="120.0" w:type="dxa"/>
              <w:left w:w="120.0" w:type="dxa"/>
              <w:bottom w:w="120.0" w:type="dxa"/>
              <w:right w:w="120.0" w:type="dxa"/>
            </w:tcMar>
          </w:tcPr>
          <w:p w:rsidR="00000000" w:rsidDel="00000000" w:rsidP="00000000" w:rsidRDefault="00000000" w:rsidRPr="00000000" w14:paraId="000004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9746183988</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C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Hospital / Polyclinic</w:t>
            </w:r>
          </w:p>
        </w:tc>
        <w:tc>
          <w:tcPr>
            <w:tcMar>
              <w:top w:w="120.0" w:type="dxa"/>
              <w:left w:w="120.0" w:type="dxa"/>
              <w:bottom w:w="120.0" w:type="dxa"/>
              <w:right w:w="120.0" w:type="dxa"/>
            </w:tcMar>
          </w:tcPr>
          <w:p w:rsidR="00000000" w:rsidDel="00000000" w:rsidP="00000000" w:rsidRDefault="00000000" w:rsidRPr="00000000" w14:paraId="000004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C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Clinics</w:t>
            </w:r>
          </w:p>
        </w:tc>
        <w:tc>
          <w:tcPr>
            <w:tcMar>
              <w:top w:w="120.0" w:type="dxa"/>
              <w:left w:w="120.0" w:type="dxa"/>
              <w:bottom w:w="120.0" w:type="dxa"/>
              <w:right w:w="120.0" w:type="dxa"/>
            </w:tcMar>
          </w:tcPr>
          <w:p w:rsidR="00000000" w:rsidDel="00000000" w:rsidP="00000000" w:rsidRDefault="00000000" w:rsidRPr="00000000" w14:paraId="000004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D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 Emergency Vet Service (incl. night services)</w:t>
            </w:r>
          </w:p>
        </w:tc>
        <w:tc>
          <w:tcPr>
            <w:tcMar>
              <w:top w:w="120.0" w:type="dxa"/>
              <w:left w:w="120.0" w:type="dxa"/>
              <w:bottom w:w="120.0" w:type="dxa"/>
              <w:right w:w="120.0" w:type="dxa"/>
            </w:tcMar>
          </w:tcPr>
          <w:p w:rsidR="00000000" w:rsidDel="00000000" w:rsidP="00000000" w:rsidRDefault="00000000" w:rsidRPr="00000000" w14:paraId="000004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D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Homes / Animal Shelters</w:t>
            </w:r>
          </w:p>
        </w:tc>
        <w:tc>
          <w:tcPr>
            <w:tcMar>
              <w:top w:w="120.0" w:type="dxa"/>
              <w:left w:w="120.0" w:type="dxa"/>
              <w:bottom w:w="120.0" w:type="dxa"/>
              <w:right w:w="120.0" w:type="dxa"/>
            </w:tcMar>
          </w:tcPr>
          <w:p w:rsidR="00000000" w:rsidDel="00000000" w:rsidP="00000000" w:rsidRDefault="00000000" w:rsidRPr="00000000" w14:paraId="000004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Mar>
              <w:top w:w="120.0" w:type="dxa"/>
              <w:left w:w="120.0" w:type="dxa"/>
              <w:bottom w:w="120.0" w:type="dxa"/>
              <w:right w:w="120.0" w:type="dxa"/>
            </w:tcMar>
          </w:tcPr>
          <w:p w:rsidR="00000000" w:rsidDel="00000000" w:rsidP="00000000" w:rsidRDefault="00000000" w:rsidRPr="00000000" w14:paraId="000004D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Slaughterhouse-linked Veterinary Inspection Unit</w:t>
            </w:r>
          </w:p>
        </w:tc>
        <w:tc>
          <w:tcPr>
            <w:tcMar>
              <w:top w:w="120.0" w:type="dxa"/>
              <w:left w:w="120.0" w:type="dxa"/>
              <w:bottom w:w="120.0" w:type="dxa"/>
              <w:right w:w="120.0" w:type="dxa"/>
            </w:tcMar>
          </w:tcPr>
          <w:p w:rsidR="00000000" w:rsidDel="00000000" w:rsidP="00000000" w:rsidRDefault="00000000" w:rsidRPr="00000000" w14:paraId="000004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1">
      <w:pPr>
        <w:pStyle w:val="Heading2"/>
        <w:rPr>
          <w:rFonts w:ascii="Times New Roman" w:cs="Times New Roman" w:eastAsia="Times New Roman" w:hAnsi="Times New Roman"/>
          <w:color w:val="000000"/>
        </w:rPr>
      </w:pPr>
      <w:bookmarkStart w:colFirst="0" w:colLast="0" w:name="_heading=h.tpnn5yvo2krs" w:id="34"/>
      <w:bookmarkEnd w:id="34"/>
      <w:r w:rsidDel="00000000" w:rsidR="00000000" w:rsidRPr="00000000">
        <w:br w:type="page"/>
      </w:r>
      <w:r w:rsidDel="00000000" w:rsidR="00000000" w:rsidRPr="00000000">
        <w:rPr>
          <w:rtl w:val="0"/>
        </w:rPr>
      </w:r>
    </w:p>
    <w:p w:rsidR="00000000" w:rsidDel="00000000" w:rsidP="00000000" w:rsidRDefault="00000000" w:rsidRPr="00000000" w14:paraId="000004E2">
      <w:pPr>
        <w:pStyle w:val="Heading2"/>
        <w:rPr>
          <w:rFonts w:ascii="Times New Roman" w:cs="Times New Roman" w:eastAsia="Times New Roman" w:hAnsi="Times New Roman"/>
          <w:color w:val="000000"/>
        </w:rPr>
      </w:pPr>
      <w:bookmarkStart w:colFirst="0" w:colLast="0" w:name="_heading=h.qoctg9sr631i" w:id="35"/>
      <w:bookmarkEnd w:id="35"/>
      <w:r w:rsidDel="00000000" w:rsidR="00000000" w:rsidRPr="00000000">
        <w:rPr>
          <w:rFonts w:ascii="Times New Roman" w:cs="Times New Roman" w:eastAsia="Times New Roman" w:hAnsi="Times New Roman"/>
          <w:color w:val="000000"/>
          <w:rtl w:val="0"/>
        </w:rPr>
        <w:t xml:space="preserve">Veterinary Doctors &amp; Workforce</w:t>
      </w:r>
    </w:p>
    <w:p w:rsidR="00000000" w:rsidDel="00000000" w:rsidP="00000000" w:rsidRDefault="00000000" w:rsidRPr="00000000" w14:paraId="000004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4E4">
      <w:pPr>
        <w:rPr>
          <w:rFonts w:ascii="Times New Roman" w:cs="Times New Roman" w:eastAsia="Times New Roman" w:hAnsi="Times New Roman"/>
        </w:rPr>
      </w:pPr>
      <w:r w:rsidDel="00000000" w:rsidR="00000000" w:rsidRPr="00000000">
        <w:rPr>
          <w:rtl w:val="0"/>
        </w:rPr>
      </w:r>
    </w:p>
    <w:tbl>
      <w:tblPr>
        <w:tblStyle w:val="Table23"/>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9746183988</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9995921525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4FD">
      <w:pPr>
        <w:pStyle w:val="Heading2"/>
        <w:rPr>
          <w:rFonts w:ascii="Times New Roman" w:cs="Times New Roman" w:eastAsia="Times New Roman" w:hAnsi="Times New Roman"/>
          <w:color w:val="000000"/>
        </w:rPr>
      </w:pPr>
      <w:bookmarkStart w:colFirst="0" w:colLast="0" w:name="_heading=h.nfb75yzicgg7" w:id="36"/>
      <w:bookmarkEnd w:id="36"/>
      <w:r w:rsidDel="00000000" w:rsidR="00000000" w:rsidRPr="00000000">
        <w:rPr>
          <w:rtl w:val="0"/>
        </w:rPr>
      </w:r>
    </w:p>
    <w:p w:rsidR="00000000" w:rsidDel="00000000" w:rsidP="00000000" w:rsidRDefault="00000000" w:rsidRPr="00000000" w14:paraId="000004FE">
      <w:pPr>
        <w:pStyle w:val="Heading2"/>
        <w:rPr>
          <w:rFonts w:ascii="Times New Roman" w:cs="Times New Roman" w:eastAsia="Times New Roman" w:hAnsi="Times New Roman"/>
          <w:color w:val="000000"/>
        </w:rPr>
      </w:pPr>
      <w:bookmarkStart w:colFirst="0" w:colLast="0" w:name="_heading=h.y375uin7e8pn" w:id="37"/>
      <w:bookmarkEnd w:id="37"/>
      <w:r w:rsidDel="00000000" w:rsidR="00000000" w:rsidRPr="00000000">
        <w:rPr>
          <w:rFonts w:ascii="Times New Roman" w:cs="Times New Roman" w:eastAsia="Times New Roman" w:hAnsi="Times New Roman"/>
          <w:color w:val="000000"/>
          <w:rtl w:val="0"/>
        </w:rPr>
        <w:t xml:space="preserve">High-Risk Interface Points (Surveillance Sites)</w:t>
      </w:r>
    </w:p>
    <w:p w:rsidR="00000000" w:rsidDel="00000000" w:rsidP="00000000" w:rsidRDefault="00000000" w:rsidRPr="00000000" w14:paraId="000004F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the table, Paivalike Panchayat currently reports no identified high-risk interfaces such as wetlands and backwaters, backyard poultry farms, cattle sheds near water bodies, fish and meat markets, community slaughter sites, migratory bird congregation areas, or rodent-infested grain storage, indicating minimal geographical vulnerability for zoonotic disease transmission at present.</w:t>
      </w:r>
    </w:p>
    <w:p w:rsidR="00000000" w:rsidDel="00000000" w:rsidP="00000000" w:rsidRDefault="00000000" w:rsidRPr="00000000" w14:paraId="0000050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1">
      <w:pPr>
        <w:spacing w:line="360" w:lineRule="auto"/>
        <w:rPr>
          <w:rFonts w:ascii="Times New Roman" w:cs="Times New Roman" w:eastAsia="Times New Roman" w:hAnsi="Times New Roman"/>
        </w:rPr>
      </w:pPr>
      <w:r w:rsidDel="00000000" w:rsidR="00000000" w:rsidRPr="00000000">
        <w:rPr>
          <w:rtl w:val="0"/>
        </w:rPr>
      </w:r>
    </w:p>
    <w:tbl>
      <w:tblPr>
        <w:tblStyle w:val="Table24"/>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High-risk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5">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7">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8">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A">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B">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C">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D">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E">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0F">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0">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1">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2">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3">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4">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6">
            <w:pPr>
              <w:spacing w:after="240" w:before="240" w:lineRule="auto"/>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7">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19">
            <w:pPr>
              <w:spacing w:after="240" w:before="240" w:lineRule="auto"/>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B">
      <w:pPr>
        <w:rPr>
          <w:rFonts w:ascii="Times New Roman" w:cs="Times New Roman" w:eastAsia="Times New Roman" w:hAnsi="Times New Roman"/>
        </w:rPr>
      </w:pPr>
      <w:r w:rsidDel="00000000" w:rsidR="00000000" w:rsidRPr="00000000">
        <w:rPr>
          <w:rtl w:val="0"/>
        </w:rPr>
      </w:r>
    </w:p>
    <w:tbl>
      <w:tblPr>
        <w:tblStyle w:val="Table25"/>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3,7,12,13,14</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4">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7">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A">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D">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0">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3">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6">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9">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C">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3D">
      <w:pPr>
        <w:pStyle w:val="Heading2"/>
        <w:rPr>
          <w:rFonts w:ascii="Times New Roman" w:cs="Times New Roman" w:eastAsia="Times New Roman" w:hAnsi="Times New Roman"/>
          <w:color w:val="000000"/>
        </w:rPr>
      </w:pPr>
      <w:bookmarkStart w:colFirst="0" w:colLast="0" w:name="_heading=h.pxy9fcu142zz" w:id="38"/>
      <w:bookmarkEnd w:id="38"/>
      <w:r w:rsidDel="00000000" w:rsidR="00000000" w:rsidRPr="00000000">
        <w:rPr>
          <w:rtl w:val="0"/>
        </w:rPr>
      </w:r>
    </w:p>
    <w:p w:rsidR="00000000" w:rsidDel="00000000" w:rsidP="00000000" w:rsidRDefault="00000000" w:rsidRPr="00000000" w14:paraId="0000053E">
      <w:pPr>
        <w:pStyle w:val="Heading2"/>
        <w:rPr>
          <w:rFonts w:ascii="Times New Roman" w:cs="Times New Roman" w:eastAsia="Times New Roman" w:hAnsi="Times New Roman"/>
          <w:color w:val="000000"/>
        </w:rPr>
      </w:pPr>
      <w:bookmarkStart w:colFirst="0" w:colLast="0" w:name="_heading=h.7f5txr8j4h9e" w:id="39"/>
      <w:bookmarkEnd w:id="39"/>
      <w:r w:rsidDel="00000000" w:rsidR="00000000" w:rsidRPr="00000000">
        <w:rPr>
          <w:rFonts w:ascii="Times New Roman" w:cs="Times New Roman" w:eastAsia="Times New Roman" w:hAnsi="Times New Roman"/>
          <w:color w:val="000000"/>
          <w:rtl w:val="0"/>
        </w:rPr>
        <w:t xml:space="preserve">Environmental Risk Mapping</w:t>
      </w:r>
    </w:p>
    <w:p w:rsidR="00000000" w:rsidDel="00000000" w:rsidP="00000000" w:rsidRDefault="00000000" w:rsidRPr="00000000" w14:paraId="0000053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5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Waterborne exposure</w:t>
      </w:r>
      <w:r w:rsidDel="00000000" w:rsidR="00000000" w:rsidRPr="00000000">
        <w:rPr>
          <w:rFonts w:ascii="Times New Roman" w:cs="Times New Roman" w:eastAsia="Times New Roman" w:hAnsi="Times New Roman"/>
          <w:rtl w:val="0"/>
        </w:rPr>
        <w:t xml:space="preserve">: Flood-prone areas and stagnant water bodies facilitate </w:t>
      </w:r>
      <w:r w:rsidDel="00000000" w:rsidR="00000000" w:rsidRPr="00000000">
        <w:rPr>
          <w:rFonts w:ascii="Times New Roman" w:cs="Times New Roman" w:eastAsia="Times New Roman" w:hAnsi="Times New Roman"/>
          <w:i w:val="1"/>
          <w:iCs w:val="1"/>
          <w:rtl w:val="0"/>
        </w:rPr>
        <w:t xml:space="preserve">leptospira survival</w:t>
      </w:r>
      <w:r w:rsidDel="00000000" w:rsidR="00000000" w:rsidRPr="00000000">
        <w:rPr>
          <w:rFonts w:ascii="Times New Roman" w:cs="Times New Roman" w:eastAsia="Times New Roman" w:hAnsi="Times New Roman"/>
          <w:rtl w:val="0"/>
        </w:rPr>
        <w:t xml:space="preserve">, raising leptospirosis risk.</w:t>
      </w:r>
    </w:p>
    <w:p w:rsidR="00000000" w:rsidDel="00000000" w:rsidP="00000000" w:rsidRDefault="00000000" w:rsidRPr="00000000" w14:paraId="000005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Traditional practices</w:t>
      </w:r>
      <w:r w:rsidDel="00000000" w:rsidR="00000000" w:rsidRPr="00000000">
        <w:rPr>
          <w:rFonts w:ascii="Times New Roman" w:cs="Times New Roman" w:eastAsia="Times New Roman" w:hAnsi="Times New Roman"/>
          <w:rtl w:val="0"/>
        </w:rPr>
        <w:t xml:space="preserve">: Informal slaughter and fish markets lack standardized hygiene, creating </w:t>
      </w:r>
      <w:r w:rsidDel="00000000" w:rsidR="00000000" w:rsidRPr="00000000">
        <w:rPr>
          <w:rFonts w:ascii="Times New Roman" w:cs="Times New Roman" w:eastAsia="Times New Roman" w:hAnsi="Times New Roman"/>
          <w:i w:val="1"/>
          <w:iCs w:val="1"/>
          <w:rtl w:val="0"/>
        </w:rPr>
        <w:t xml:space="preserve">spillover opportunities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43">
      <w:pPr>
        <w:spacing w:after="240" w:before="240" w:lineRule="auto"/>
        <w:rPr>
          <w:rFonts w:ascii="Times New Roman" w:cs="Times New Roman" w:eastAsia="Times New Roman" w:hAnsi="Times New Roman"/>
        </w:rPr>
      </w:pPr>
      <w:r w:rsidDel="00000000" w:rsidR="00000000" w:rsidRPr="00000000">
        <w:rPr>
          <w:rtl w:val="0"/>
        </w:rPr>
      </w:r>
    </w:p>
    <w:tbl>
      <w:tblPr>
        <w:tblStyle w:val="Table2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8">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A">
            <w:pPr>
              <w:spacing w:after="240" w:before="240" w:lineRule="auto"/>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B">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C">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E">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F">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0">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4">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8">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C">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F">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0">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2">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3">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4">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6">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7">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8">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A">
            <w:pPr>
              <w:spacing w:after="240" w:before="240" w:lineRule="auto"/>
              <w:rPr>
                <w:rFonts w:ascii="Times New Roman" w:cs="Times New Roman" w:eastAsia="Times New Roman" w:hAnsi="Times New Roman"/>
                <w:sz w:val="21"/>
                <w:szCs w:val="21"/>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B">
            <w:pPr>
              <w:spacing w:after="240" w:before="240" w:lineRule="auto"/>
              <w:rPr>
                <w:rFonts w:ascii="Times New Roman" w:cs="Times New Roman" w:eastAsia="Times New Roman" w:hAnsi="Times New Roman"/>
                <w:sz w:val="21"/>
                <w:szCs w:val="21"/>
              </w:rPr>
            </w:pPr>
            <w:r w:rsidDel="00000000" w:rsidR="00000000" w:rsidRPr="00000000">
              <w:rPr>
                <w:rtl w:val="0"/>
              </w:rPr>
            </w:r>
          </w:p>
        </w:tc>
      </w:tr>
    </w:tbl>
    <w:p w:rsidR="00000000" w:rsidDel="00000000" w:rsidP="00000000" w:rsidRDefault="00000000" w:rsidRPr="00000000" w14:paraId="0000056C">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D">
      <w:pPr>
        <w:pStyle w:val="Heading2"/>
        <w:spacing w:after="240" w:before="240" w:lineRule="auto"/>
        <w:rPr>
          <w:rFonts w:ascii="Times New Roman" w:cs="Times New Roman" w:eastAsia="Times New Roman" w:hAnsi="Times New Roman"/>
          <w:color w:val="000000"/>
        </w:rPr>
      </w:pPr>
      <w:bookmarkStart w:colFirst="0" w:colLast="0" w:name="_heading=h.eqx77j7uuhmw" w:id="40"/>
      <w:bookmarkEnd w:id="40"/>
      <w:r w:rsidDel="00000000" w:rsidR="00000000" w:rsidRPr="00000000">
        <w:br w:type="page"/>
      </w:r>
      <w:r w:rsidDel="00000000" w:rsidR="00000000" w:rsidRPr="00000000">
        <w:rPr>
          <w:rtl w:val="0"/>
        </w:rPr>
      </w:r>
    </w:p>
    <w:p w:rsidR="00000000" w:rsidDel="00000000" w:rsidP="00000000" w:rsidRDefault="00000000" w:rsidRPr="00000000" w14:paraId="0000056E">
      <w:pPr>
        <w:pStyle w:val="Heading2"/>
        <w:spacing w:after="240" w:before="240" w:lineRule="auto"/>
        <w:rPr>
          <w:rFonts w:ascii="Times New Roman" w:cs="Times New Roman" w:eastAsia="Times New Roman" w:hAnsi="Times New Roman"/>
          <w:color w:val="000000"/>
        </w:rPr>
      </w:pPr>
      <w:bookmarkStart w:colFirst="0" w:colLast="0" w:name="_heading=h.hm71tk6m30ti" w:id="41"/>
      <w:bookmarkEnd w:id="41"/>
      <w:r w:rsidDel="00000000" w:rsidR="00000000" w:rsidRPr="00000000">
        <w:rPr>
          <w:rFonts w:ascii="Times New Roman" w:cs="Times New Roman" w:eastAsia="Times New Roman" w:hAnsi="Times New Roman"/>
          <w:color w:val="000000"/>
          <w:rtl w:val="0"/>
        </w:rPr>
        <w:t xml:space="preserve">Disease Seasonality Mapping</w:t>
      </w:r>
    </w:p>
    <w:p w:rsidR="00000000" w:rsidDel="00000000" w:rsidP="00000000" w:rsidRDefault="00000000" w:rsidRPr="00000000" w14:paraId="0000056F">
      <w:pPr>
        <w:spacing w:after="2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rtl w:val="0"/>
        </w:rPr>
        <w:t xml:space="preserve">Flooding &amp; waterlogging</w:t>
      </w:r>
      <w:sdt>
        <w:sdtPr>
          <w:id w:val="1961076685"/>
          <w:tag w:val="goog_rdk_0"/>
        </w:sdtPr>
        <w:sdtContent>
          <w:r w:rsidDel="00000000" w:rsidR="00000000" w:rsidRPr="00000000">
            <w:rPr>
              <w:rFonts w:ascii="Cardo" w:cs="Cardo" w:eastAsia="Cardo" w:hAnsi="Cardo"/>
              <w:rtl w:val="0"/>
            </w:rPr>
            <w:t xml:space="preserve"> → amplifies leptospirosis, malaria, diarrheal diseases.</w:t>
          </w:r>
        </w:sdtContent>
      </w:sdt>
      <w:r w:rsidDel="00000000" w:rsidR="00000000" w:rsidRPr="00000000">
        <w:rPr>
          <w:rtl w:val="0"/>
        </w:rPr>
      </w:r>
    </w:p>
    <w:p w:rsidR="00000000" w:rsidDel="00000000" w:rsidP="00000000" w:rsidRDefault="00000000" w:rsidRPr="00000000" w14:paraId="00000570">
      <w:pPr>
        <w:spacing w:after="2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rtl w:val="0"/>
        </w:rPr>
        <w:t xml:space="preserve">2, Mosquito breeding cycles</w:t>
      </w:r>
      <w:sdt>
        <w:sdtPr>
          <w:id w:val="-1481213206"/>
          <w:tag w:val="goog_rdk_1"/>
        </w:sdtPr>
        <w:sdtContent>
          <w:r w:rsidDel="00000000" w:rsidR="00000000" w:rsidRPr="00000000">
            <w:rPr>
              <w:rFonts w:ascii="Cardo" w:cs="Cardo" w:eastAsia="Cardo" w:hAnsi="Cardo"/>
              <w:rtl w:val="0"/>
            </w:rPr>
            <w:t xml:space="preserve"> → vector-borne disease peaks in monsoon</w:t>
          </w:r>
        </w:sdtContent>
      </w:sdt>
      <w:r w:rsidDel="00000000" w:rsidR="00000000" w:rsidRPr="00000000">
        <w:rPr>
          <w:rtl w:val="0"/>
        </w:rPr>
      </w:r>
    </w:p>
    <w:p w:rsidR="00000000" w:rsidDel="00000000" w:rsidP="00000000" w:rsidRDefault="00000000" w:rsidRPr="00000000" w14:paraId="000005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Agricultural practices</w:t>
      </w:r>
      <w:sdt>
        <w:sdtPr>
          <w:id w:val="-788412784"/>
          <w:tag w:val="goog_rdk_2"/>
        </w:sdtPr>
        <w:sdtContent>
          <w:r w:rsidDel="00000000" w:rsidR="00000000" w:rsidRPr="00000000">
            <w:rPr>
              <w:rFonts w:ascii="Cardo" w:cs="Cardo" w:eastAsia="Cardo" w:hAnsi="Cardo"/>
              <w:rtl w:val="0"/>
            </w:rPr>
            <w:t xml:space="preserve"> → close human–animal contact in paddy fields.</w:t>
          </w:r>
        </w:sdtContent>
      </w:sdt>
    </w:p>
    <w:tbl>
      <w:tblPr>
        <w:tblStyle w:val="Table27"/>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 Monsoon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9">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Summer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3">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Quality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8">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r>
    </w:tbl>
    <w:p w:rsidR="00000000" w:rsidDel="00000000" w:rsidP="00000000" w:rsidRDefault="00000000" w:rsidRPr="00000000" w14:paraId="0000058B">
      <w:pPr>
        <w:pStyle w:val="Heading2"/>
        <w:spacing w:after="240" w:before="240" w:lineRule="auto"/>
        <w:rPr>
          <w:rFonts w:ascii="Times New Roman" w:cs="Times New Roman" w:eastAsia="Times New Roman" w:hAnsi="Times New Roman"/>
          <w:color w:val="000000"/>
        </w:rPr>
      </w:pPr>
      <w:bookmarkStart w:colFirst="0" w:colLast="0" w:name="_heading=h.c2fjya5k5nk0" w:id="42"/>
      <w:bookmarkEnd w:id="42"/>
      <w:r w:rsidDel="00000000" w:rsidR="00000000" w:rsidRPr="00000000">
        <w:br w:type="page"/>
      </w:r>
      <w:r w:rsidDel="00000000" w:rsidR="00000000" w:rsidRPr="00000000">
        <w:rPr>
          <w:rtl w:val="0"/>
        </w:rPr>
      </w:r>
    </w:p>
    <w:p w:rsidR="00000000" w:rsidDel="00000000" w:rsidP="00000000" w:rsidRDefault="00000000" w:rsidRPr="00000000" w14:paraId="0000058C">
      <w:pPr>
        <w:pStyle w:val="Heading2"/>
        <w:spacing w:after="240" w:before="240" w:lineRule="auto"/>
        <w:rPr>
          <w:rFonts w:ascii="Times New Roman" w:cs="Times New Roman" w:eastAsia="Times New Roman" w:hAnsi="Times New Roman"/>
          <w:color w:val="000000"/>
        </w:rPr>
      </w:pPr>
      <w:bookmarkStart w:colFirst="0" w:colLast="0" w:name="_heading=h.do7qhdtmy0o5" w:id="43"/>
      <w:bookmarkEnd w:id="43"/>
      <w:r w:rsidDel="00000000" w:rsidR="00000000" w:rsidRPr="00000000">
        <w:rPr>
          <w:rFonts w:ascii="Times New Roman" w:cs="Times New Roman" w:eastAsia="Times New Roman" w:hAnsi="Times New Roman"/>
          <w:color w:val="000000"/>
          <w:rtl w:val="0"/>
        </w:rPr>
        <w:t xml:space="preserve">Vulnerability Mapping</w:t>
      </w:r>
    </w:p>
    <w:p w:rsidR="00000000" w:rsidDel="00000000" w:rsidP="00000000" w:rsidRDefault="00000000" w:rsidRPr="00000000" w14:paraId="000005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E">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F">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0">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1">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4">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5">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8">
            <w:pPr>
              <w:spacing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9">
            <w:pPr>
              <w:spacing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C">
            <w:pPr>
              <w:spacing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D">
            <w:pPr>
              <w:spacing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0">
            <w:pPr>
              <w:spacing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1">
            <w:pPr>
              <w:spacing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4">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8">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9">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C">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D">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A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0">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4">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8">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9">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C">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D">
            <w:pPr>
              <w:spacing w:after="240"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B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C0">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C1">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C2">
      <w:pPr>
        <w:pStyle w:val="Heading1"/>
        <w:spacing w:before="120" w:line="240" w:lineRule="auto"/>
        <w:jc w:val="center"/>
        <w:rPr>
          <w:rFonts w:ascii="Times New Roman" w:cs="Times New Roman" w:eastAsia="Times New Roman" w:hAnsi="Times New Roman"/>
          <w:color w:val="000000"/>
        </w:rPr>
      </w:pPr>
      <w:bookmarkStart w:colFirst="0" w:colLast="0" w:name="_heading=h.tuj0fwqo25hq" w:id="44"/>
      <w:bookmarkEnd w:id="44"/>
      <w:r w:rsidDel="00000000" w:rsidR="00000000" w:rsidRPr="00000000">
        <w:rPr>
          <w:rFonts w:ascii="Times New Roman" w:cs="Times New Roman" w:eastAsia="Times New Roman" w:hAnsi="Times New Roman"/>
          <w:color w:val="000000"/>
          <w:rtl w:val="0"/>
        </w:rPr>
        <w:t xml:space="preserve">EPIDEMIOLOGICAL TRENDS (2021–2025)</w:t>
      </w:r>
    </w:p>
    <w:p w:rsidR="00000000" w:rsidDel="00000000" w:rsidP="00000000" w:rsidRDefault="00000000" w:rsidRPr="00000000" w14:paraId="000005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5C5">
      <w:pPr>
        <w:pStyle w:val="Heading2"/>
        <w:rPr>
          <w:rFonts w:ascii="Times New Roman" w:cs="Times New Roman" w:eastAsia="Times New Roman" w:hAnsi="Times New Roman"/>
          <w:color w:val="000000"/>
        </w:rPr>
      </w:pPr>
      <w:bookmarkStart w:colFirst="0" w:colLast="0" w:name="_heading=h.nygxajhqr7j" w:id="45"/>
      <w:bookmarkEnd w:id="45"/>
      <w:r w:rsidDel="00000000" w:rsidR="00000000" w:rsidRPr="00000000">
        <w:rPr>
          <w:rFonts w:ascii="Times New Roman" w:cs="Times New Roman" w:eastAsia="Times New Roman" w:hAnsi="Times New Roman"/>
          <w:color w:val="000000"/>
          <w:rtl w:val="0"/>
        </w:rPr>
        <w:t xml:space="preserve">Disease Burden among human beings (Last 5 Years)</w:t>
      </w:r>
    </w:p>
    <w:p w:rsidR="00000000" w:rsidDel="00000000" w:rsidP="00000000" w:rsidRDefault="00000000" w:rsidRPr="00000000" w14:paraId="000005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C7">
      <w:pPr>
        <w:rPr>
          <w:rFonts w:ascii="Times New Roman" w:cs="Times New Roman" w:eastAsia="Times New Roman" w:hAnsi="Times New Roman"/>
        </w:rPr>
      </w:pPr>
      <w:r w:rsidDel="00000000" w:rsidR="00000000" w:rsidRPr="00000000">
        <w:rPr>
          <w:rtl w:val="0"/>
        </w:rPr>
      </w:r>
    </w:p>
    <w:tbl>
      <w:tblPr>
        <w:tblStyle w:val="Table29"/>
        <w:tblW w:w="95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5C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Disease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5C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5C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5C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5C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5C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2025</w:t>
            </w:r>
          </w:p>
        </w:tc>
        <w:tc>
          <w:tcPr>
            <w:shd w:fill="f2f2f2" w:val="clear"/>
            <w:tcMar>
              <w:top w:w="120.0" w:type="dxa"/>
              <w:left w:w="120.0" w:type="dxa"/>
              <w:bottom w:w="120.0" w:type="dxa"/>
              <w:right w:w="120.0" w:type="dxa"/>
            </w:tcMar>
          </w:tcPr>
          <w:p w:rsidR="00000000" w:rsidDel="00000000" w:rsidP="00000000" w:rsidRDefault="00000000" w:rsidRPr="00000000" w14:paraId="000005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Trend (Increasing/Stable/Decreasing)</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Mar>
              <w:top w:w="120.0" w:type="dxa"/>
              <w:left w:w="120.0" w:type="dxa"/>
              <w:bottom w:w="120.0" w:type="dxa"/>
              <w:right w:w="120.0" w:type="dxa"/>
            </w:tcMar>
          </w:tcPr>
          <w:p w:rsidR="00000000" w:rsidDel="00000000" w:rsidP="00000000" w:rsidRDefault="00000000" w:rsidRPr="00000000" w14:paraId="000005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5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5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20.0" w:type="dxa"/>
              <w:left w:w="120.0" w:type="dxa"/>
              <w:bottom w:w="120.0" w:type="dxa"/>
              <w:right w:w="120.0" w:type="dxa"/>
            </w:tcMar>
          </w:tcPr>
          <w:p w:rsidR="00000000" w:rsidDel="00000000" w:rsidP="00000000" w:rsidRDefault="00000000" w:rsidRPr="00000000" w14:paraId="000005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Mar>
              <w:top w:w="120.0" w:type="dxa"/>
              <w:left w:w="120.0" w:type="dxa"/>
              <w:bottom w:w="120.0" w:type="dxa"/>
              <w:right w:w="120.0" w:type="dxa"/>
            </w:tcMar>
          </w:tcPr>
          <w:p w:rsidR="00000000" w:rsidDel="00000000" w:rsidP="00000000" w:rsidRDefault="00000000" w:rsidRPr="00000000" w14:paraId="000005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20.0" w:type="dxa"/>
              <w:left w:w="120.0" w:type="dxa"/>
              <w:bottom w:w="120.0" w:type="dxa"/>
              <w:right w:w="120.0" w:type="dxa"/>
            </w:tcMar>
          </w:tcPr>
          <w:p w:rsidR="00000000" w:rsidDel="00000000" w:rsidP="00000000" w:rsidRDefault="00000000" w:rsidRPr="00000000" w14:paraId="000005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Mar>
              <w:top w:w="120.0" w:type="dxa"/>
              <w:left w:w="120.0" w:type="dxa"/>
              <w:bottom w:w="120.0" w:type="dxa"/>
              <w:right w:w="120.0" w:type="dxa"/>
            </w:tcMar>
          </w:tcPr>
          <w:p w:rsidR="00000000" w:rsidDel="00000000" w:rsidP="00000000" w:rsidRDefault="00000000" w:rsidRPr="00000000" w14:paraId="000005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5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w:t>
            </w:r>
          </w:p>
        </w:tc>
        <w:tc>
          <w:tcPr>
            <w:tcMar>
              <w:top w:w="120.0" w:type="dxa"/>
              <w:left w:w="120.0" w:type="dxa"/>
              <w:bottom w:w="120.0" w:type="dxa"/>
              <w:right w:w="120.0" w:type="dxa"/>
            </w:tcMar>
          </w:tcPr>
          <w:p w:rsidR="00000000" w:rsidDel="00000000" w:rsidP="00000000" w:rsidRDefault="00000000" w:rsidRPr="00000000" w14:paraId="000005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tcMar>
              <w:top w:w="120.0" w:type="dxa"/>
              <w:left w:w="120.0" w:type="dxa"/>
              <w:bottom w:w="120.0" w:type="dxa"/>
              <w:right w:w="120.0" w:type="dxa"/>
            </w:tcMar>
          </w:tcPr>
          <w:p w:rsidR="00000000" w:rsidDel="00000000" w:rsidP="00000000" w:rsidRDefault="00000000" w:rsidRPr="00000000" w14:paraId="000005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20.0" w:type="dxa"/>
              <w:left w:w="120.0" w:type="dxa"/>
              <w:bottom w:w="120.0" w:type="dxa"/>
              <w:right w:w="120.0" w:type="dxa"/>
            </w:tcMar>
          </w:tcPr>
          <w:p w:rsidR="00000000" w:rsidDel="00000000" w:rsidP="00000000" w:rsidRDefault="00000000" w:rsidRPr="00000000" w14:paraId="000005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20.0" w:type="dxa"/>
              <w:left w:w="120.0" w:type="dxa"/>
              <w:bottom w:w="120.0" w:type="dxa"/>
              <w:right w:w="120.0" w:type="dxa"/>
            </w:tcMar>
          </w:tcPr>
          <w:p w:rsidR="00000000" w:rsidDel="00000000" w:rsidP="00000000" w:rsidRDefault="00000000" w:rsidRPr="00000000" w14:paraId="000005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Mar>
              <w:top w:w="120.0" w:type="dxa"/>
              <w:left w:w="120.0" w:type="dxa"/>
              <w:bottom w:w="120.0" w:type="dxa"/>
              <w:right w:w="120.0" w:type="dxa"/>
            </w:tcMar>
          </w:tcPr>
          <w:p w:rsidR="00000000" w:rsidDel="00000000" w:rsidP="00000000" w:rsidRDefault="00000000" w:rsidRPr="00000000" w14:paraId="000005E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20.0" w:type="dxa"/>
              <w:left w:w="120.0" w:type="dxa"/>
              <w:bottom w:w="120.0" w:type="dxa"/>
              <w:right w:w="120.0" w:type="dxa"/>
            </w:tcMar>
          </w:tcPr>
          <w:p w:rsidR="00000000" w:rsidDel="00000000" w:rsidP="00000000" w:rsidRDefault="00000000" w:rsidRPr="00000000" w14:paraId="000005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Mar>
              <w:top w:w="120.0" w:type="dxa"/>
              <w:left w:w="120.0" w:type="dxa"/>
              <w:bottom w:w="120.0" w:type="dxa"/>
              <w:right w:w="120.0" w:type="dxa"/>
            </w:tcMar>
          </w:tcPr>
          <w:p w:rsidR="00000000" w:rsidDel="00000000" w:rsidP="00000000" w:rsidRDefault="00000000" w:rsidRPr="00000000" w14:paraId="000005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Mar>
              <w:top w:w="120.0" w:type="dxa"/>
              <w:left w:w="120.0" w:type="dxa"/>
              <w:bottom w:w="120.0" w:type="dxa"/>
              <w:right w:w="120.0" w:type="dxa"/>
            </w:tcMar>
          </w:tcPr>
          <w:p w:rsidR="00000000" w:rsidDel="00000000" w:rsidP="00000000" w:rsidRDefault="00000000" w:rsidRPr="00000000" w14:paraId="000005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5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Mar>
              <w:top w:w="120.0" w:type="dxa"/>
              <w:left w:w="120.0" w:type="dxa"/>
              <w:bottom w:w="120.0" w:type="dxa"/>
              <w:right w:w="120.0" w:type="dxa"/>
            </w:tcMar>
          </w:tcPr>
          <w:p w:rsidR="00000000" w:rsidDel="00000000" w:rsidP="00000000" w:rsidRDefault="00000000" w:rsidRPr="00000000" w14:paraId="000005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5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H3N2</w:t>
            </w:r>
          </w:p>
        </w:tc>
        <w:tc>
          <w:tcPr>
            <w:tcMar>
              <w:top w:w="120.0" w:type="dxa"/>
              <w:left w:w="120.0" w:type="dxa"/>
              <w:bottom w:w="120.0" w:type="dxa"/>
              <w:right w:w="120.0" w:type="dxa"/>
            </w:tcMar>
          </w:tcPr>
          <w:p w:rsidR="00000000" w:rsidDel="00000000" w:rsidP="00000000" w:rsidRDefault="00000000" w:rsidRPr="00000000" w14:paraId="000006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w:t>
            </w:r>
          </w:p>
        </w:tc>
        <w:tc>
          <w:tcPr>
            <w:tcMar>
              <w:top w:w="120.0" w:type="dxa"/>
              <w:left w:w="120.0" w:type="dxa"/>
              <w:bottom w:w="120.0" w:type="dxa"/>
              <w:right w:w="120.0" w:type="dxa"/>
            </w:tcMar>
          </w:tcPr>
          <w:p w:rsidR="00000000" w:rsidDel="00000000" w:rsidP="00000000" w:rsidRDefault="00000000" w:rsidRPr="00000000" w14:paraId="000006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tcMar>
              <w:top w:w="120.0" w:type="dxa"/>
              <w:left w:w="120.0" w:type="dxa"/>
              <w:bottom w:w="120.0" w:type="dxa"/>
              <w:right w:w="120.0" w:type="dxa"/>
            </w:tcMar>
          </w:tcPr>
          <w:p w:rsidR="00000000" w:rsidDel="00000000" w:rsidP="00000000" w:rsidRDefault="00000000" w:rsidRPr="00000000" w14:paraId="000006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Mar>
              <w:top w:w="120.0" w:type="dxa"/>
              <w:left w:w="120.0" w:type="dxa"/>
              <w:bottom w:w="120.0" w:type="dxa"/>
              <w:right w:w="120.0" w:type="dxa"/>
            </w:tcMar>
          </w:tcPr>
          <w:p w:rsidR="00000000" w:rsidDel="00000000" w:rsidP="00000000" w:rsidRDefault="00000000" w:rsidRPr="00000000" w14:paraId="000006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tcMar>
              <w:top w:w="120.0" w:type="dxa"/>
              <w:left w:w="120.0" w:type="dxa"/>
              <w:bottom w:w="120.0" w:type="dxa"/>
              <w:right w:w="120.0" w:type="dxa"/>
            </w:tcMar>
          </w:tcPr>
          <w:p w:rsidR="00000000" w:rsidDel="00000000" w:rsidP="00000000" w:rsidRDefault="00000000" w:rsidRPr="00000000" w14:paraId="000006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w:t>
            </w:r>
          </w:p>
        </w:tc>
        <w:tc>
          <w:tcPr>
            <w:tcMar>
              <w:top w:w="120.0" w:type="dxa"/>
              <w:left w:w="120.0" w:type="dxa"/>
              <w:bottom w:w="120.0" w:type="dxa"/>
              <w:right w:w="120.0" w:type="dxa"/>
            </w:tcMar>
          </w:tcPr>
          <w:p w:rsidR="00000000" w:rsidDel="00000000" w:rsidP="00000000" w:rsidRDefault="00000000" w:rsidRPr="00000000" w14:paraId="000006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c>
          <w:tcPr>
            <w:tcMar>
              <w:top w:w="120.0" w:type="dxa"/>
              <w:left w:w="120.0" w:type="dxa"/>
              <w:bottom w:w="120.0" w:type="dxa"/>
              <w:right w:w="120.0" w:type="dxa"/>
            </w:tcMar>
          </w:tcPr>
          <w:p w:rsidR="00000000" w:rsidDel="00000000" w:rsidP="00000000" w:rsidRDefault="00000000" w:rsidRPr="00000000" w14:paraId="000006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Mar>
              <w:top w:w="120.0" w:type="dxa"/>
              <w:left w:w="120.0" w:type="dxa"/>
              <w:bottom w:w="120.0" w:type="dxa"/>
              <w:right w:w="120.0" w:type="dxa"/>
            </w:tcMar>
          </w:tcPr>
          <w:p w:rsidR="00000000" w:rsidDel="00000000" w:rsidP="00000000" w:rsidRDefault="00000000" w:rsidRPr="00000000" w14:paraId="000006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Mar>
              <w:top w:w="120.0" w:type="dxa"/>
              <w:left w:w="120.0" w:type="dxa"/>
              <w:bottom w:w="120.0" w:type="dxa"/>
              <w:right w:w="120.0" w:type="dxa"/>
            </w:tcMar>
          </w:tcPr>
          <w:p w:rsidR="00000000" w:rsidDel="00000000" w:rsidP="00000000" w:rsidRDefault="00000000" w:rsidRPr="00000000" w14:paraId="000006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B</w:t>
            </w:r>
          </w:p>
        </w:tc>
        <w:tc>
          <w:tcPr>
            <w:tcMar>
              <w:top w:w="120.0" w:type="dxa"/>
              <w:left w:w="120.0" w:type="dxa"/>
              <w:bottom w:w="120.0" w:type="dxa"/>
              <w:right w:w="120.0" w:type="dxa"/>
            </w:tcMar>
          </w:tcPr>
          <w:p w:rsidR="00000000" w:rsidDel="00000000" w:rsidP="00000000" w:rsidRDefault="00000000" w:rsidRPr="00000000" w14:paraId="000006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C</w:t>
            </w:r>
          </w:p>
        </w:tc>
        <w:tc>
          <w:tcPr>
            <w:tcMar>
              <w:top w:w="120.0" w:type="dxa"/>
              <w:left w:w="120.0" w:type="dxa"/>
              <w:bottom w:w="120.0" w:type="dxa"/>
              <w:right w:w="120.0" w:type="dxa"/>
            </w:tcMar>
          </w:tcPr>
          <w:p w:rsidR="00000000" w:rsidDel="00000000" w:rsidP="00000000" w:rsidRDefault="00000000" w:rsidRPr="00000000" w14:paraId="000006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Tuberculosis</w:t>
            </w:r>
          </w:p>
        </w:tc>
        <w:tc>
          <w:tcPr>
            <w:tcMar>
              <w:top w:w="120.0" w:type="dxa"/>
              <w:left w:w="120.0" w:type="dxa"/>
              <w:bottom w:w="120.0" w:type="dxa"/>
              <w:right w:w="120.0" w:type="dxa"/>
            </w:tcMar>
          </w:tcPr>
          <w:p w:rsidR="00000000" w:rsidDel="00000000" w:rsidP="00000000" w:rsidRDefault="00000000" w:rsidRPr="00000000" w14:paraId="000006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20.0" w:type="dxa"/>
              <w:left w:w="120.0" w:type="dxa"/>
              <w:bottom w:w="120.0" w:type="dxa"/>
              <w:right w:w="120.0" w:type="dxa"/>
            </w:tcMar>
          </w:tcPr>
          <w:p w:rsidR="00000000" w:rsidDel="00000000" w:rsidP="00000000" w:rsidRDefault="00000000" w:rsidRPr="00000000" w14:paraId="000006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20.0" w:type="dxa"/>
              <w:left w:w="120.0" w:type="dxa"/>
              <w:bottom w:w="120.0" w:type="dxa"/>
              <w:right w:w="120.0" w:type="dxa"/>
            </w:tcMar>
          </w:tcPr>
          <w:p w:rsidR="00000000" w:rsidDel="00000000" w:rsidP="00000000" w:rsidRDefault="00000000" w:rsidRPr="00000000" w14:paraId="000006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20.0" w:type="dxa"/>
              <w:left w:w="120.0" w:type="dxa"/>
              <w:bottom w:w="120.0" w:type="dxa"/>
              <w:right w:w="120.0" w:type="dxa"/>
            </w:tcMar>
          </w:tcPr>
          <w:p w:rsidR="00000000" w:rsidDel="00000000" w:rsidP="00000000" w:rsidRDefault="00000000" w:rsidRPr="00000000" w14:paraId="0000062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20.0" w:type="dxa"/>
              <w:left w:w="120.0" w:type="dxa"/>
              <w:bottom w:w="120.0" w:type="dxa"/>
              <w:right w:w="120.0" w:type="dxa"/>
            </w:tcMar>
          </w:tcPr>
          <w:p w:rsidR="00000000" w:rsidDel="00000000" w:rsidP="00000000" w:rsidRDefault="00000000" w:rsidRPr="00000000" w14:paraId="000006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20.0" w:type="dxa"/>
              <w:left w:w="120.0" w:type="dxa"/>
              <w:bottom w:w="120.0" w:type="dxa"/>
              <w:right w:w="120.0" w:type="dxa"/>
            </w:tcMar>
          </w:tcPr>
          <w:p w:rsidR="00000000" w:rsidDel="00000000" w:rsidP="00000000" w:rsidRDefault="00000000" w:rsidRPr="00000000" w14:paraId="000006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Leprosy</w:t>
            </w:r>
          </w:p>
        </w:tc>
        <w:tc>
          <w:tcPr>
            <w:tcMar>
              <w:top w:w="120.0" w:type="dxa"/>
              <w:left w:w="120.0" w:type="dxa"/>
              <w:bottom w:w="120.0" w:type="dxa"/>
              <w:right w:w="120.0" w:type="dxa"/>
            </w:tcMar>
          </w:tcPr>
          <w:p w:rsidR="00000000" w:rsidDel="00000000" w:rsidP="00000000" w:rsidRDefault="00000000" w:rsidRPr="00000000" w14:paraId="000006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6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Mar>
              <w:top w:w="120.0" w:type="dxa"/>
              <w:left w:w="120.0" w:type="dxa"/>
              <w:bottom w:w="120.0" w:type="dxa"/>
              <w:right w:w="120.0" w:type="dxa"/>
            </w:tcMar>
          </w:tcPr>
          <w:p w:rsidR="00000000" w:rsidDel="00000000" w:rsidP="00000000" w:rsidRDefault="00000000" w:rsidRPr="00000000" w14:paraId="0000063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517</w:t>
            </w:r>
          </w:p>
        </w:tc>
        <w:tc>
          <w:tcPr>
            <w:tcMar>
              <w:top w:w="120.0" w:type="dxa"/>
              <w:left w:w="120.0" w:type="dxa"/>
              <w:bottom w:w="120.0" w:type="dxa"/>
              <w:right w:w="120.0" w:type="dxa"/>
            </w:tcMar>
          </w:tcPr>
          <w:p w:rsidR="00000000" w:rsidDel="00000000" w:rsidP="00000000" w:rsidRDefault="00000000" w:rsidRPr="00000000" w14:paraId="000006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tcMar>
              <w:top w:w="120.0" w:type="dxa"/>
              <w:left w:w="120.0" w:type="dxa"/>
              <w:bottom w:w="120.0" w:type="dxa"/>
              <w:right w:w="120.0" w:type="dxa"/>
            </w:tcMar>
          </w:tcPr>
          <w:p w:rsidR="00000000" w:rsidDel="00000000" w:rsidP="00000000" w:rsidRDefault="00000000" w:rsidRPr="00000000" w14:paraId="0000063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63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20.0" w:type="dxa"/>
              <w:left w:w="120.0" w:type="dxa"/>
              <w:bottom w:w="120.0" w:type="dxa"/>
              <w:right w:w="120.0" w:type="dxa"/>
            </w:tcMar>
          </w:tcPr>
          <w:p w:rsidR="00000000" w:rsidDel="00000000" w:rsidP="00000000" w:rsidRDefault="00000000" w:rsidRPr="00000000" w14:paraId="000006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bl>
    <w:p w:rsidR="00000000" w:rsidDel="00000000" w:rsidP="00000000" w:rsidRDefault="00000000" w:rsidRPr="00000000" w14:paraId="0000063F">
      <w:pPr>
        <w:rPr>
          <w:rFonts w:ascii="Times New Roman" w:cs="Times New Roman" w:eastAsia="Times New Roman" w:hAnsi="Times New Roman"/>
        </w:rPr>
      </w:pPr>
      <w:bookmarkStart w:colFirst="0" w:colLast="0" w:name="_heading=h.46zlcs5p3wtt" w:id="46"/>
      <w:bookmarkEnd w:id="46"/>
      <w:r w:rsidDel="00000000" w:rsidR="00000000" w:rsidRPr="00000000">
        <w:rPr>
          <w:rtl w:val="0"/>
        </w:rPr>
      </w:r>
    </w:p>
    <w:p w:rsidR="00000000" w:rsidDel="00000000" w:rsidP="00000000" w:rsidRDefault="00000000" w:rsidRPr="00000000" w14:paraId="00000640">
      <w:pPr>
        <w:pStyle w:val="Heading2"/>
        <w:rPr>
          <w:rFonts w:ascii="Times New Roman" w:cs="Times New Roman" w:eastAsia="Times New Roman" w:hAnsi="Times New Roman"/>
          <w:color w:val="000000"/>
        </w:rPr>
      </w:pPr>
      <w:bookmarkStart w:colFirst="0" w:colLast="0" w:name="_heading=h.k59caw4sff7s" w:id="47"/>
      <w:bookmarkEnd w:id="47"/>
      <w:r w:rsidDel="00000000" w:rsidR="00000000" w:rsidRPr="00000000">
        <w:rPr>
          <w:rFonts w:ascii="Times New Roman" w:cs="Times New Roman" w:eastAsia="Times New Roman" w:hAnsi="Times New Roman"/>
        </w:rPr>
        <w:drawing>
          <wp:inline distB="0" distT="0" distL="0" distR="0">
            <wp:extent cx="5924550" cy="3257801"/>
            <wp:docPr id="1875723656" name=""/>
            <a:graphic>
              <a:graphicData uri="http://schemas.openxmlformats.org/drawingml/2006/chart">
                <c:chart r:id="rId21"/>
              </a:graphicData>
            </a:graphic>
          </wp:inline>
        </w:drawing>
      </w:r>
      <w:r w:rsidDel="00000000" w:rsidR="00000000" w:rsidRPr="00000000">
        <w:rPr>
          <w:rFonts w:ascii="Times New Roman" w:cs="Times New Roman" w:eastAsia="Times New Roman" w:hAnsi="Times New Roman"/>
          <w:color w:val="000000"/>
          <w:rtl w:val="0"/>
        </w:rPr>
        <w:t xml:space="preserve">Seasonal Trend Analysis</w:t>
      </w:r>
    </w:p>
    <w:p w:rsidR="00000000" w:rsidDel="00000000" w:rsidP="00000000" w:rsidRDefault="00000000" w:rsidRPr="00000000" w14:paraId="000006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Seasonal analysis helps anticipate surges (e.g. dengue in monsoon, leptospirosis after floods, influenza in cooler months) and plan pre‑emptive vector control, stockpiling of IV fluids, and awareness campaigns at Panchayat level.</w:t>
      </w:r>
    </w:p>
    <w:p w:rsidR="00000000" w:rsidDel="00000000" w:rsidP="00000000" w:rsidRDefault="00000000" w:rsidRPr="00000000" w14:paraId="000006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43">
      <w:pPr>
        <w:pStyle w:val="Heading3"/>
        <w:rPr>
          <w:rFonts w:ascii="Times New Roman" w:cs="Times New Roman" w:eastAsia="Times New Roman" w:hAnsi="Times New Roman"/>
          <w:b w:val="1"/>
          <w:bCs w:val="1"/>
          <w:color w:val="000000"/>
          <w:sz w:val="26"/>
          <w:szCs w:val="26"/>
        </w:rPr>
      </w:pPr>
      <w:bookmarkStart w:colFirst="0" w:colLast="0" w:name="_heading=h.t5wdypj6ftjf" w:id="48"/>
      <w:bookmarkEnd w:id="48"/>
      <w:r w:rsidDel="00000000" w:rsidR="00000000" w:rsidRPr="00000000">
        <w:rPr>
          <w:rFonts w:ascii="Times New Roman" w:cs="Times New Roman" w:eastAsia="Times New Roman" w:hAnsi="Times New Roman"/>
          <w:b w:val="1"/>
          <w:bCs w:val="1"/>
          <w:color w:val="000000"/>
          <w:sz w:val="26"/>
          <w:szCs w:val="26"/>
          <w:rtl w:val="0"/>
        </w:rPr>
        <w:t xml:space="preserve">DENGUE</w:t>
      </w:r>
    </w:p>
    <w:p w:rsidR="00000000" w:rsidDel="00000000" w:rsidP="00000000" w:rsidRDefault="00000000" w:rsidRPr="00000000" w14:paraId="000006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6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46">
      <w:pPr>
        <w:rPr>
          <w:rFonts w:ascii="Times New Roman" w:cs="Times New Roman" w:eastAsia="Times New Roman" w:hAnsi="Times New Roman"/>
          <w:b w:val="1"/>
          <w:bCs w:val="1"/>
        </w:rPr>
      </w:pPr>
      <w:bookmarkStart w:colFirst="0" w:colLast="0" w:name="_heading=h.k8nusnn3pc28" w:id="49"/>
      <w:bookmarkEnd w:id="49"/>
      <w:r w:rsidDel="00000000" w:rsidR="00000000" w:rsidRPr="00000000">
        <w:rPr>
          <w:rFonts w:ascii="Times New Roman" w:cs="Times New Roman" w:eastAsia="Times New Roman" w:hAnsi="Times New Roman"/>
          <w:rtl w:val="0"/>
        </w:rPr>
        <w:t xml:space="preserve">Peak: July–November</w:t>
      </w:r>
      <w:r w:rsidDel="00000000" w:rsidR="00000000" w:rsidRPr="00000000">
        <w:rPr>
          <w:rtl w:val="0"/>
        </w:rPr>
      </w:r>
    </w:p>
    <w:p w:rsidR="00000000" w:rsidDel="00000000" w:rsidP="00000000" w:rsidRDefault="00000000" w:rsidRPr="00000000" w14:paraId="00000647">
      <w:pPr>
        <w:pStyle w:val="Heading3"/>
        <w:jc w:val="center"/>
        <w:rPr>
          <w:rFonts w:ascii="Times New Roman" w:cs="Times New Roman" w:eastAsia="Times New Roman" w:hAnsi="Times New Roman"/>
          <w:color w:val="000000"/>
        </w:rPr>
      </w:pPr>
      <w:bookmarkStart w:colFirst="0" w:colLast="0" w:name="_heading=h.ws6g4wv7814u" w:id="50"/>
      <w:bookmarkEnd w:id="50"/>
      <w:r w:rsidDel="00000000" w:rsidR="00000000" w:rsidRPr="00000000">
        <w:rPr>
          <w:rFonts w:ascii="Times New Roman" w:cs="Times New Roman" w:eastAsia="Times New Roman" w:hAnsi="Times New Roman"/>
          <w:color w:val="000000"/>
          <w:rtl w:val="0"/>
        </w:rPr>
        <w:t xml:space="preserve">Dengue – Ward-wise Yearly Distribution (2021–2025)</w:t>
      </w:r>
    </w:p>
    <w:p w:rsidR="00000000" w:rsidDel="00000000" w:rsidP="00000000" w:rsidRDefault="00000000" w:rsidRPr="00000000" w14:paraId="00000648">
      <w:pPr>
        <w:jc w:val="center"/>
        <w:rPr>
          <w:rFonts w:ascii="Times New Roman" w:cs="Times New Roman" w:eastAsia="Times New Roman" w:hAnsi="Times New Roman"/>
        </w:rPr>
      </w:pPr>
      <w:r w:rsidDel="00000000" w:rsidR="00000000" w:rsidRPr="00000000">
        <w:rPr>
          <w:rtl w:val="0"/>
        </w:rPr>
      </w:r>
    </w:p>
    <w:tbl>
      <w:tblPr>
        <w:tblStyle w:val="Table30"/>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64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64A">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5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5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5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5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6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6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6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66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6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6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6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6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66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6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7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7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67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7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7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67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7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7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8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8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68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8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8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8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8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8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68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8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00</w:t>
            </w:r>
          </w:p>
        </w:tc>
        <w:tc>
          <w:tcPr>
            <w:tcMar>
              <w:top w:w="100.0" w:type="dxa"/>
              <w:left w:w="100.0" w:type="dxa"/>
              <w:bottom w:w="100.0" w:type="dxa"/>
              <w:right w:w="100.0" w:type="dxa"/>
            </w:tcMar>
          </w:tcPr>
          <w:p w:rsidR="00000000" w:rsidDel="00000000" w:rsidP="00000000" w:rsidRDefault="00000000" w:rsidRPr="00000000" w14:paraId="0000068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8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8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8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8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69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w:t>
            </w:r>
          </w:p>
        </w:tc>
        <w:tc>
          <w:tcPr>
            <w:tcMar>
              <w:top w:w="100.0" w:type="dxa"/>
              <w:left w:w="100.0" w:type="dxa"/>
              <w:bottom w:w="100.0" w:type="dxa"/>
              <w:right w:w="100.0" w:type="dxa"/>
            </w:tcMar>
          </w:tcPr>
          <w:p w:rsidR="00000000" w:rsidDel="00000000" w:rsidP="00000000" w:rsidRDefault="00000000" w:rsidRPr="00000000" w14:paraId="0000069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00</w:t>
            </w:r>
          </w:p>
        </w:tc>
        <w:tc>
          <w:tcPr>
            <w:tcMar>
              <w:top w:w="100.0" w:type="dxa"/>
              <w:left w:w="100.0" w:type="dxa"/>
              <w:bottom w:w="100.0" w:type="dxa"/>
              <w:right w:w="100.0" w:type="dxa"/>
            </w:tcMar>
          </w:tcPr>
          <w:p w:rsidR="00000000" w:rsidDel="00000000" w:rsidP="00000000" w:rsidRDefault="00000000" w:rsidRPr="00000000" w14:paraId="0000069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9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9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9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69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9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9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69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9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00</w:t>
            </w:r>
          </w:p>
        </w:tc>
        <w:tc>
          <w:tcPr>
            <w:tcMar>
              <w:top w:w="100.0" w:type="dxa"/>
              <w:left w:w="100.0" w:type="dxa"/>
              <w:bottom w:w="100.0" w:type="dxa"/>
              <w:right w:w="100.0" w:type="dxa"/>
            </w:tcMar>
          </w:tcPr>
          <w:p w:rsidR="00000000" w:rsidDel="00000000" w:rsidP="00000000" w:rsidRDefault="00000000" w:rsidRPr="00000000" w14:paraId="000006A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A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A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A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A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6A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A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A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A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A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A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A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6A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A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00</w:t>
            </w:r>
          </w:p>
        </w:tc>
        <w:tc>
          <w:tcPr>
            <w:tcMar>
              <w:top w:w="100.0" w:type="dxa"/>
              <w:left w:w="100.0" w:type="dxa"/>
              <w:bottom w:w="100.0" w:type="dxa"/>
              <w:right w:w="100.0" w:type="dxa"/>
            </w:tcMar>
          </w:tcPr>
          <w:p w:rsidR="00000000" w:rsidDel="00000000" w:rsidP="00000000" w:rsidRDefault="00000000" w:rsidRPr="00000000" w14:paraId="000006A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A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B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B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B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tcPr>
          <w:p w:rsidR="00000000" w:rsidDel="00000000" w:rsidP="00000000" w:rsidRDefault="00000000" w:rsidRPr="00000000" w14:paraId="000006B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w:t>
            </w:r>
          </w:p>
        </w:tc>
        <w:tc>
          <w:tcPr>
            <w:tcMar>
              <w:top w:w="100.0" w:type="dxa"/>
              <w:left w:w="100.0" w:type="dxa"/>
              <w:bottom w:w="100.0" w:type="dxa"/>
              <w:right w:w="100.0" w:type="dxa"/>
            </w:tcMar>
          </w:tcPr>
          <w:p w:rsidR="00000000" w:rsidDel="00000000" w:rsidP="00000000" w:rsidRDefault="00000000" w:rsidRPr="00000000" w14:paraId="000006B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B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B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B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B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B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6B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B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00</w:t>
            </w:r>
          </w:p>
        </w:tc>
        <w:tc>
          <w:tcPr>
            <w:tcMar>
              <w:top w:w="100.0" w:type="dxa"/>
              <w:left w:w="100.0" w:type="dxa"/>
              <w:bottom w:w="100.0" w:type="dxa"/>
              <w:right w:w="100.0" w:type="dxa"/>
            </w:tcMar>
          </w:tcPr>
          <w:p w:rsidR="00000000" w:rsidDel="00000000" w:rsidP="00000000" w:rsidRDefault="00000000" w:rsidRPr="00000000" w14:paraId="000006B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B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B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6B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tcPr>
          <w:p w:rsidR="00000000" w:rsidDel="00000000" w:rsidP="00000000" w:rsidRDefault="00000000" w:rsidRPr="00000000" w14:paraId="000006C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2">
            <w:pPr>
              <w:spacing w:after="240" w:before="24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C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6C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C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C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C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D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D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D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6D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D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6D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D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D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D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6D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6D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E">
      <w:pPr>
        <w:pStyle w:val="Heading3"/>
        <w:rPr>
          <w:rFonts w:ascii="Times New Roman" w:cs="Times New Roman" w:eastAsia="Times New Roman" w:hAnsi="Times New Roman"/>
          <w:b w:val="1"/>
          <w:bCs w:val="1"/>
          <w:color w:val="000000"/>
        </w:rPr>
      </w:pPr>
      <w:bookmarkStart w:colFirst="0" w:colLast="0" w:name="_heading=h.33dh19u3o40" w:id="51"/>
      <w:bookmarkEnd w:id="51"/>
      <w:r w:rsidDel="00000000" w:rsidR="00000000" w:rsidRPr="00000000">
        <w:rPr>
          <w:rFonts w:ascii="Times New Roman" w:cs="Times New Roman" w:eastAsia="Times New Roman" w:hAnsi="Times New Roman"/>
          <w:b w:val="1"/>
          <w:bCs w:val="1"/>
          <w:color w:val="000000"/>
          <w:rtl w:val="0"/>
        </w:rPr>
        <w:t xml:space="preserve">LEPTOSPIROSIS</w:t>
      </w:r>
    </w:p>
    <w:p w:rsidR="00000000" w:rsidDel="00000000" w:rsidP="00000000" w:rsidRDefault="00000000" w:rsidRPr="00000000" w14:paraId="000006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E1">
      <w:pPr>
        <w:rPr>
          <w:rFonts w:ascii="Times New Roman" w:cs="Times New Roman" w:eastAsia="Times New Roman" w:hAnsi="Times New Roman"/>
        </w:rPr>
      </w:pPr>
      <w:bookmarkStart w:colFirst="0" w:colLast="0" w:name="_heading=h.dr1p6pmekwa7" w:id="52"/>
      <w:bookmarkEnd w:id="52"/>
      <w:r w:rsidDel="00000000" w:rsidR="00000000" w:rsidRPr="00000000">
        <w:rPr>
          <w:rFonts w:ascii="Times New Roman" w:cs="Times New Roman" w:eastAsia="Times New Roman" w:hAnsi="Times New Roman"/>
          <w:rtl w:val="0"/>
        </w:rPr>
        <w:t xml:space="preserve">Peak: June - August</w:t>
      </w:r>
    </w:p>
    <w:p w:rsidR="00000000" w:rsidDel="00000000" w:rsidP="00000000" w:rsidRDefault="00000000" w:rsidRPr="00000000" w14:paraId="000006E2">
      <w:pPr>
        <w:pStyle w:val="Heading3"/>
        <w:jc w:val="center"/>
        <w:rPr>
          <w:rFonts w:ascii="Times New Roman" w:cs="Times New Roman" w:eastAsia="Times New Roman" w:hAnsi="Times New Roman"/>
          <w:color w:val="000000"/>
        </w:rPr>
      </w:pPr>
      <w:bookmarkStart w:colFirst="0" w:colLast="0" w:name="_heading=h.rf1n58rak6eg" w:id="53"/>
      <w:bookmarkEnd w:id="53"/>
      <w:r w:rsidDel="00000000" w:rsidR="00000000" w:rsidRPr="00000000">
        <w:rPr>
          <w:rFonts w:ascii="Times New Roman" w:cs="Times New Roman" w:eastAsia="Times New Roman" w:hAnsi="Times New Roman"/>
          <w:color w:val="000000"/>
          <w:rtl w:val="0"/>
        </w:rPr>
        <w:t xml:space="preserve">Leptospirosis – Ward-wise Yearly Distribution (2021–2025) </w:t>
      </w:r>
    </w:p>
    <w:p w:rsidR="00000000" w:rsidDel="00000000" w:rsidP="00000000" w:rsidRDefault="00000000" w:rsidRPr="00000000" w14:paraId="000006E3">
      <w:pPr>
        <w:rPr>
          <w:rFonts w:ascii="Times New Roman" w:cs="Times New Roman" w:eastAsia="Times New Roman" w:hAnsi="Times New Roman"/>
        </w:rPr>
      </w:pPr>
      <w:r w:rsidDel="00000000" w:rsidR="00000000" w:rsidRPr="00000000">
        <w:rPr>
          <w:rtl w:val="0"/>
        </w:rPr>
      </w:r>
    </w:p>
    <w:tbl>
      <w:tblPr>
        <w:tblStyle w:val="Table31"/>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5">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F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C">
            <w:pPr>
              <w:spacing w:after="240" w:before="240" w:line="240" w:lineRule="auto"/>
              <w:ind w:left="340" w:firstLine="0"/>
              <w:jc w:val="center"/>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5" w:val="single"/>
              <w:left w:color="000000" w:space="0" w:sz="8"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left w:color="000000" w:space="0" w:sz="8"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777">
      <w:pPr>
        <w:rPr>
          <w:rFonts w:ascii="Times New Roman" w:cs="Times New Roman" w:eastAsia="Times New Roman" w:hAnsi="Times New Roman"/>
        </w:rPr>
      </w:pPr>
      <w:bookmarkStart w:colFirst="0" w:colLast="0" w:name="_heading=h.262wxmpplei" w:id="54"/>
      <w:bookmarkEnd w:id="54"/>
      <w:r w:rsidDel="00000000" w:rsidR="00000000" w:rsidRPr="00000000">
        <w:rPr>
          <w:rtl w:val="0"/>
        </w:rPr>
      </w:r>
    </w:p>
    <w:p w:rsidR="00000000" w:rsidDel="00000000" w:rsidP="00000000" w:rsidRDefault="00000000" w:rsidRPr="00000000" w14:paraId="00000778">
      <w:pPr>
        <w:pStyle w:val="Heading3"/>
        <w:rPr>
          <w:rFonts w:ascii="Times New Roman" w:cs="Times New Roman" w:eastAsia="Times New Roman" w:hAnsi="Times New Roman"/>
          <w:b w:val="1"/>
          <w:bCs w:val="1"/>
          <w:color w:val="000000"/>
        </w:rPr>
      </w:pPr>
      <w:bookmarkStart w:colFirst="0" w:colLast="0" w:name="_heading=h.7em10bwcmdcq" w:id="55"/>
      <w:bookmarkEnd w:id="55"/>
      <w:r w:rsidDel="00000000" w:rsidR="00000000" w:rsidRPr="00000000">
        <w:rPr>
          <w:rFonts w:ascii="Times New Roman" w:cs="Times New Roman" w:eastAsia="Times New Roman" w:hAnsi="Times New Roman"/>
          <w:b w:val="1"/>
          <w:bCs w:val="1"/>
          <w:color w:val="000000"/>
          <w:rtl w:val="0"/>
        </w:rPr>
        <w:t xml:space="preserve">VIRAL HEPATITIS - A</w:t>
      </w:r>
    </w:p>
    <w:p w:rsidR="00000000" w:rsidDel="00000000" w:rsidP="00000000" w:rsidRDefault="00000000" w:rsidRPr="00000000" w14:paraId="000007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7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Peak: October - December</w:t>
      </w:r>
    </w:p>
    <w:p w:rsidR="00000000" w:rsidDel="00000000" w:rsidP="00000000" w:rsidRDefault="00000000" w:rsidRPr="00000000" w14:paraId="0000077C">
      <w:pPr>
        <w:pStyle w:val="Heading3"/>
        <w:jc w:val="center"/>
        <w:rPr>
          <w:rFonts w:ascii="Times New Roman" w:cs="Times New Roman" w:eastAsia="Times New Roman" w:hAnsi="Times New Roman"/>
          <w:color w:val="000000"/>
        </w:rPr>
      </w:pPr>
      <w:bookmarkStart w:colFirst="0" w:colLast="0" w:name="_heading=h.29ocb158wgkp" w:id="56"/>
      <w:bookmarkEnd w:id="56"/>
      <w:r w:rsidDel="00000000" w:rsidR="00000000" w:rsidRPr="00000000">
        <w:rPr>
          <w:rFonts w:ascii="Times New Roman" w:cs="Times New Roman" w:eastAsia="Times New Roman" w:hAnsi="Times New Roman"/>
          <w:color w:val="000000"/>
          <w:rtl w:val="0"/>
        </w:rPr>
        <w:t xml:space="preserve">Hepatitis A – Ward-wise Yearly Distribution (2021–2025)</w:t>
      </w:r>
    </w:p>
    <w:p w:rsidR="00000000" w:rsidDel="00000000" w:rsidP="00000000" w:rsidRDefault="00000000" w:rsidRPr="00000000" w14:paraId="0000077D">
      <w:pPr>
        <w:jc w:val="left"/>
        <w:rPr>
          <w:rFonts w:ascii="Times New Roman" w:cs="Times New Roman" w:eastAsia="Times New Roman" w:hAnsi="Times New Roman"/>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5"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5">
            <w:pPr>
              <w:spacing w:after="240" w:before="240" w:lineRule="auto"/>
              <w:ind w:left="340" w:firstLine="0"/>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7E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bl>
    <w:p w:rsidR="00000000" w:rsidDel="00000000" w:rsidP="00000000" w:rsidRDefault="00000000" w:rsidRPr="00000000" w14:paraId="00000811">
      <w:pPr>
        <w:pStyle w:val="Heading2"/>
        <w:rPr>
          <w:rFonts w:ascii="Times New Roman" w:cs="Times New Roman" w:eastAsia="Times New Roman" w:hAnsi="Times New Roman"/>
          <w:color w:val="000000"/>
        </w:rPr>
      </w:pPr>
      <w:bookmarkStart w:colFirst="0" w:colLast="0" w:name="_heading=h.t3xpqe9uqxi8" w:id="57"/>
      <w:bookmarkEnd w:id="57"/>
      <w:r w:rsidDel="00000000" w:rsidR="00000000" w:rsidRPr="00000000">
        <w:rPr>
          <w:rtl w:val="0"/>
        </w:rPr>
      </w:r>
    </w:p>
    <w:p w:rsidR="00000000" w:rsidDel="00000000" w:rsidP="00000000" w:rsidRDefault="00000000" w:rsidRPr="00000000" w14:paraId="00000812">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0" distT="0" distL="0" distR="0">
            <wp:extent cx="5848350" cy="3105150"/>
            <wp:docPr id="1875723655" name=""/>
            <a:graphic>
              <a:graphicData uri="http://schemas.openxmlformats.org/drawingml/2006/chart">
                <c:chart r:id="rId22"/>
              </a:graphicData>
            </a:graphic>
          </wp:inline>
        </w:drawing>
      </w:r>
      <w:r w:rsidDel="00000000" w:rsidR="00000000" w:rsidRPr="00000000">
        <w:rPr>
          <w:rtl w:val="0"/>
        </w:rPr>
      </w:r>
    </w:p>
    <w:p w:rsidR="00000000" w:rsidDel="00000000" w:rsidP="00000000" w:rsidRDefault="00000000" w:rsidRPr="00000000" w14:paraId="00000813">
      <w:pPr>
        <w:pStyle w:val="Heading2"/>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814">
      <w:pPr>
        <w:pStyle w:val="Heading2"/>
        <w:spacing w:line="360"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The chart shows the distribution of Dengue, Leptospirosis, and Hepatitis A cases across 19 wards over the past 5 years. Dengue and Hepatitis A are the main contributors to disease burden, while Leptospirosis cases are minimal.</w:t>
      </w:r>
    </w:p>
    <w:p w:rsidR="00000000" w:rsidDel="00000000" w:rsidP="00000000" w:rsidRDefault="00000000" w:rsidRPr="00000000" w14:paraId="00000815">
      <w:pPr>
        <w:pStyle w:val="Heading2"/>
        <w:spacing w:line="360"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816">
      <w:pPr>
        <w:pStyle w:val="Heading2"/>
        <w:rPr>
          <w:rFonts w:ascii="Times New Roman" w:cs="Times New Roman" w:eastAsia="Times New Roman" w:hAnsi="Times New Roman"/>
          <w:sz w:val="18"/>
          <w:szCs w:val="18"/>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817">
      <w:pPr>
        <w:pStyle w:val="Heading2"/>
        <w:rPr>
          <w:rFonts w:ascii="Times New Roman" w:cs="Times New Roman" w:eastAsia="Times New Roman" w:hAnsi="Times New Roman"/>
          <w:color w:val="000000"/>
        </w:rPr>
      </w:pPr>
      <w:bookmarkStart w:colFirst="0" w:colLast="0" w:name="_heading=h.6ggvi2f7g0bv" w:id="58"/>
      <w:bookmarkEnd w:id="58"/>
      <w:r w:rsidDel="00000000" w:rsidR="00000000" w:rsidRPr="00000000">
        <w:rPr>
          <w:rFonts w:ascii="Times New Roman" w:cs="Times New Roman" w:eastAsia="Times New Roman" w:hAnsi="Times New Roman"/>
          <w:color w:val="000000"/>
          <w:rtl w:val="0"/>
        </w:rPr>
        <w:t xml:space="preserve">Outcome-Based Trend Analysis- 2025</w:t>
      </w:r>
    </w:p>
    <w:p w:rsidR="00000000" w:rsidDel="00000000" w:rsidP="00000000" w:rsidRDefault="00000000" w:rsidRPr="00000000" w14:paraId="00000818">
      <w:pPr>
        <w:pStyle w:val="Heading2"/>
        <w:rPr>
          <w:rFonts w:ascii="Times New Roman" w:cs="Times New Roman" w:eastAsia="Times New Roman" w:hAnsi="Times New Roman"/>
          <w:color w:val="000000"/>
        </w:rPr>
      </w:pPr>
      <w:bookmarkStart w:colFirst="0" w:colLast="0" w:name="_heading=h.tmyzokbp1dai" w:id="59"/>
      <w:bookmarkEnd w:id="59"/>
      <w:r w:rsidDel="00000000" w:rsidR="00000000" w:rsidRPr="00000000">
        <w:rPr>
          <w:rFonts w:ascii="Times New Roman" w:cs="Times New Roman" w:eastAsia="Times New Roman" w:hAnsi="Times New Roman"/>
          <w:color w:val="000000"/>
          <w:rtl w:val="0"/>
        </w:rPr>
        <w:t xml:space="preserve">Transmission Trend- 2025</w:t>
      </w:r>
    </w:p>
    <w:p w:rsidR="00000000" w:rsidDel="00000000" w:rsidP="00000000" w:rsidRDefault="00000000" w:rsidRPr="00000000" w14:paraId="000008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81A">
      <w:pPr>
        <w:rPr>
          <w:rFonts w:ascii="Times New Roman" w:cs="Times New Roman" w:eastAsia="Times New Roman" w:hAnsi="Times New Roman"/>
        </w:rPr>
      </w:pPr>
      <w:r w:rsidDel="00000000" w:rsidR="00000000" w:rsidRPr="00000000">
        <w:rPr>
          <w:rtl w:val="0"/>
        </w:rPr>
      </w:r>
    </w:p>
    <w:tbl>
      <w:tblPr>
        <w:tblStyle w:val="Table3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1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81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1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1E">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4">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2A">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2E">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Vector-Borne Disease</w:t>
      </w:r>
    </w:p>
    <w:p w:rsidR="00000000" w:rsidDel="00000000" w:rsidP="00000000" w:rsidRDefault="00000000" w:rsidRPr="00000000" w14:paraId="0000082F">
      <w:pPr>
        <w:rPr>
          <w:rFonts w:ascii="Times New Roman" w:cs="Times New Roman" w:eastAsia="Times New Roman" w:hAnsi="Times New Roman"/>
        </w:rPr>
      </w:pPr>
      <w:r w:rsidDel="00000000" w:rsidR="00000000" w:rsidRPr="00000000">
        <w:rPr>
          <w:rtl w:val="0"/>
        </w:rPr>
      </w:r>
    </w:p>
    <w:tbl>
      <w:tblPr>
        <w:tblStyle w:val="Table34"/>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3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32">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3C">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83D">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Water Borne Disease</w:t>
      </w:r>
    </w:p>
    <w:p w:rsidR="00000000" w:rsidDel="00000000" w:rsidP="00000000" w:rsidRDefault="00000000" w:rsidRPr="00000000" w14:paraId="0000083E">
      <w:pPr>
        <w:rPr>
          <w:rFonts w:ascii="Times New Roman" w:cs="Times New Roman" w:eastAsia="Times New Roman" w:hAnsi="Times New Roman"/>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F">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40">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41">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2">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5">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54">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 Borne Disease</w:t>
      </w:r>
    </w:p>
    <w:p w:rsidR="00000000" w:rsidDel="00000000" w:rsidP="00000000" w:rsidRDefault="00000000" w:rsidRPr="00000000" w14:paraId="00000855">
      <w:pPr>
        <w:rPr>
          <w:rFonts w:ascii="Times New Roman" w:cs="Times New Roman" w:eastAsia="Times New Roman" w:hAnsi="Times New Roman"/>
        </w:rPr>
      </w:pP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6">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57">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58">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9">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C">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F">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2">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5">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72">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87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Blood-Borne Disease</w:t>
      </w:r>
    </w:p>
    <w:p w:rsidR="00000000" w:rsidDel="00000000" w:rsidP="00000000" w:rsidRDefault="00000000" w:rsidRPr="00000000" w14:paraId="00000874">
      <w:pPr>
        <w:rPr>
          <w:rFonts w:ascii="Times New Roman" w:cs="Times New Roman" w:eastAsia="Times New Roman" w:hAnsi="Times New Roman"/>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5">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76">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77">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8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Zoonotic Disease</w:t>
      </w:r>
    </w:p>
    <w:p w:rsidR="00000000" w:rsidDel="00000000" w:rsidP="00000000" w:rsidRDefault="00000000" w:rsidRPr="00000000" w14:paraId="00000884">
      <w:pPr>
        <w:rPr>
          <w:rFonts w:ascii="Times New Roman" w:cs="Times New Roman" w:eastAsia="Times New Roman" w:hAnsi="Times New Roman"/>
        </w:rPr>
      </w:pPr>
      <w:r w:rsidDel="00000000" w:rsidR="00000000" w:rsidRPr="00000000">
        <w:rPr>
          <w:rtl w:val="0"/>
        </w:rPr>
      </w:r>
    </w:p>
    <w:tbl>
      <w:tblPr>
        <w:tblStyle w:val="Table38"/>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5">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86">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87">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8">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B">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8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 0e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89E">
      <w:pPr>
        <w:pStyle w:val="Heading2"/>
        <w:rPr>
          <w:rFonts w:ascii="Times New Roman" w:cs="Times New Roman" w:eastAsia="Times New Roman" w:hAnsi="Times New Roman"/>
          <w:color w:val="000000"/>
        </w:rPr>
      </w:pPr>
      <w:bookmarkStart w:colFirst="0" w:colLast="0" w:name="_heading=h.34eo5aolbd3g" w:id="60"/>
      <w:bookmarkEnd w:id="60"/>
      <w:r w:rsidDel="00000000" w:rsidR="00000000" w:rsidRPr="00000000">
        <w:rPr>
          <w:rFonts w:ascii="Times New Roman" w:cs="Times New Roman" w:eastAsia="Times New Roman" w:hAnsi="Times New Roman"/>
          <w:color w:val="000000"/>
          <w:rtl w:val="0"/>
        </w:rPr>
        <w:t xml:space="preserve">Integrated Disease Hotspot Map (2021–2025)</w:t>
      </w:r>
    </w:p>
    <w:p w:rsidR="00000000" w:rsidDel="00000000" w:rsidP="00000000" w:rsidRDefault="00000000" w:rsidRPr="00000000" w14:paraId="000008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929215" cy="3400976"/>
            <wp:effectExtent b="0" l="0" r="0" t="0"/>
            <wp:docPr id="1875723670"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3929215" cy="3400976"/>
                    </a:xfrm>
                    <a:prstGeom prst="rect"/>
                    <a:ln/>
                  </pic:spPr>
                </pic:pic>
              </a:graphicData>
            </a:graphic>
          </wp:inline>
        </w:drawing>
      </w:r>
      <w:r w:rsidDel="00000000" w:rsidR="00000000" w:rsidRPr="00000000">
        <w:rPr>
          <w:rtl w:val="0"/>
        </w:rPr>
      </w:r>
    </w:p>
    <w:p w:rsidR="00000000" w:rsidDel="00000000" w:rsidP="00000000" w:rsidRDefault="00000000" w:rsidRPr="00000000" w14:paraId="000008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hotspot map indicates a clear spatial pattern of disease distribution across the wards, with Ward 3 emerging as the most prominent hotspot, showing the highest intensity of cases and acting as the central focus of transmission. Surrounding this area, Wards 5, 6, 7, 8, and 9 exhibit moderate to high hotspot intensity, forming a clustered belt that suggests localized spread of disease, possibly due to shared environmental or population-related risk factors.</w:t>
      </w:r>
    </w:p>
    <w:p w:rsidR="00000000" w:rsidDel="00000000" w:rsidP="00000000" w:rsidRDefault="00000000" w:rsidRPr="00000000" w14:paraId="000008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Wards such as 1, 2, 4, 10, 11, 14, and 19 show moderate levels of disease activity, indicating ongoing transmission but not at peak intensity. These areas may act as buffer zones and have the potential to escalate if not monitored closely. In contrast, Wards 12, 13, 15, 16, 17, and 18 display low-intensity hotspots or scattered cases, suggesting relatively lower disease burden at present, though continued surveillance is necessary to prevent future outbreaks.</w:t>
      </w:r>
    </w:p>
    <w:p w:rsidR="00000000" w:rsidDel="00000000" w:rsidP="00000000" w:rsidRDefault="00000000" w:rsidRPr="00000000" w14:paraId="000008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map highlights a central and eastern clustering pattern, pointing towards localized transmission dynamics. This emphasizes the need for targeted interventions in high-risk wards, strengthened surveillance in moderate-risk areas, and preventive measures in low-risk wards to effectively control and contain the spread of disease.</w:t>
      </w:r>
    </w:p>
    <w:p w:rsidR="00000000" w:rsidDel="00000000" w:rsidP="00000000" w:rsidRDefault="00000000" w:rsidRPr="00000000" w14:paraId="000008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A8">
      <w:pPr>
        <w:rPr>
          <w:rFonts w:ascii="Times New Roman" w:cs="Times New Roman" w:eastAsia="Times New Roman" w:hAnsi="Times New Roman"/>
        </w:rPr>
      </w:pPr>
      <w:r w:rsidDel="00000000" w:rsidR="00000000" w:rsidRPr="00000000">
        <w:rPr>
          <w:rtl w:val="0"/>
        </w:rPr>
      </w:r>
    </w:p>
    <w:tbl>
      <w:tblPr>
        <w:tblStyle w:val="Table39"/>
        <w:tblpPr w:leftFromText="180" w:rightFromText="180" w:topFromText="180" w:bottomFromText="180" w:vertAnchor="text" w:horzAnchor="text" w:tblpX="-60" w:tblpY="0"/>
        <w:tblW w:w="98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p w:rsidR="00000000" w:rsidDel="00000000" w:rsidP="00000000" w:rsidRDefault="00000000" w:rsidRPr="00000000" w14:paraId="000008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 No</w:t>
            </w:r>
            <w:r w:rsidDel="00000000" w:rsidR="00000000" w:rsidRPr="00000000">
              <w:rPr>
                <w:rtl w:val="0"/>
              </w:rPr>
            </w:r>
          </w:p>
        </w:tc>
        <w:tc>
          <w:tcPr/>
          <w:p w:rsidR="00000000" w:rsidDel="00000000" w:rsidP="00000000" w:rsidRDefault="00000000" w:rsidRPr="00000000" w14:paraId="000008A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Dengue Total (2021-25)</w:t>
            </w:r>
          </w:p>
          <w:p w:rsidR="00000000" w:rsidDel="00000000" w:rsidP="00000000" w:rsidRDefault="00000000" w:rsidRPr="00000000" w14:paraId="000008AB">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8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Leptospirosis Total (2021-25)</w:t>
            </w:r>
            <w:r w:rsidDel="00000000" w:rsidR="00000000" w:rsidRPr="00000000">
              <w:rPr>
                <w:rtl w:val="0"/>
              </w:rPr>
            </w:r>
          </w:p>
        </w:tc>
        <w:tc>
          <w:tcPr/>
          <w:p w:rsidR="00000000" w:rsidDel="00000000" w:rsidP="00000000" w:rsidRDefault="00000000" w:rsidRPr="00000000" w14:paraId="000008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Hepatitis A Total (2021-25)</w:t>
            </w:r>
            <w:r w:rsidDel="00000000" w:rsidR="00000000" w:rsidRPr="00000000">
              <w:rPr>
                <w:rtl w:val="0"/>
              </w:rPr>
            </w:r>
          </w:p>
        </w:tc>
        <w:tc>
          <w:tcPr/>
          <w:p w:rsidR="00000000" w:rsidDel="00000000" w:rsidP="00000000" w:rsidRDefault="00000000" w:rsidRPr="00000000" w14:paraId="000008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Mumps (2021-25)</w:t>
            </w:r>
            <w:r w:rsidDel="00000000" w:rsidR="00000000" w:rsidRPr="00000000">
              <w:rPr>
                <w:rtl w:val="0"/>
              </w:rPr>
            </w:r>
          </w:p>
        </w:tc>
        <w:tc>
          <w:tcPr/>
          <w:p w:rsidR="00000000" w:rsidDel="00000000" w:rsidP="00000000" w:rsidRDefault="00000000" w:rsidRPr="00000000" w14:paraId="000008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 (2021-25)</w:t>
            </w:r>
            <w:r w:rsidDel="00000000" w:rsidR="00000000" w:rsidRPr="00000000">
              <w:rPr>
                <w:rtl w:val="0"/>
              </w:rPr>
            </w:r>
          </w:p>
        </w:tc>
        <w:tc>
          <w:tcPr/>
          <w:p w:rsidR="00000000" w:rsidDel="00000000" w:rsidP="00000000" w:rsidRDefault="00000000" w:rsidRPr="00000000" w14:paraId="000008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Cases</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8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B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B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B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8B5">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w:t>
            </w:r>
          </w:p>
        </w:tc>
        <w:tc>
          <w:tcPr/>
          <w:p w:rsidR="00000000" w:rsidDel="00000000" w:rsidP="00000000" w:rsidRDefault="00000000" w:rsidRPr="00000000" w14:paraId="000008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8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20" w:hRule="atLeast"/>
          <w:tblHeader w:val="0"/>
        </w:trPr>
        <w:tc>
          <w:tcPr/>
          <w:p w:rsidR="00000000" w:rsidDel="00000000" w:rsidP="00000000" w:rsidRDefault="00000000" w:rsidRPr="00000000" w14:paraId="000008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B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8B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B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8BC">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8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p w:rsidR="00000000" w:rsidDel="00000000" w:rsidP="00000000" w:rsidRDefault="00000000" w:rsidRPr="00000000" w14:paraId="000008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8C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8C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C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C3">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8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r>
      <w:tr>
        <w:trPr>
          <w:cantSplit w:val="0"/>
          <w:trHeight w:val="20" w:hRule="atLeast"/>
          <w:tblHeader w:val="0"/>
        </w:trPr>
        <w:tc>
          <w:tcPr/>
          <w:p w:rsidR="00000000" w:rsidDel="00000000" w:rsidP="00000000" w:rsidRDefault="00000000" w:rsidRPr="00000000" w14:paraId="000008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C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C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C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8CA">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20" w:hRule="atLeast"/>
          <w:tblHeader w:val="0"/>
        </w:trPr>
        <w:tc>
          <w:tcPr/>
          <w:p w:rsidR="00000000" w:rsidDel="00000000" w:rsidP="00000000" w:rsidRDefault="00000000" w:rsidRPr="00000000" w14:paraId="000008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8C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8C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D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8D1">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8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r>
      <w:tr>
        <w:trPr>
          <w:cantSplit w:val="0"/>
          <w:trHeight w:val="20" w:hRule="atLeast"/>
          <w:tblHeader w:val="0"/>
        </w:trPr>
        <w:tc>
          <w:tcPr/>
          <w:p w:rsidR="00000000" w:rsidDel="00000000" w:rsidP="00000000" w:rsidRDefault="00000000" w:rsidRPr="00000000" w14:paraId="000008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8D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8D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D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D8">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8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p w:rsidR="00000000" w:rsidDel="00000000" w:rsidP="00000000" w:rsidRDefault="00000000" w:rsidRPr="00000000" w14:paraId="000008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8D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8D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D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8DF">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8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rHeight w:val="20" w:hRule="atLeast"/>
          <w:tblHeader w:val="0"/>
        </w:trPr>
        <w:tc>
          <w:tcPr/>
          <w:p w:rsidR="00000000" w:rsidDel="00000000" w:rsidP="00000000" w:rsidRDefault="00000000" w:rsidRPr="00000000" w14:paraId="000008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8E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E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E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8E6">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8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rHeight w:val="20" w:hRule="atLeast"/>
          <w:tblHeader w:val="0"/>
        </w:trPr>
        <w:tc>
          <w:tcPr/>
          <w:p w:rsidR="00000000" w:rsidDel="00000000" w:rsidP="00000000" w:rsidRDefault="00000000" w:rsidRPr="00000000" w14:paraId="000008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8E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E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E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8ED">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8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rHeight w:val="20" w:hRule="atLeast"/>
          <w:tblHeader w:val="0"/>
        </w:trPr>
        <w:tc>
          <w:tcPr/>
          <w:p w:rsidR="00000000" w:rsidDel="00000000" w:rsidP="00000000" w:rsidRDefault="00000000" w:rsidRPr="00000000" w14:paraId="000008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8F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F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F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8F4">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8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p w:rsidR="00000000" w:rsidDel="00000000" w:rsidP="00000000" w:rsidRDefault="00000000" w:rsidRPr="00000000" w14:paraId="000008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8F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8F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8F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8FB">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8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8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p w:rsidR="00000000" w:rsidDel="00000000" w:rsidP="00000000" w:rsidRDefault="00000000" w:rsidRPr="00000000" w14:paraId="000008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8F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90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0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902">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9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p w:rsidR="00000000" w:rsidDel="00000000" w:rsidP="00000000" w:rsidRDefault="00000000" w:rsidRPr="00000000" w14:paraId="000009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90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0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08">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909">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9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p w:rsidR="00000000" w:rsidDel="00000000" w:rsidP="00000000" w:rsidRDefault="00000000" w:rsidRPr="00000000" w14:paraId="000009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tcPr>
          <w:p w:rsidR="00000000" w:rsidDel="00000000" w:rsidP="00000000" w:rsidRDefault="00000000" w:rsidRPr="00000000" w14:paraId="0000090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90E">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0F">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910">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9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20" w:hRule="atLeast"/>
          <w:tblHeader w:val="0"/>
        </w:trPr>
        <w:tc>
          <w:tcPr/>
          <w:p w:rsidR="00000000" w:rsidDel="00000000" w:rsidP="00000000" w:rsidRDefault="00000000" w:rsidRPr="00000000" w14:paraId="000009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91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915">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16">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917">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9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20" w:hRule="atLeast"/>
          <w:tblHeader w:val="0"/>
        </w:trPr>
        <w:tc>
          <w:tcPr/>
          <w:p w:rsidR="00000000" w:rsidDel="00000000" w:rsidP="00000000" w:rsidRDefault="00000000" w:rsidRPr="00000000" w14:paraId="000009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tcPr>
          <w:p w:rsidR="00000000" w:rsidDel="00000000" w:rsidP="00000000" w:rsidRDefault="00000000" w:rsidRPr="00000000" w14:paraId="0000091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91C">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1D">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91E">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9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20" w:hRule="atLeast"/>
          <w:tblHeader w:val="0"/>
        </w:trPr>
        <w:tc>
          <w:tcPr/>
          <w:p w:rsidR="00000000" w:rsidDel="00000000" w:rsidP="00000000" w:rsidRDefault="00000000" w:rsidRPr="00000000" w14:paraId="000009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92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923">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24">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925">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9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p w:rsidR="00000000" w:rsidDel="00000000" w:rsidP="00000000" w:rsidRDefault="00000000" w:rsidRPr="00000000" w14:paraId="000009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929">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92A">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2B">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92C">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9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20" w:hRule="atLeast"/>
          <w:tblHeader w:val="0"/>
        </w:trPr>
        <w:tc>
          <w:tcPr/>
          <w:p w:rsidR="00000000" w:rsidDel="00000000" w:rsidP="00000000" w:rsidRDefault="00000000" w:rsidRPr="00000000" w14:paraId="000009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100.0" w:type="dxa"/>
              <w:left w:w="100.0" w:type="dxa"/>
              <w:bottom w:w="100.0" w:type="dxa"/>
              <w:right w:w="100.0" w:type="dxa"/>
            </w:tcMar>
          </w:tcPr>
          <w:p w:rsidR="00000000" w:rsidDel="00000000" w:rsidP="00000000" w:rsidRDefault="00000000" w:rsidRPr="00000000" w14:paraId="00000930">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31">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100.0" w:type="dxa"/>
              <w:left w:w="100.0" w:type="dxa"/>
              <w:bottom w:w="100.0" w:type="dxa"/>
              <w:right w:w="100.0" w:type="dxa"/>
            </w:tcMar>
          </w:tcPr>
          <w:p w:rsidR="00000000" w:rsidDel="00000000" w:rsidP="00000000" w:rsidRDefault="00000000" w:rsidRPr="00000000" w14:paraId="00000932">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933">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9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9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bl>
    <w:p w:rsidR="00000000" w:rsidDel="00000000" w:rsidP="00000000" w:rsidRDefault="00000000" w:rsidRPr="00000000" w14:paraId="000009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overlaying five years of data, we have identified 3,5,7,8,9 as 'Red Zone' Wards. These are wards where at least two different categories of diseases (e.g., Dengue and Lepto) recurred in consecutive years. </w:t>
      </w:r>
    </w:p>
    <w:tbl>
      <w:tblPr>
        <w:tblStyle w:val="Table40"/>
        <w:tblW w:w="10036.0" w:type="dxa"/>
        <w:jc w:val="left"/>
        <w:tblLayout w:type="fixed"/>
        <w:tblLook w:val="0400"/>
      </w:tblPr>
      <w:tblGrid>
        <w:gridCol w:w="890"/>
        <w:gridCol w:w="1620"/>
        <w:gridCol w:w="1800"/>
        <w:gridCol w:w="1620"/>
        <w:gridCol w:w="1440"/>
        <w:gridCol w:w="1350"/>
        <w:gridCol w:w="1080"/>
        <w:gridCol w:w="236"/>
        <w:tblGridChange w:id="0">
          <w:tblGrid>
            <w:gridCol w:w="890"/>
            <w:gridCol w:w="1620"/>
            <w:gridCol w:w="1800"/>
            <w:gridCol w:w="1620"/>
            <w:gridCol w:w="1440"/>
            <w:gridCol w:w="1350"/>
            <w:gridCol w:w="1080"/>
            <w:gridCol w:w="236"/>
          </w:tblGrid>
        </w:tblGridChange>
      </w:tblGrid>
      <w:tr>
        <w:trPr>
          <w:cantSplit w:val="0"/>
          <w:trHeight w:val="1200"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8">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Ward No</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9">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Dengue Total (2021-25)</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A">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Leptospirosis Total (2021-25)</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B">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Hepatitis A Total (2021-25)</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C">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Mumps (2021-25)</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D">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ADD (2021-25)</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E">
            <w:pP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Total Cases</w:t>
            </w:r>
          </w:p>
        </w:tc>
      </w:tr>
      <w:tr>
        <w:trPr>
          <w:cantSplit w:val="0"/>
          <w:trHeight w:val="300"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946">
            <w:pPr>
              <w:spacing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4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4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4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4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4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4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4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94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4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5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5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5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5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5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5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vAlign w:val="center"/>
          </w:tcPr>
          <w:p w:rsidR="00000000" w:rsidDel="00000000" w:rsidP="00000000" w:rsidRDefault="00000000" w:rsidRPr="00000000" w14:paraId="0000095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5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5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5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5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5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5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5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w:t>
            </w:r>
          </w:p>
        </w:tc>
        <w:tc>
          <w:tcPr>
            <w:vAlign w:val="center"/>
          </w:tcPr>
          <w:p w:rsidR="00000000" w:rsidDel="00000000" w:rsidP="00000000" w:rsidRDefault="00000000" w:rsidRPr="00000000" w14:paraId="0000095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5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6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6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6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6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6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6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18</w:t>
            </w:r>
          </w:p>
        </w:tc>
        <w:tc>
          <w:tcPr>
            <w:vAlign w:val="center"/>
          </w:tcPr>
          <w:p w:rsidR="00000000" w:rsidDel="00000000" w:rsidP="00000000" w:rsidRDefault="00000000" w:rsidRPr="00000000" w14:paraId="0000096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6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6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6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6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6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6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6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w:t>
            </w:r>
          </w:p>
        </w:tc>
        <w:tc>
          <w:tcPr>
            <w:vAlign w:val="center"/>
          </w:tcPr>
          <w:p w:rsidR="00000000" w:rsidDel="00000000" w:rsidP="00000000" w:rsidRDefault="00000000" w:rsidRPr="00000000" w14:paraId="0000096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6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7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7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7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7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7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7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97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7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7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7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7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7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7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7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w:t>
            </w:r>
          </w:p>
        </w:tc>
        <w:tc>
          <w:tcPr>
            <w:vAlign w:val="center"/>
          </w:tcPr>
          <w:p w:rsidR="00000000" w:rsidDel="00000000" w:rsidP="00000000" w:rsidRDefault="00000000" w:rsidRPr="00000000" w14:paraId="0000097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7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8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8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8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8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8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8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22</w:t>
            </w:r>
          </w:p>
        </w:tc>
        <w:tc>
          <w:tcPr>
            <w:vAlign w:val="center"/>
          </w:tcPr>
          <w:p w:rsidR="00000000" w:rsidDel="00000000" w:rsidP="00000000" w:rsidRDefault="00000000" w:rsidRPr="00000000" w14:paraId="0000098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8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8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8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8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8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8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c>
          <w:tcPr>
            <w:tcBorders>
              <w:top w:color="000000" w:space="0" w:sz="0" w:val="nil"/>
              <w:left w:color="000000" w:space="0" w:sz="0" w:val="nil"/>
              <w:bottom w:color="000000" w:space="0" w:sz="8" w:val="single"/>
              <w:right w:color="000000" w:space="0" w:sz="8" w:val="single"/>
            </w:tcBorders>
            <w:shd w:fill="ff0000" w:val="clear"/>
            <w:vAlign w:val="center"/>
          </w:tcPr>
          <w:p w:rsidR="00000000" w:rsidDel="00000000" w:rsidP="00000000" w:rsidRDefault="00000000" w:rsidRPr="00000000" w14:paraId="0000098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22</w:t>
            </w:r>
          </w:p>
        </w:tc>
        <w:tc>
          <w:tcPr>
            <w:vAlign w:val="center"/>
          </w:tcPr>
          <w:p w:rsidR="00000000" w:rsidDel="00000000" w:rsidP="00000000" w:rsidRDefault="00000000" w:rsidRPr="00000000" w14:paraId="0000098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8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9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9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9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9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9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9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vAlign w:val="center"/>
          </w:tcPr>
          <w:p w:rsidR="00000000" w:rsidDel="00000000" w:rsidP="00000000" w:rsidRDefault="00000000" w:rsidRPr="00000000" w14:paraId="0000099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9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9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9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9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9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9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9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vAlign w:val="center"/>
          </w:tcPr>
          <w:p w:rsidR="00000000" w:rsidDel="00000000" w:rsidP="00000000" w:rsidRDefault="00000000" w:rsidRPr="00000000" w14:paraId="0000099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9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A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A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A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A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A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A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9A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A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A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A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A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A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A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A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vAlign w:val="center"/>
          </w:tcPr>
          <w:p w:rsidR="00000000" w:rsidDel="00000000" w:rsidP="00000000" w:rsidRDefault="00000000" w:rsidRPr="00000000" w14:paraId="000009A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A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B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B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B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vAlign w:val="center"/>
          </w:tcPr>
          <w:p w:rsidR="00000000" w:rsidDel="00000000" w:rsidP="00000000" w:rsidRDefault="00000000" w:rsidRPr="00000000" w14:paraId="000009B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B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B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B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B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B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vAlign w:val="center"/>
          </w:tcPr>
          <w:p w:rsidR="00000000" w:rsidDel="00000000" w:rsidP="00000000" w:rsidRDefault="00000000" w:rsidRPr="00000000" w14:paraId="000009B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B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C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C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C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9C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C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C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C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C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9C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9CE">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CF">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18</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0">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D1">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D3">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5">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vAlign w:val="center"/>
          </w:tcPr>
          <w:p w:rsidR="00000000" w:rsidDel="00000000" w:rsidP="00000000" w:rsidRDefault="00000000" w:rsidRPr="00000000" w14:paraId="000009D6">
            <w:pPr>
              <w:spacing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3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D7">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19</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D8">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D9">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A">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8" w:val="single"/>
              <w:right w:color="000000" w:space="0" w:sz="8" w:val="single"/>
            </w:tcBorders>
            <w:shd w:fill="92d050" w:val="clear"/>
            <w:vAlign w:val="center"/>
          </w:tcPr>
          <w:p w:rsidR="00000000" w:rsidDel="00000000" w:rsidP="00000000" w:rsidRDefault="00000000" w:rsidRPr="00000000" w14:paraId="000009DB">
            <w:pPr>
              <w:spacing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C">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9DD">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vAlign w:val="center"/>
          </w:tcPr>
          <w:p w:rsidR="00000000" w:rsidDel="00000000" w:rsidP="00000000" w:rsidRDefault="00000000" w:rsidRPr="00000000" w14:paraId="000009DE">
            <w:pPr>
              <w:spacing w:line="240" w:lineRule="auto"/>
              <w:jc w:val="left"/>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9DF">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9E0">
      <w:pPr>
        <w:pStyle w:val="Heading1"/>
        <w:spacing w:line="360" w:lineRule="auto"/>
        <w:jc w:val="center"/>
        <w:rPr>
          <w:rFonts w:ascii="Times New Roman" w:cs="Times New Roman" w:eastAsia="Times New Roman" w:hAnsi="Times New Roman"/>
          <w:color w:val="000000"/>
        </w:rPr>
      </w:pPr>
      <w:bookmarkStart w:colFirst="0" w:colLast="0" w:name="_heading=h.r42fh9y9nfhp" w:id="61"/>
      <w:bookmarkEnd w:id="61"/>
      <w:r w:rsidDel="00000000" w:rsidR="00000000" w:rsidRPr="00000000">
        <w:rPr>
          <w:rFonts w:ascii="Times New Roman" w:cs="Times New Roman" w:eastAsia="Times New Roman" w:hAnsi="Times New Roman"/>
          <w:color w:val="000000"/>
          <w:rtl w:val="0"/>
        </w:rPr>
        <w:t xml:space="preserve">Preparedness and Response Protocol at LSG Level</w:t>
      </w:r>
    </w:p>
    <w:p w:rsidR="00000000" w:rsidDel="00000000" w:rsidP="00000000" w:rsidRDefault="00000000" w:rsidRPr="00000000" w14:paraId="000009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9E2">
      <w:pPr>
        <w:pStyle w:val="Heading2"/>
        <w:rPr>
          <w:rFonts w:ascii="Times New Roman" w:cs="Times New Roman" w:eastAsia="Times New Roman" w:hAnsi="Times New Roman"/>
          <w:color w:val="000000"/>
        </w:rPr>
      </w:pPr>
      <w:bookmarkStart w:colFirst="0" w:colLast="0" w:name="_heading=h.owhnglikh0s3" w:id="62"/>
      <w:bookmarkEnd w:id="62"/>
      <w:r w:rsidDel="00000000" w:rsidR="00000000" w:rsidRPr="00000000">
        <w:rPr>
          <w:rFonts w:ascii="Times New Roman" w:cs="Times New Roman" w:eastAsia="Times New Roman" w:hAnsi="Times New Roman"/>
          <w:color w:val="000000"/>
          <w:rtl w:val="0"/>
        </w:rPr>
        <w:t xml:space="preserve">Constitution of One Health Committee</w:t>
      </w:r>
    </w:p>
    <w:p w:rsidR="00000000" w:rsidDel="00000000" w:rsidP="00000000" w:rsidRDefault="00000000" w:rsidRPr="00000000" w14:paraId="000009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9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Objective: </w:t>
      </w:r>
      <w:r w:rsidDel="00000000" w:rsidR="00000000" w:rsidRPr="00000000">
        <w:rPr>
          <w:rFonts w:ascii="Times New Roman" w:cs="Times New Roman" w:eastAsia="Times New Roman" w:hAnsi="Times New Roman"/>
          <w:rtl w:val="0"/>
        </w:rPr>
        <w:t xml:space="preserve">The One Health Committee coordinates human, animal, and environmental health to prevent and control pandemics.</w:t>
      </w:r>
    </w:p>
    <w:p w:rsidR="00000000" w:rsidDel="00000000" w:rsidP="00000000" w:rsidRDefault="00000000" w:rsidRPr="00000000" w14:paraId="000009E6">
      <w:pPr>
        <w:rPr>
          <w:rFonts w:ascii="Times New Roman" w:cs="Times New Roman" w:eastAsia="Times New Roman" w:hAnsi="Times New Roman"/>
        </w:rPr>
      </w:pPr>
      <w:r w:rsidDel="00000000" w:rsidR="00000000" w:rsidRPr="00000000">
        <w:rPr>
          <w:rtl w:val="0"/>
        </w:rPr>
      </w:r>
    </w:p>
    <w:tbl>
      <w:tblPr>
        <w:tblStyle w:val="Table41"/>
        <w:tblW w:w="102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9E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Sl No</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9E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w:t>
            </w:r>
          </w:p>
        </w:tc>
        <w:tc>
          <w:tcPr>
            <w:shd w:fill="f2f2f2" w:val="clear"/>
            <w:tcMar>
              <w:top w:w="120.0" w:type="dxa"/>
              <w:left w:w="120.0" w:type="dxa"/>
              <w:bottom w:w="120.0" w:type="dxa"/>
              <w:right w:w="120.0" w:type="dxa"/>
            </w:tcMar>
          </w:tcPr>
          <w:p w:rsidR="00000000" w:rsidDel="00000000" w:rsidP="00000000" w:rsidRDefault="00000000" w:rsidRPr="00000000" w14:paraId="000009E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9E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Department/Institution</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9E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 in Committee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9E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 </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9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20.0" w:type="dxa"/>
              <w:left w:w="120.0" w:type="dxa"/>
              <w:bottom w:w="120.0" w:type="dxa"/>
              <w:right w:w="120.0" w:type="dxa"/>
            </w:tcMar>
          </w:tcPr>
          <w:p w:rsidR="00000000" w:rsidDel="00000000" w:rsidP="00000000" w:rsidRDefault="00000000" w:rsidRPr="00000000" w14:paraId="000009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BADARUNIZA</w:t>
            </w:r>
          </w:p>
        </w:tc>
        <w:tc>
          <w:tcPr>
            <w:tcMar>
              <w:top w:w="120.0" w:type="dxa"/>
              <w:left w:w="120.0" w:type="dxa"/>
              <w:bottom w:w="120.0" w:type="dxa"/>
              <w:right w:w="120.0" w:type="dxa"/>
            </w:tcMar>
          </w:tcPr>
          <w:p w:rsidR="00000000" w:rsidDel="00000000" w:rsidP="00000000" w:rsidRDefault="00000000" w:rsidRPr="00000000" w14:paraId="000009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 President</w:t>
            </w:r>
          </w:p>
        </w:tc>
        <w:tc>
          <w:tcPr>
            <w:tcMar>
              <w:top w:w="120.0" w:type="dxa"/>
              <w:left w:w="120.0" w:type="dxa"/>
              <w:bottom w:w="120.0" w:type="dxa"/>
              <w:right w:w="120.0" w:type="dxa"/>
            </w:tcMar>
          </w:tcPr>
          <w:p w:rsidR="00000000" w:rsidDel="00000000" w:rsidP="00000000" w:rsidRDefault="00000000" w:rsidRPr="00000000" w14:paraId="000009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Mar>
              <w:top w:w="120.0" w:type="dxa"/>
              <w:left w:w="120.0" w:type="dxa"/>
              <w:bottom w:w="120.0" w:type="dxa"/>
              <w:right w:w="120.0" w:type="dxa"/>
            </w:tcMar>
          </w:tcPr>
          <w:p w:rsidR="00000000" w:rsidDel="00000000" w:rsidP="00000000" w:rsidRDefault="00000000" w:rsidRPr="00000000" w14:paraId="000009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Chairperson</w:t>
            </w:r>
          </w:p>
        </w:tc>
        <w:tc>
          <w:tcPr>
            <w:tcMar>
              <w:top w:w="120.0" w:type="dxa"/>
              <w:left w:w="120.0" w:type="dxa"/>
              <w:bottom w:w="120.0" w:type="dxa"/>
              <w:right w:w="120.0" w:type="dxa"/>
            </w:tcMar>
          </w:tcPr>
          <w:p w:rsidR="00000000" w:rsidDel="00000000" w:rsidP="00000000" w:rsidRDefault="00000000" w:rsidRPr="00000000" w14:paraId="000009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9048140512</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9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20.0" w:type="dxa"/>
              <w:left w:w="120.0" w:type="dxa"/>
              <w:bottom w:w="120.0" w:type="dxa"/>
              <w:right w:w="120.0" w:type="dxa"/>
            </w:tcMar>
          </w:tcPr>
          <w:p w:rsidR="00000000" w:rsidDel="00000000" w:rsidP="00000000" w:rsidRDefault="00000000" w:rsidRPr="00000000" w14:paraId="000009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MURALIDHARA SHETTY</w:t>
            </w:r>
          </w:p>
        </w:tc>
        <w:tc>
          <w:tcPr>
            <w:tcMar>
              <w:top w:w="120.0" w:type="dxa"/>
              <w:left w:w="120.0" w:type="dxa"/>
              <w:bottom w:w="120.0" w:type="dxa"/>
              <w:right w:w="120.0" w:type="dxa"/>
            </w:tcMar>
          </w:tcPr>
          <w:p w:rsidR="00000000" w:rsidDel="00000000" w:rsidP="00000000" w:rsidRDefault="00000000" w:rsidRPr="00000000" w14:paraId="000009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 (PHC/CHC) </w:t>
            </w:r>
          </w:p>
        </w:tc>
        <w:tc>
          <w:tcPr>
            <w:tcMar>
              <w:top w:w="120.0" w:type="dxa"/>
              <w:left w:w="120.0" w:type="dxa"/>
              <w:bottom w:w="120.0" w:type="dxa"/>
              <w:right w:w="120.0" w:type="dxa"/>
            </w:tcMar>
          </w:tcPr>
          <w:p w:rsidR="00000000" w:rsidDel="00000000" w:rsidP="00000000" w:rsidRDefault="00000000" w:rsidRPr="00000000" w14:paraId="000009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Mar>
              <w:top w:w="120.0" w:type="dxa"/>
              <w:left w:w="120.0" w:type="dxa"/>
              <w:bottom w:w="120.0" w:type="dxa"/>
              <w:right w:w="120.0" w:type="dxa"/>
            </w:tcMar>
          </w:tcPr>
          <w:p w:rsidR="00000000" w:rsidDel="00000000" w:rsidP="00000000" w:rsidRDefault="00000000" w:rsidRPr="00000000" w14:paraId="000009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 Secretary</w:t>
            </w:r>
          </w:p>
        </w:tc>
        <w:tc>
          <w:tcPr>
            <w:tcMar>
              <w:top w:w="120.0" w:type="dxa"/>
              <w:left w:w="120.0" w:type="dxa"/>
              <w:bottom w:w="120.0" w:type="dxa"/>
              <w:right w:w="120.0" w:type="dxa"/>
            </w:tcMar>
          </w:tcPr>
          <w:p w:rsidR="00000000" w:rsidDel="00000000" w:rsidP="00000000" w:rsidRDefault="00000000" w:rsidRPr="00000000" w14:paraId="000009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9449854711</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9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20.0" w:type="dxa"/>
              <w:left w:w="120.0" w:type="dxa"/>
              <w:bottom w:w="120.0" w:type="dxa"/>
              <w:right w:w="120.0" w:type="dxa"/>
            </w:tcMar>
          </w:tcPr>
          <w:p w:rsidR="00000000" w:rsidDel="00000000" w:rsidP="00000000" w:rsidRDefault="00000000" w:rsidRPr="00000000" w14:paraId="000009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PRAVEEN</w:t>
            </w:r>
          </w:p>
        </w:tc>
        <w:tc>
          <w:tcPr>
            <w:tcMar>
              <w:top w:w="120.0" w:type="dxa"/>
              <w:left w:w="120.0" w:type="dxa"/>
              <w:bottom w:w="120.0" w:type="dxa"/>
              <w:right w:w="120.0" w:type="dxa"/>
            </w:tcMar>
          </w:tcPr>
          <w:p w:rsidR="00000000" w:rsidDel="00000000" w:rsidP="00000000" w:rsidRDefault="00000000" w:rsidRPr="00000000" w14:paraId="000009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Officer</w:t>
            </w:r>
          </w:p>
        </w:tc>
        <w:tc>
          <w:tcPr>
            <w:tcMar>
              <w:top w:w="120.0" w:type="dxa"/>
              <w:left w:w="120.0" w:type="dxa"/>
              <w:bottom w:w="120.0" w:type="dxa"/>
              <w:right w:w="120.0" w:type="dxa"/>
            </w:tcMar>
          </w:tcPr>
          <w:p w:rsidR="00000000" w:rsidDel="00000000" w:rsidP="00000000" w:rsidRDefault="00000000" w:rsidRPr="00000000" w14:paraId="000009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w:t>
            </w:r>
          </w:p>
        </w:tc>
        <w:tc>
          <w:tcPr>
            <w:tcMar>
              <w:top w:w="120.0" w:type="dxa"/>
              <w:left w:w="120.0" w:type="dxa"/>
              <w:bottom w:w="120.0" w:type="dxa"/>
              <w:right w:w="120.0" w:type="dxa"/>
            </w:tcMar>
          </w:tcPr>
          <w:p w:rsidR="00000000" w:rsidDel="00000000" w:rsidP="00000000" w:rsidRDefault="00000000" w:rsidRPr="00000000" w14:paraId="000009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Mar>
              <w:top w:w="120.0" w:type="dxa"/>
              <w:left w:w="120.0" w:type="dxa"/>
              <w:bottom w:w="120.0" w:type="dxa"/>
              <w:right w:w="120.0" w:type="dxa"/>
            </w:tcMar>
          </w:tcPr>
          <w:p w:rsidR="00000000" w:rsidDel="00000000" w:rsidP="00000000" w:rsidRDefault="00000000" w:rsidRPr="00000000" w14:paraId="000009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9746183988</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9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20.0" w:type="dxa"/>
              <w:left w:w="120.0" w:type="dxa"/>
              <w:bottom w:w="120.0" w:type="dxa"/>
              <w:right w:w="120.0" w:type="dxa"/>
            </w:tcMar>
          </w:tcPr>
          <w:p w:rsidR="00000000" w:rsidDel="00000000" w:rsidP="00000000" w:rsidRDefault="00000000" w:rsidRPr="00000000" w14:paraId="00000A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ANUSMITHA</w:t>
            </w:r>
          </w:p>
        </w:tc>
        <w:tc>
          <w:tcPr>
            <w:tcMar>
              <w:top w:w="120.0" w:type="dxa"/>
              <w:left w:w="120.0" w:type="dxa"/>
              <w:bottom w:w="120.0" w:type="dxa"/>
              <w:right w:w="120.0" w:type="dxa"/>
            </w:tcMar>
          </w:tcPr>
          <w:p w:rsidR="00000000" w:rsidDel="00000000" w:rsidP="00000000" w:rsidRDefault="00000000" w:rsidRPr="00000000" w14:paraId="00000A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Mar>
              <w:top w:w="120.0" w:type="dxa"/>
              <w:left w:w="120.0" w:type="dxa"/>
              <w:bottom w:w="120.0" w:type="dxa"/>
              <w:right w:w="120.0" w:type="dxa"/>
            </w:tcMar>
          </w:tcPr>
          <w:p w:rsidR="00000000" w:rsidDel="00000000" w:rsidP="00000000" w:rsidRDefault="00000000" w:rsidRPr="00000000" w14:paraId="00000A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Mar>
              <w:top w:w="120.0" w:type="dxa"/>
              <w:left w:w="120.0" w:type="dxa"/>
              <w:bottom w:w="120.0" w:type="dxa"/>
              <w:right w:w="120.0" w:type="dxa"/>
            </w:tcMar>
          </w:tcPr>
          <w:p w:rsidR="00000000" w:rsidDel="00000000" w:rsidP="00000000" w:rsidRDefault="00000000" w:rsidRPr="00000000" w14:paraId="00000A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Mar>
              <w:top w:w="120.0" w:type="dxa"/>
              <w:left w:w="120.0" w:type="dxa"/>
              <w:bottom w:w="120.0" w:type="dxa"/>
              <w:right w:w="120.0" w:type="dxa"/>
            </w:tcMar>
          </w:tcPr>
          <w:p w:rsidR="00000000" w:rsidDel="00000000" w:rsidP="00000000" w:rsidRDefault="00000000" w:rsidRPr="00000000" w14:paraId="00000A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8281495593</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20.0" w:type="dxa"/>
              <w:left w:w="120.0" w:type="dxa"/>
              <w:bottom w:w="120.0" w:type="dxa"/>
              <w:right w:w="120.0" w:type="dxa"/>
            </w:tcMar>
          </w:tcPr>
          <w:p w:rsidR="00000000" w:rsidDel="00000000" w:rsidP="00000000" w:rsidRDefault="00000000" w:rsidRPr="00000000" w14:paraId="00000A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NARAYANA NAIK</w:t>
            </w:r>
          </w:p>
        </w:tc>
        <w:tc>
          <w:tcPr>
            <w:tcMar>
              <w:top w:w="120.0" w:type="dxa"/>
              <w:left w:w="120.0" w:type="dxa"/>
              <w:bottom w:w="120.0" w:type="dxa"/>
              <w:right w:w="120.0" w:type="dxa"/>
            </w:tcMar>
          </w:tcPr>
          <w:p w:rsidR="00000000" w:rsidDel="00000000" w:rsidP="00000000" w:rsidRDefault="00000000" w:rsidRPr="00000000" w14:paraId="00000A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Inspector/PHN</w:t>
            </w:r>
          </w:p>
        </w:tc>
        <w:tc>
          <w:tcPr>
            <w:tcMar>
              <w:top w:w="120.0" w:type="dxa"/>
              <w:left w:w="120.0" w:type="dxa"/>
              <w:bottom w:w="120.0" w:type="dxa"/>
              <w:right w:w="120.0" w:type="dxa"/>
            </w:tcMar>
          </w:tcPr>
          <w:p w:rsidR="00000000" w:rsidDel="00000000" w:rsidP="00000000" w:rsidRDefault="00000000" w:rsidRPr="00000000" w14:paraId="00000A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Mar>
              <w:top w:w="120.0" w:type="dxa"/>
              <w:left w:w="120.0" w:type="dxa"/>
              <w:bottom w:w="120.0" w:type="dxa"/>
              <w:right w:w="120.0" w:type="dxa"/>
            </w:tcMar>
          </w:tcPr>
          <w:p w:rsidR="00000000" w:rsidDel="00000000" w:rsidP="00000000" w:rsidRDefault="00000000" w:rsidRPr="00000000" w14:paraId="00000A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w:t>
            </w:r>
          </w:p>
        </w:tc>
        <w:tc>
          <w:tcPr>
            <w:tcMar>
              <w:top w:w="120.0" w:type="dxa"/>
              <w:left w:w="120.0" w:type="dxa"/>
              <w:bottom w:w="120.0" w:type="dxa"/>
              <w:right w:w="120.0" w:type="dxa"/>
            </w:tcMar>
          </w:tcPr>
          <w:p w:rsidR="00000000" w:rsidDel="00000000" w:rsidP="00000000" w:rsidRDefault="00000000" w:rsidRPr="00000000" w14:paraId="00000A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9446906634</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20.0" w:type="dxa"/>
              <w:left w:w="120.0" w:type="dxa"/>
              <w:bottom w:w="120.0" w:type="dxa"/>
              <w:right w:w="120.0" w:type="dxa"/>
            </w:tcMar>
          </w:tcPr>
          <w:p w:rsidR="00000000" w:rsidDel="00000000" w:rsidP="00000000" w:rsidRDefault="00000000" w:rsidRPr="00000000" w14:paraId="00000A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MALATHI</w:t>
            </w:r>
          </w:p>
        </w:tc>
        <w:tc>
          <w:tcPr>
            <w:tcMar>
              <w:top w:w="120.0" w:type="dxa"/>
              <w:left w:w="120.0" w:type="dxa"/>
              <w:bottom w:w="120.0" w:type="dxa"/>
              <w:right w:w="120.0" w:type="dxa"/>
            </w:tcMar>
          </w:tcPr>
          <w:p w:rsidR="00000000" w:rsidDel="00000000" w:rsidP="00000000" w:rsidRDefault="00000000" w:rsidRPr="00000000" w14:paraId="00000A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Supervisor</w:t>
            </w:r>
          </w:p>
        </w:tc>
        <w:tc>
          <w:tcPr>
            <w:tcMar>
              <w:top w:w="120.0" w:type="dxa"/>
              <w:left w:w="120.0" w:type="dxa"/>
              <w:bottom w:w="120.0" w:type="dxa"/>
              <w:right w:w="120.0" w:type="dxa"/>
            </w:tcMar>
          </w:tcPr>
          <w:p w:rsidR="00000000" w:rsidDel="00000000" w:rsidP="00000000" w:rsidRDefault="00000000" w:rsidRPr="00000000" w14:paraId="00000A0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Health Dept</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0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Community link</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8589883258</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20.0" w:type="dxa"/>
              <w:left w:w="120.0" w:type="dxa"/>
              <w:bottom w:w="120.0" w:type="dxa"/>
              <w:right w:w="120.0" w:type="dxa"/>
            </w:tcMar>
          </w:tcPr>
          <w:p w:rsidR="00000000" w:rsidDel="00000000" w:rsidP="00000000" w:rsidRDefault="00000000" w:rsidRPr="00000000" w14:paraId="00000A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CHANDRA KALA</w:t>
            </w:r>
          </w:p>
        </w:tc>
        <w:tc>
          <w:tcPr>
            <w:tcMar>
              <w:top w:w="120.0" w:type="dxa"/>
              <w:left w:w="120.0" w:type="dxa"/>
              <w:bottom w:w="120.0" w:type="dxa"/>
              <w:right w:w="120.0" w:type="dxa"/>
            </w:tcMar>
          </w:tcPr>
          <w:p w:rsidR="00000000" w:rsidDel="00000000" w:rsidP="00000000" w:rsidRDefault="00000000" w:rsidRPr="00000000" w14:paraId="00000A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 Supervisor</w:t>
            </w:r>
          </w:p>
        </w:tc>
        <w:tc>
          <w:tcPr>
            <w:tcMar>
              <w:top w:w="120.0" w:type="dxa"/>
              <w:left w:w="120.0" w:type="dxa"/>
              <w:bottom w:w="120.0" w:type="dxa"/>
              <w:right w:w="120.0" w:type="dxa"/>
            </w:tcMar>
          </w:tcPr>
          <w:p w:rsidR="00000000" w:rsidDel="00000000" w:rsidP="00000000" w:rsidRDefault="00000000" w:rsidRPr="00000000" w14:paraId="00000A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Welfare</w:t>
            </w:r>
          </w:p>
        </w:tc>
        <w:tc>
          <w:tcPr>
            <w:tcMar>
              <w:top w:w="120.0" w:type="dxa"/>
              <w:left w:w="120.0" w:type="dxa"/>
              <w:bottom w:w="120.0" w:type="dxa"/>
              <w:right w:w="120.0" w:type="dxa"/>
            </w:tcMar>
          </w:tcPr>
          <w:p w:rsidR="00000000" w:rsidDel="00000000" w:rsidP="00000000" w:rsidRDefault="00000000" w:rsidRPr="00000000" w14:paraId="00000A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w:t>
            </w:r>
          </w:p>
        </w:tc>
        <w:tc>
          <w:tcPr>
            <w:tcMar>
              <w:top w:w="120.0" w:type="dxa"/>
              <w:left w:w="120.0" w:type="dxa"/>
              <w:bottom w:w="120.0" w:type="dxa"/>
              <w:right w:w="120.0" w:type="dxa"/>
            </w:tcMar>
          </w:tcPr>
          <w:p w:rsidR="00000000" w:rsidDel="00000000" w:rsidP="00000000" w:rsidRDefault="00000000" w:rsidRPr="00000000" w14:paraId="00000A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8590169684</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20.0" w:type="dxa"/>
              <w:left w:w="120.0" w:type="dxa"/>
              <w:bottom w:w="120.0" w:type="dxa"/>
              <w:right w:w="120.0" w:type="dxa"/>
            </w:tcMar>
          </w:tcPr>
          <w:p w:rsidR="00000000" w:rsidDel="00000000" w:rsidP="00000000" w:rsidRDefault="00000000" w:rsidRPr="00000000" w14:paraId="00000A18">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 Officer</w:t>
            </w:r>
          </w:p>
        </w:tc>
        <w:tc>
          <w:tcPr>
            <w:tcMar>
              <w:top w:w="120.0" w:type="dxa"/>
              <w:left w:w="120.0" w:type="dxa"/>
              <w:bottom w:w="120.0" w:type="dxa"/>
              <w:right w:w="120.0" w:type="dxa"/>
            </w:tcMar>
          </w:tcPr>
          <w:p w:rsidR="00000000" w:rsidDel="00000000" w:rsidP="00000000" w:rsidRDefault="00000000" w:rsidRPr="00000000" w14:paraId="00000A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Dept</w:t>
            </w:r>
          </w:p>
        </w:tc>
        <w:tc>
          <w:tcPr>
            <w:tcMar>
              <w:top w:w="120.0" w:type="dxa"/>
              <w:left w:w="120.0" w:type="dxa"/>
              <w:bottom w:w="120.0" w:type="dxa"/>
              <w:right w:w="120.0" w:type="dxa"/>
            </w:tcMar>
          </w:tcPr>
          <w:p w:rsidR="00000000" w:rsidDel="00000000" w:rsidP="00000000" w:rsidRDefault="00000000" w:rsidRPr="00000000" w14:paraId="00000A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&amp; order</w:t>
            </w:r>
          </w:p>
        </w:tc>
        <w:tc>
          <w:tcPr>
            <w:tcMar>
              <w:top w:w="120.0" w:type="dxa"/>
              <w:left w:w="120.0" w:type="dxa"/>
              <w:bottom w:w="120.0" w:type="dxa"/>
              <w:right w:w="120.0" w:type="dxa"/>
            </w:tcMar>
          </w:tcPr>
          <w:p w:rsidR="00000000" w:rsidDel="00000000" w:rsidP="00000000" w:rsidRDefault="00000000" w:rsidRPr="00000000" w14:paraId="00000A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9497980926</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20.0" w:type="dxa"/>
              <w:left w:w="120.0" w:type="dxa"/>
              <w:bottom w:w="120.0" w:type="dxa"/>
              <w:right w:w="120.0" w:type="dxa"/>
            </w:tcMar>
          </w:tcPr>
          <w:p w:rsidR="00000000" w:rsidDel="00000000" w:rsidP="00000000" w:rsidRDefault="00000000" w:rsidRPr="00000000" w14:paraId="00000A1E">
            <w:pPr>
              <w:rPr>
                <w:rFonts w:ascii="Times New Roman" w:cs="Times New Roman" w:eastAsia="Times New Roman" w:hAnsi="Times New Roman"/>
              </w:rPr>
            </w:pP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A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Councillor Representative</w:t>
            </w:r>
          </w:p>
        </w:tc>
        <w:tc>
          <w:tcPr>
            <w:tcMar>
              <w:top w:w="120.0" w:type="dxa"/>
              <w:left w:w="120.0" w:type="dxa"/>
              <w:bottom w:w="120.0" w:type="dxa"/>
              <w:right w:w="120.0" w:type="dxa"/>
            </w:tcMar>
          </w:tcPr>
          <w:p w:rsidR="00000000" w:rsidDel="00000000" w:rsidP="00000000" w:rsidRDefault="00000000" w:rsidRPr="00000000" w14:paraId="00000A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Mar>
              <w:top w:w="120.0" w:type="dxa"/>
              <w:left w:w="120.0" w:type="dxa"/>
              <w:bottom w:w="120.0" w:type="dxa"/>
              <w:right w:w="120.0" w:type="dxa"/>
            </w:tcMar>
          </w:tcPr>
          <w:p w:rsidR="00000000" w:rsidDel="00000000" w:rsidP="00000000" w:rsidRDefault="00000000" w:rsidRPr="00000000" w14:paraId="00000A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coordination</w:t>
            </w:r>
          </w:p>
        </w:tc>
        <w:tc>
          <w:tcPr>
            <w:tcMar>
              <w:top w:w="120.0" w:type="dxa"/>
              <w:left w:w="120.0" w:type="dxa"/>
              <w:bottom w:w="120.0" w:type="dxa"/>
              <w:right w:w="120.0" w:type="dxa"/>
            </w:tcMar>
          </w:tcPr>
          <w:p w:rsidR="00000000" w:rsidDel="00000000" w:rsidP="00000000" w:rsidRDefault="00000000" w:rsidRPr="00000000" w14:paraId="00000A22">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A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A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SUJATHA</w:t>
            </w:r>
          </w:p>
        </w:tc>
        <w:tc>
          <w:tcPr>
            <w:tcBorders>
              <w:top w:color="000000" w:space="0" w:sz="6" w:val="single"/>
              <w:left w:color="cccccc"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A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CDO</w:t>
            </w:r>
          </w:p>
        </w:tc>
        <w:tc>
          <w:tcPr>
            <w:tcBorders>
              <w:top w:color="000000" w:space="0" w:sz="6" w:val="single"/>
              <w:left w:color="cccccc"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A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000000" w:space="0" w:sz="6" w:val="single"/>
              <w:left w:color="cccccc"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A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mobilisation</w:t>
            </w:r>
          </w:p>
        </w:tc>
        <w:tc>
          <w:tcPr>
            <w:tcBorders>
              <w:top w:color="000000" w:space="0" w:sz="6" w:val="single"/>
              <w:left w:color="cccccc"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A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9495332409</w:t>
            </w:r>
          </w:p>
        </w:tc>
      </w:tr>
    </w:tbl>
    <w:p w:rsidR="00000000" w:rsidDel="00000000" w:rsidP="00000000" w:rsidRDefault="00000000" w:rsidRPr="00000000" w14:paraId="00000A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A">
      <w:pPr>
        <w:pStyle w:val="Heading3"/>
        <w:rPr>
          <w:rFonts w:ascii="Times New Roman" w:cs="Times New Roman" w:eastAsia="Times New Roman" w:hAnsi="Times New Roman"/>
          <w:color w:val="000000"/>
        </w:rPr>
      </w:pPr>
      <w:bookmarkStart w:colFirst="0" w:colLast="0" w:name="_heading=h.latn6qbvuzea" w:id="63"/>
      <w:bookmarkEnd w:id="63"/>
      <w:r w:rsidDel="00000000" w:rsidR="00000000" w:rsidRPr="00000000">
        <w:rPr>
          <w:rFonts w:ascii="Times New Roman" w:cs="Times New Roman" w:eastAsia="Times New Roman" w:hAnsi="Times New Roman"/>
          <w:color w:val="000000"/>
          <w:rtl w:val="0"/>
        </w:rPr>
        <w:t xml:space="preserve">Key Responsibilities:</w:t>
      </w:r>
    </w:p>
    <w:p w:rsidR="00000000" w:rsidDel="00000000" w:rsidP="00000000" w:rsidRDefault="00000000" w:rsidRPr="00000000" w14:paraId="00000A2B">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disease surveillance data (human + animal)</w:t>
      </w:r>
    </w:p>
    <w:p w:rsidR="00000000" w:rsidDel="00000000" w:rsidP="00000000" w:rsidRDefault="00000000" w:rsidRPr="00000000" w14:paraId="00000A2C">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ward-wise risk assessment and vulnerability mapping</w:t>
      </w:r>
    </w:p>
    <w:p w:rsidR="00000000" w:rsidDel="00000000" w:rsidP="00000000" w:rsidRDefault="00000000" w:rsidRPr="00000000" w14:paraId="00000A2D">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Approve quarantine/isolation centre locations</w:t>
      </w:r>
    </w:p>
    <w:p w:rsidR="00000000" w:rsidDel="00000000" w:rsidP="00000000" w:rsidRDefault="00000000" w:rsidRPr="00000000" w14:paraId="00000A2E">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Coordinate with district for resources (PPE, oxygen, ambulances)</w:t>
      </w:r>
    </w:p>
    <w:p w:rsidR="00000000" w:rsidDel="00000000" w:rsidP="00000000" w:rsidRDefault="00000000" w:rsidRPr="00000000" w14:paraId="00000A2F">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Periodically review health system surge capacity, including beds, oxygen, human resources, and ambulances.</w:t>
      </w:r>
    </w:p>
    <w:p w:rsidR="00000000" w:rsidDel="00000000" w:rsidP="00000000" w:rsidRDefault="00000000" w:rsidRPr="00000000" w14:paraId="00000A30">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and monitor risk communication and community engagement strategies, including rumour management.</w:t>
      </w:r>
    </w:p>
    <w:p w:rsidR="00000000" w:rsidDel="00000000" w:rsidP="00000000" w:rsidRDefault="00000000" w:rsidRPr="00000000" w14:paraId="00000A31">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A32">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Conduct quarterly mock drills</w:t>
      </w:r>
    </w:p>
    <w:p w:rsidR="00000000" w:rsidDel="00000000" w:rsidP="00000000" w:rsidRDefault="00000000" w:rsidRPr="00000000" w14:paraId="00000A33">
      <w:pPr>
        <w:numPr>
          <w:ilvl w:val="0"/>
          <w:numId w:val="30"/>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Monitor equity measures for vulnerable groups</w:t>
      </w:r>
    </w:p>
    <w:p w:rsidR="00000000" w:rsidDel="00000000" w:rsidP="00000000" w:rsidRDefault="00000000" w:rsidRPr="00000000" w14:paraId="00000A34">
      <w:pPr>
        <w:pStyle w:val="Heading3"/>
        <w:rPr>
          <w:rFonts w:ascii="Times New Roman" w:cs="Times New Roman" w:eastAsia="Times New Roman" w:hAnsi="Times New Roman"/>
          <w:color w:val="000000"/>
        </w:rPr>
      </w:pPr>
      <w:bookmarkStart w:colFirst="0" w:colLast="0" w:name="_heading=h.85ejqv5qjgsi" w:id="64"/>
      <w:bookmarkEnd w:id="64"/>
      <w:r w:rsidDel="00000000" w:rsidR="00000000" w:rsidRPr="00000000">
        <w:rPr>
          <w:rFonts w:ascii="Times New Roman" w:cs="Times New Roman" w:eastAsia="Times New Roman" w:hAnsi="Times New Roman"/>
          <w:color w:val="000000"/>
          <w:rtl w:val="0"/>
        </w:rPr>
        <w:t xml:space="preserve">Meeting Schedule: </w:t>
      </w:r>
    </w:p>
    <w:p w:rsidR="00000000" w:rsidDel="00000000" w:rsidP="00000000" w:rsidRDefault="00000000" w:rsidRPr="00000000" w14:paraId="00000A35">
      <w:pPr>
        <w:rPr>
          <w:rFonts w:ascii="Times New Roman" w:cs="Times New Roman" w:eastAsia="Times New Roman" w:hAnsi="Times New Roman"/>
        </w:rPr>
      </w:pPr>
      <w:bookmarkStart w:colFirst="0" w:colLast="0" w:name="_heading=h.9kumbtgqm3v5" w:id="65"/>
      <w:bookmarkEnd w:id="65"/>
      <w:r w:rsidDel="00000000" w:rsidR="00000000" w:rsidRPr="00000000">
        <w:rPr>
          <w:rFonts w:ascii="Times New Roman" w:cs="Times New Roman" w:eastAsia="Times New Roman" w:hAnsi="Times New Roman"/>
          <w:rtl w:val="0"/>
        </w:rPr>
        <w:t xml:space="preserve">Quarterly (normal times) | Weekly (outbreak alert) | Daily (pandemic phase)</w:t>
      </w:r>
    </w:p>
    <w:p w:rsidR="00000000" w:rsidDel="00000000" w:rsidP="00000000" w:rsidRDefault="00000000" w:rsidRPr="00000000" w14:paraId="00000A36">
      <w:pPr>
        <w:pStyle w:val="Heading2"/>
        <w:rPr>
          <w:rFonts w:ascii="Times New Roman" w:cs="Times New Roman" w:eastAsia="Times New Roman" w:hAnsi="Times New Roman"/>
          <w:color w:val="000000"/>
        </w:rPr>
      </w:pPr>
      <w:bookmarkStart w:colFirst="0" w:colLast="0" w:name="_heading=h.ggkbxl9zh3y2" w:id="66"/>
      <w:bookmarkEnd w:id="66"/>
      <w:r w:rsidDel="00000000" w:rsidR="00000000" w:rsidRPr="00000000">
        <w:rPr>
          <w:rFonts w:ascii="Times New Roman" w:cs="Times New Roman" w:eastAsia="Times New Roman" w:hAnsi="Times New Roman"/>
          <w:color w:val="000000"/>
          <w:rtl w:val="0"/>
        </w:rPr>
        <w:t xml:space="preserve">Pandemic Response Workforce</w:t>
      </w:r>
    </w:p>
    <w:p w:rsidR="00000000" w:rsidDel="00000000" w:rsidP="00000000" w:rsidRDefault="00000000" w:rsidRPr="00000000" w14:paraId="00000A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A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Response Workforce Available: 300 persons</w:t>
      </w:r>
    </w:p>
    <w:p w:rsidR="00000000" w:rsidDel="00000000" w:rsidP="00000000" w:rsidRDefault="00000000" w:rsidRPr="00000000" w14:paraId="00000A3A">
      <w:pPr>
        <w:rPr>
          <w:rFonts w:ascii="Times New Roman" w:cs="Times New Roman" w:eastAsia="Times New Roman" w:hAnsi="Times New Roman"/>
        </w:rPr>
      </w:pPr>
      <w:r w:rsidDel="00000000" w:rsidR="00000000" w:rsidRPr="00000000">
        <w:rPr>
          <w:rtl w:val="0"/>
        </w:rPr>
      </w:r>
    </w:p>
    <w:tbl>
      <w:tblPr>
        <w:tblStyle w:val="Table42"/>
        <w:tblW w:w="966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7">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members, Kudumbashree, Youth clubs,</w:t>
            </w:r>
          </w:p>
          <w:p w:rsidR="00000000" w:rsidDel="00000000" w:rsidP="00000000" w:rsidRDefault="00000000" w:rsidRPr="00000000" w14:paraId="00000A5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workers and other self-help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6">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A5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A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5B">
      <w:pPr>
        <w:pStyle w:val="Heading2"/>
        <w:spacing w:line="360" w:lineRule="auto"/>
        <w:rPr>
          <w:rFonts w:ascii="Times New Roman" w:cs="Times New Roman" w:eastAsia="Times New Roman" w:hAnsi="Times New Roman"/>
          <w:color w:val="000000"/>
        </w:rPr>
      </w:pPr>
      <w:bookmarkStart w:colFirst="0" w:colLast="0" w:name="_heading=h.mykf6uaejn46" w:id="67"/>
      <w:bookmarkEnd w:id="67"/>
      <w:r w:rsidDel="00000000" w:rsidR="00000000" w:rsidRPr="00000000">
        <w:rPr>
          <w:rFonts w:ascii="Times New Roman" w:cs="Times New Roman" w:eastAsia="Times New Roman" w:hAnsi="Times New Roman"/>
          <w:color w:val="000000"/>
          <w:rtl w:val="0"/>
        </w:rPr>
        <w:t xml:space="preserve">Activities and Measures before and during Pandemic</w:t>
      </w:r>
    </w:p>
    <w:p w:rsidR="00000000" w:rsidDel="00000000" w:rsidP="00000000" w:rsidRDefault="00000000" w:rsidRPr="00000000" w14:paraId="00000A5C">
      <w:pPr>
        <w:pStyle w:val="Heading2"/>
        <w:spacing w:line="360" w:lineRule="auto"/>
        <w:rPr>
          <w:rFonts w:ascii="Times New Roman" w:cs="Times New Roman" w:eastAsia="Times New Roman" w:hAnsi="Times New Roman"/>
          <w:color w:val="000000"/>
        </w:rPr>
      </w:pPr>
      <w:bookmarkStart w:colFirst="0" w:colLast="0" w:name="_heading=h.fal0shep4nri" w:id="68"/>
      <w:bookmarkEnd w:id="68"/>
      <w:r w:rsidDel="00000000" w:rsidR="00000000" w:rsidRPr="00000000">
        <w:rPr>
          <w:rFonts w:ascii="Times New Roman" w:cs="Times New Roman" w:eastAsia="Times New Roman" w:hAnsi="Times New Roman"/>
          <w:color w:val="000000"/>
          <w:rtl w:val="0"/>
        </w:rPr>
        <w:t xml:space="preserve">PHASE 1 - Alert / Preparation</w:t>
      </w:r>
    </w:p>
    <w:p w:rsidR="00000000" w:rsidDel="00000000" w:rsidP="00000000" w:rsidRDefault="00000000" w:rsidRPr="00000000" w14:paraId="00000A5D">
      <w:pPr>
        <w:spacing w:before="36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and Reporting-Enhanced syndromic surveillance:</w:t>
      </w:r>
    </w:p>
    <w:p w:rsidR="00000000" w:rsidDel="00000000" w:rsidP="00000000" w:rsidRDefault="00000000" w:rsidRPr="00000000" w14:paraId="00000A5E">
      <w:pPr>
        <w:numPr>
          <w:ilvl w:val="0"/>
          <w:numId w:val="8"/>
        </w:numPr>
        <w:spacing w:before="360"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sources for surveillance:</w:t>
      </w:r>
    </w:p>
    <w:p w:rsidR="00000000" w:rsidDel="00000000" w:rsidP="00000000" w:rsidRDefault="00000000" w:rsidRPr="00000000" w14:paraId="00000A5F">
      <w:pPr>
        <w:numPr>
          <w:ilvl w:val="0"/>
          <w:numId w:val="8"/>
        </w:numPr>
        <w:spacing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Event-based triggers (to be monitored and reported):</w:t>
      </w:r>
    </w:p>
    <w:p w:rsidR="00000000" w:rsidDel="00000000" w:rsidP="00000000" w:rsidRDefault="00000000" w:rsidRPr="00000000" w14:paraId="00000A60">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A61">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Logistics and Stock Preparedness</w:t>
      </w:r>
      <w:r w:rsidDel="00000000" w:rsidR="00000000" w:rsidRPr="00000000">
        <w:rPr>
          <w:rtl w:val="0"/>
        </w:rPr>
      </w:r>
    </w:p>
    <w:p w:rsidR="00000000" w:rsidDel="00000000" w:rsidP="00000000" w:rsidRDefault="00000000" w:rsidRPr="00000000" w14:paraId="00000A62">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A63">
      <w:pPr>
        <w:numPr>
          <w:ilvl w:val="1"/>
          <w:numId w:val="9"/>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A64">
      <w:pPr>
        <w:numPr>
          <w:ilvl w:val="1"/>
          <w:numId w:val="9"/>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A65">
      <w:pPr>
        <w:numPr>
          <w:ilvl w:val="1"/>
          <w:numId w:val="9"/>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A66">
      <w:pPr>
        <w:numPr>
          <w:ilvl w:val="1"/>
          <w:numId w:val="9"/>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 a Nodal Officer for Logistics to enable prompt decision-making, coordination, and communication during emergencies.</w:t>
      </w:r>
    </w:p>
    <w:p w:rsidR="00000000" w:rsidDel="00000000" w:rsidP="00000000" w:rsidRDefault="00000000" w:rsidRPr="00000000" w14:paraId="00000A67">
      <w:pPr>
        <w:numPr>
          <w:ilvl w:val="1"/>
          <w:numId w:val="9"/>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rapid stock verification and ensure availability of minimum buffer stock, including:</w:t>
        <w:br w:type="textWrapping"/>
      </w:r>
    </w:p>
    <w:p w:rsidR="00000000" w:rsidDel="00000000" w:rsidP="00000000" w:rsidRDefault="00000000" w:rsidRPr="00000000" w14:paraId="00000A68">
      <w:pPr>
        <w:numPr>
          <w:ilvl w:val="0"/>
          <w:numId w:val="7"/>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kits 0 numbers</w:t>
        <w:br w:type="textWrapping"/>
      </w:r>
    </w:p>
    <w:p w:rsidR="00000000" w:rsidDel="00000000" w:rsidP="00000000" w:rsidRDefault="00000000" w:rsidRPr="00000000" w14:paraId="00000A69">
      <w:pPr>
        <w:numPr>
          <w:ilvl w:val="0"/>
          <w:numId w:val="7"/>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Pulse oximeters 10 numbers</w:t>
        <w:br w:type="textWrapping"/>
      </w:r>
    </w:p>
    <w:p w:rsidR="00000000" w:rsidDel="00000000" w:rsidP="00000000" w:rsidRDefault="00000000" w:rsidRPr="00000000" w14:paraId="00000A6A">
      <w:pPr>
        <w:numPr>
          <w:ilvl w:val="0"/>
          <w:numId w:val="7"/>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 sanitizers 40 litres</w:t>
        <w:br w:type="textWrapping"/>
      </w:r>
    </w:p>
    <w:p w:rsidR="00000000" w:rsidDel="00000000" w:rsidP="00000000" w:rsidRDefault="00000000" w:rsidRPr="00000000" w14:paraId="00000A6B">
      <w:pPr>
        <w:numPr>
          <w:ilvl w:val="0"/>
          <w:numId w:val="7"/>
        </w:numPr>
        <w:ind w:left="108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Masks, gloves, disinfectants are in adequate quantity</w:t>
        <w:br w:type="textWrapping"/>
      </w:r>
    </w:p>
    <w:p w:rsidR="00000000" w:rsidDel="00000000" w:rsidP="00000000" w:rsidRDefault="00000000" w:rsidRPr="00000000" w14:paraId="00000A6C">
      <w:pPr>
        <w:ind w:lef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A6D">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6E">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f98spj2mlj6d" w:id="69"/>
      <w:bookmarkEnd w:id="69"/>
      <w:r w:rsidDel="00000000" w:rsidR="00000000" w:rsidRPr="00000000">
        <w:rPr>
          <w:rFonts w:ascii="Times New Roman" w:cs="Times New Roman" w:eastAsia="Times New Roman" w:hAnsi="Times New Roman"/>
          <w:b w:val="1"/>
          <w:bCs w:val="1"/>
          <w:color w:val="000000"/>
          <w:rtl w:val="0"/>
        </w:rPr>
        <w:t xml:space="preserve">Identification of Quarantine and Isolation Facilities</w:t>
      </w:r>
    </w:p>
    <w:p w:rsidR="00000000" w:rsidDel="00000000" w:rsidP="00000000" w:rsidRDefault="00000000" w:rsidRPr="00000000" w14:paraId="00000A6F">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list suitable buildings for quarantine and isolation (schools, hostels, community halls, etc.).</w:t>
      </w:r>
    </w:p>
    <w:p w:rsidR="00000000" w:rsidDel="00000000" w:rsidP="00000000" w:rsidRDefault="00000000" w:rsidRPr="00000000" w14:paraId="00000A70">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A71">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readiness checklist needed (beds, toilets, ventilation) etc.</w:t>
      </w:r>
    </w:p>
    <w:p w:rsidR="00000000" w:rsidDel="00000000" w:rsidP="00000000" w:rsidRDefault="00000000" w:rsidRPr="00000000" w14:paraId="00000A72">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 an alternate site if the primary sites are not available or not in use.</w:t>
      </w:r>
    </w:p>
    <w:p w:rsidR="00000000" w:rsidDel="00000000" w:rsidP="00000000" w:rsidRDefault="00000000" w:rsidRPr="00000000" w14:paraId="00000A73">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facility managers and support staff</w:t>
      </w:r>
    </w:p>
    <w:p w:rsidR="00000000" w:rsidDel="00000000" w:rsidP="00000000" w:rsidRDefault="00000000" w:rsidRPr="00000000" w14:paraId="00000A74">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basic SOPs for:</w:t>
      </w:r>
    </w:p>
    <w:p w:rsidR="00000000" w:rsidDel="00000000" w:rsidP="00000000" w:rsidRDefault="00000000" w:rsidRPr="00000000" w14:paraId="00000A75">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Admission and discharge</w:t>
      </w:r>
    </w:p>
    <w:p w:rsidR="00000000" w:rsidDel="00000000" w:rsidP="00000000" w:rsidRDefault="00000000" w:rsidRPr="00000000" w14:paraId="00000A76">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water, sanitation</w:t>
      </w:r>
    </w:p>
    <w:p w:rsidR="00000000" w:rsidDel="00000000" w:rsidP="00000000" w:rsidRDefault="00000000" w:rsidRPr="00000000" w14:paraId="00000A77">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Infection prevention and waste disposal</w:t>
      </w:r>
    </w:p>
    <w:p w:rsidR="00000000" w:rsidDel="00000000" w:rsidP="00000000" w:rsidRDefault="00000000" w:rsidRPr="00000000" w14:paraId="00000A78">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A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A">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msz1ia7viye7" w:id="70"/>
      <w:bookmarkEnd w:id="70"/>
      <w:r w:rsidDel="00000000" w:rsidR="00000000" w:rsidRPr="00000000">
        <w:rPr>
          <w:rFonts w:ascii="Times New Roman" w:cs="Times New Roman" w:eastAsia="Times New Roman" w:hAnsi="Times New Roman"/>
          <w:b w:val="1"/>
          <w:bCs w:val="1"/>
          <w:color w:val="000000"/>
          <w:rtl w:val="0"/>
        </w:rPr>
        <w:t xml:space="preserve">Risk Communication and Community Preparedness</w:t>
      </w:r>
    </w:p>
    <w:p w:rsidR="00000000" w:rsidDel="00000000" w:rsidP="00000000" w:rsidRDefault="00000000" w:rsidRPr="00000000" w14:paraId="00000A7B">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Disseminate </w:t>
      </w:r>
      <w:r w:rsidDel="00000000" w:rsidR="00000000" w:rsidRPr="00000000">
        <w:rPr>
          <w:rFonts w:ascii="Times New Roman" w:cs="Times New Roman" w:eastAsia="Times New Roman" w:hAnsi="Times New Roman"/>
          <w:b w:val="1"/>
          <w:bCs w:val="1"/>
          <w:rtl w:val="0"/>
        </w:rPr>
        <w:t xml:space="preserve">e</w:t>
      </w:r>
      <w:r w:rsidDel="00000000" w:rsidR="00000000" w:rsidRPr="00000000">
        <w:rPr>
          <w:rFonts w:ascii="Times New Roman" w:cs="Times New Roman" w:eastAsia="Times New Roman" w:hAnsi="Times New Roman"/>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A7C">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Sensitize elected representatives and community leaders on preparedness measures.</w:t>
      </w:r>
    </w:p>
    <w:p w:rsidR="00000000" w:rsidDel="00000000" w:rsidP="00000000" w:rsidRDefault="00000000" w:rsidRPr="00000000" w14:paraId="00000A7D">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A7E">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A7F">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deploy targeted IEC materials for:</w:t>
      </w:r>
    </w:p>
    <w:p w:rsidR="00000000" w:rsidDel="00000000" w:rsidP="00000000" w:rsidRDefault="00000000" w:rsidRPr="00000000" w14:paraId="00000A80">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and educational institutions</w:t>
      </w:r>
    </w:p>
    <w:p w:rsidR="00000000" w:rsidDel="00000000" w:rsidP="00000000" w:rsidRDefault="00000000" w:rsidRPr="00000000" w14:paraId="00000A81">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Markets and commercial areas</w:t>
      </w:r>
    </w:p>
    <w:p w:rsidR="00000000" w:rsidDel="00000000" w:rsidP="00000000" w:rsidRDefault="00000000" w:rsidRPr="00000000" w14:paraId="00000A82">
      <w:pPr>
        <w:numPr>
          <w:ilvl w:val="2"/>
          <w:numId w:val="9"/>
        </w:numPr>
        <w:spacing w:after="2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sites and labour settings</w:t>
      </w:r>
    </w:p>
    <w:p w:rsidR="00000000" w:rsidDel="00000000" w:rsidP="00000000" w:rsidRDefault="00000000" w:rsidRPr="00000000" w14:paraId="00000A83">
      <w:pPr>
        <w:numPr>
          <w:ilvl w:val="1"/>
          <w:numId w:val="9"/>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A84">
      <w:pPr>
        <w:pStyle w:val="Heading3"/>
        <w:keepNext w:val="0"/>
        <w:keepLines w:val="0"/>
        <w:numPr>
          <w:ilvl w:val="0"/>
          <w:numId w:val="9"/>
        </w:numPr>
        <w:spacing w:before="0" w:line="360" w:lineRule="auto"/>
        <w:ind w:left="720" w:hanging="360"/>
        <w:rPr>
          <w:rFonts w:ascii="Times New Roman" w:cs="Times New Roman" w:eastAsia="Times New Roman" w:hAnsi="Times New Roman"/>
          <w:b w:val="1"/>
          <w:bCs w:val="1"/>
          <w:color w:val="000000"/>
        </w:rPr>
      </w:pPr>
      <w:bookmarkStart w:colFirst="0" w:colLast="0" w:name="_heading=h.4vbscnxgw2k5" w:id="71"/>
      <w:bookmarkEnd w:id="71"/>
      <w:r w:rsidDel="00000000" w:rsidR="00000000" w:rsidRPr="00000000">
        <w:rPr>
          <w:rFonts w:ascii="Times New Roman" w:cs="Times New Roman" w:eastAsia="Times New Roman" w:hAnsi="Times New Roman"/>
          <w:b w:val="1"/>
          <w:bCs w:val="1"/>
          <w:color w:val="000000"/>
          <w:rtl w:val="0"/>
        </w:rPr>
        <w:t xml:space="preserve">Protection of Vulnerable Groups</w:t>
      </w:r>
    </w:p>
    <w:p w:rsidR="00000000" w:rsidDel="00000000" w:rsidP="00000000" w:rsidRDefault="00000000" w:rsidRPr="00000000" w14:paraId="00000A85">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populations require priority protection through targeted line-listing, service continuity, and delivery mechanisms.</w:t>
      </w:r>
    </w:p>
    <w:p w:rsidR="00000000" w:rsidDel="00000000" w:rsidP="00000000" w:rsidRDefault="00000000" w:rsidRPr="00000000" w14:paraId="00000A86">
      <w:pPr>
        <w:numPr>
          <w:ilvl w:val="0"/>
          <w:numId w:val="31"/>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regularly update </w:t>
      </w:r>
      <w:r w:rsidDel="00000000" w:rsidR="00000000" w:rsidRPr="00000000">
        <w:rPr>
          <w:rFonts w:ascii="Times New Roman" w:cs="Times New Roman" w:eastAsia="Times New Roman" w:hAnsi="Times New Roman"/>
          <w:b w:val="1"/>
          <w:bCs w:val="1"/>
          <w:rtl w:val="0"/>
        </w:rPr>
        <w:t xml:space="preserve">line-lists</w:t>
      </w:r>
      <w:r w:rsidDel="00000000" w:rsidR="00000000" w:rsidRPr="00000000">
        <w:rPr>
          <w:rFonts w:ascii="Times New Roman" w:cs="Times New Roman" w:eastAsia="Times New Roman" w:hAnsi="Times New Roman"/>
          <w:rtl w:val="0"/>
        </w:rPr>
        <w:t xml:space="preserve"> of vulnerable populations, including:</w:t>
      </w:r>
    </w:p>
    <w:p w:rsidR="00000000" w:rsidDel="00000000" w:rsidP="00000000" w:rsidRDefault="00000000" w:rsidRPr="00000000" w14:paraId="00000A87">
      <w:pPr>
        <w:numPr>
          <w:ilvl w:val="1"/>
          <w:numId w:val="31"/>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persons living alone</w:t>
      </w:r>
    </w:p>
    <w:p w:rsidR="00000000" w:rsidDel="00000000" w:rsidP="00000000" w:rsidRDefault="00000000" w:rsidRPr="00000000" w14:paraId="00000A88">
      <w:pPr>
        <w:numPr>
          <w:ilvl w:val="1"/>
          <w:numId w:val="31"/>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with disabilities</w:t>
      </w:r>
    </w:p>
    <w:p w:rsidR="00000000" w:rsidDel="00000000" w:rsidP="00000000" w:rsidRDefault="00000000" w:rsidRPr="00000000" w14:paraId="00000A89">
      <w:pPr>
        <w:numPr>
          <w:ilvl w:val="1"/>
          <w:numId w:val="31"/>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p w:rsidR="00000000" w:rsidDel="00000000" w:rsidP="00000000" w:rsidRDefault="00000000" w:rsidRPr="00000000" w14:paraId="00000A8A">
      <w:pPr>
        <w:numPr>
          <w:ilvl w:val="1"/>
          <w:numId w:val="31"/>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 workers</w:t>
      </w:r>
    </w:p>
    <w:p w:rsidR="00000000" w:rsidDel="00000000" w:rsidP="00000000" w:rsidRDefault="00000000" w:rsidRPr="00000000" w14:paraId="00000A8B">
      <w:pPr>
        <w:numPr>
          <w:ilvl w:val="1"/>
          <w:numId w:val="31"/>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patients</w:t>
      </w:r>
    </w:p>
    <w:p w:rsidR="00000000" w:rsidDel="00000000" w:rsidP="00000000" w:rsidRDefault="00000000" w:rsidRPr="00000000" w14:paraId="00000A8C">
      <w:pPr>
        <w:spacing w:after="240" w:before="240" w:line="36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detailed line-lists shall be maintained and updated periodically.</w:t>
      </w:r>
    </w:p>
    <w:p w:rsidR="00000000" w:rsidDel="00000000" w:rsidP="00000000" w:rsidRDefault="00000000" w:rsidRPr="00000000" w14:paraId="00000A8D">
      <w:pPr>
        <w:pStyle w:val="Heading3"/>
        <w:numPr>
          <w:ilvl w:val="0"/>
          <w:numId w:val="11"/>
        </w:numPr>
        <w:spacing w:after="240" w:before="240" w:line="360" w:lineRule="auto"/>
        <w:ind w:left="720" w:hanging="360"/>
        <w:jc w:val="left"/>
        <w:rPr>
          <w:rFonts w:ascii="Times New Roman" w:cs="Times New Roman" w:eastAsia="Times New Roman" w:hAnsi="Times New Roman"/>
          <w:color w:val="000000"/>
        </w:rPr>
      </w:pPr>
      <w:bookmarkStart w:colFirst="0" w:colLast="0" w:name="_heading=h.ed3kxrfsv3zx" w:id="72"/>
      <w:bookmarkEnd w:id="72"/>
      <w:r w:rsidDel="00000000" w:rsidR="00000000" w:rsidRPr="00000000">
        <w:rPr>
          <w:rFonts w:ascii="Times New Roman" w:cs="Times New Roman" w:eastAsia="Times New Roman" w:hAnsi="Times New Roman"/>
          <w:color w:val="000000"/>
          <w:rtl w:val="0"/>
        </w:rPr>
        <w:t xml:space="preserve"> Clinical Dependency Mapping</w:t>
      </w:r>
    </w:p>
    <w:p w:rsidR="00000000" w:rsidDel="00000000" w:rsidP="00000000" w:rsidRDefault="00000000" w:rsidRPr="00000000" w14:paraId="00000A8E">
      <w:pPr>
        <w:spacing w:after="240" w:before="240" w:line="360" w:lineRule="auto"/>
        <w:ind w:left="7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A8F">
      <w:pPr>
        <w:numPr>
          <w:ilvl w:val="0"/>
          <w:numId w:val="32"/>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services (facility mapping, transport arrangements, and scheduling)</w:t>
      </w:r>
    </w:p>
    <w:p w:rsidR="00000000" w:rsidDel="00000000" w:rsidP="00000000" w:rsidRDefault="00000000" w:rsidRPr="00000000" w14:paraId="00000A90">
      <w:pPr>
        <w:numPr>
          <w:ilvl w:val="0"/>
          <w:numId w:val="32"/>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Continuity of treatment for TB, HIV, and other chronic conditions requiring uninterrupted medication</w:t>
      </w:r>
    </w:p>
    <w:p w:rsidR="00000000" w:rsidDel="00000000" w:rsidP="00000000" w:rsidRDefault="00000000" w:rsidRPr="00000000" w14:paraId="00000A91">
      <w:pPr>
        <w:numPr>
          <w:ilvl w:val="0"/>
          <w:numId w:val="32"/>
        </w:numPr>
        <w:spacing w:after="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health and psychosocial support services</w:t>
      </w:r>
    </w:p>
    <w:p w:rsidR="00000000" w:rsidDel="00000000" w:rsidP="00000000" w:rsidRDefault="00000000" w:rsidRPr="00000000" w14:paraId="00000A9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w:t>
      </w:r>
      <w:r w:rsidDel="00000000" w:rsidR="00000000" w:rsidRPr="00000000">
        <w:rPr>
          <w:rFonts w:ascii="Times New Roman" w:cs="Times New Roman" w:eastAsia="Times New Roman" w:hAnsi="Times New Roman"/>
          <w:b w:val="1"/>
          <w:bCs w:val="1"/>
          <w:rtl w:val="0"/>
        </w:rPr>
        <w:t xml:space="preserve">delivery mechanisms</w:t>
      </w:r>
      <w:r w:rsidDel="00000000" w:rsidR="00000000" w:rsidRPr="00000000">
        <w:rPr>
          <w:rFonts w:ascii="Times New Roman" w:cs="Times New Roman" w:eastAsia="Times New Roman" w:hAnsi="Times New Roman"/>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A93">
      <w:pPr>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4">
      <w:pPr>
        <w:pStyle w:val="Heading2"/>
        <w:rPr>
          <w:rFonts w:ascii="Times New Roman" w:cs="Times New Roman" w:eastAsia="Times New Roman" w:hAnsi="Times New Roman"/>
          <w:color w:val="000000"/>
        </w:rPr>
      </w:pPr>
      <w:bookmarkStart w:colFirst="0" w:colLast="0" w:name="_heading=h.h8urymi9p0ih" w:id="73"/>
      <w:bookmarkEnd w:id="73"/>
      <w:r w:rsidDel="00000000" w:rsidR="00000000" w:rsidRPr="00000000">
        <w:rPr>
          <w:rFonts w:ascii="Times New Roman" w:cs="Times New Roman" w:eastAsia="Times New Roman" w:hAnsi="Times New Roman"/>
          <w:color w:val="000000"/>
          <w:rtl w:val="0"/>
        </w:rPr>
        <w:t xml:space="preserve">PHASE 2 - Active Response</w:t>
      </w:r>
    </w:p>
    <w:p w:rsidR="00000000" w:rsidDel="00000000" w:rsidP="00000000" w:rsidRDefault="00000000" w:rsidRPr="00000000" w14:paraId="00000A95">
      <w:pPr>
        <w:pStyle w:val="Heading3"/>
        <w:keepNext w:val="0"/>
        <w:keepLines w:val="0"/>
        <w:numPr>
          <w:ilvl w:val="0"/>
          <w:numId w:val="6"/>
        </w:numPr>
        <w:spacing w:before="360" w:lineRule="auto"/>
        <w:ind w:left="720" w:hanging="360"/>
        <w:rPr>
          <w:rFonts w:ascii="Times New Roman" w:cs="Times New Roman" w:eastAsia="Times New Roman" w:hAnsi="Times New Roman"/>
          <w:b w:val="1"/>
          <w:bCs w:val="1"/>
          <w:color w:val="000000"/>
        </w:rPr>
      </w:pPr>
      <w:bookmarkStart w:colFirst="0" w:colLast="0" w:name="_heading=h.bjg5mwwrjbeo" w:id="74"/>
      <w:bookmarkEnd w:id="74"/>
      <w:r w:rsidDel="00000000" w:rsidR="00000000" w:rsidRPr="00000000">
        <w:rPr>
          <w:rFonts w:ascii="Times New Roman" w:cs="Times New Roman" w:eastAsia="Times New Roman" w:hAnsi="Times New Roman"/>
          <w:b w:val="1"/>
          <w:bCs w:val="1"/>
          <w:color w:val="000000"/>
          <w:rtl w:val="0"/>
        </w:rPr>
        <w:t xml:space="preserve">Case Identification and Contact Tracing</w:t>
      </w:r>
    </w:p>
    <w:p w:rsidR="00000000" w:rsidDel="00000000" w:rsidP="00000000" w:rsidRDefault="00000000" w:rsidRPr="00000000" w14:paraId="00000A9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A97">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Field Staff Involved</w:t>
      </w:r>
    </w:p>
    <w:p w:rsidR="00000000" w:rsidDel="00000000" w:rsidP="00000000" w:rsidRDefault="00000000" w:rsidRPr="00000000" w14:paraId="00000A98">
      <w:pPr>
        <w:numPr>
          <w:ilvl w:val="0"/>
          <w:numId w:val="5"/>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 (HI) </w:t>
      </w:r>
    </w:p>
    <w:p w:rsidR="00000000" w:rsidDel="00000000" w:rsidP="00000000" w:rsidRDefault="00000000" w:rsidRPr="00000000" w14:paraId="00000A99">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Health Inspector (JHI)</w:t>
      </w:r>
    </w:p>
    <w:p w:rsidR="00000000" w:rsidDel="00000000" w:rsidP="00000000" w:rsidRDefault="00000000" w:rsidRPr="00000000" w14:paraId="00000A9A">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Public Health Nurse (JPHN)</w:t>
      </w:r>
    </w:p>
    <w:p w:rsidR="00000000" w:rsidDel="00000000" w:rsidP="00000000" w:rsidRDefault="00000000" w:rsidRPr="00000000" w14:paraId="00000A9B">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ASHAs and ASHA Supervisors</w:t>
      </w:r>
    </w:p>
    <w:p w:rsidR="00000000" w:rsidDel="00000000" w:rsidP="00000000" w:rsidRDefault="00000000" w:rsidRPr="00000000" w14:paraId="00000A9C">
      <w:pPr>
        <w:numPr>
          <w:ilvl w:val="0"/>
          <w:numId w:val="5"/>
        </w:numPr>
        <w:spacing w:line="48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volunteers and Kudumbashree members (as required)</w:t>
      </w:r>
    </w:p>
    <w:p w:rsidR="00000000" w:rsidDel="00000000" w:rsidP="00000000" w:rsidRDefault="00000000" w:rsidRPr="00000000" w14:paraId="00000A9D">
      <w:pPr>
        <w:pStyle w:val="Heading3"/>
        <w:keepNext w:val="0"/>
        <w:keepLines w:val="0"/>
        <w:numPr>
          <w:ilvl w:val="0"/>
          <w:numId w:val="6"/>
        </w:numPr>
        <w:spacing w:before="0" w:line="360" w:lineRule="auto"/>
        <w:ind w:left="720" w:hanging="360"/>
        <w:jc w:val="left"/>
        <w:rPr>
          <w:rFonts w:ascii="Times New Roman" w:cs="Times New Roman" w:eastAsia="Times New Roman" w:hAnsi="Times New Roman"/>
          <w:b w:val="1"/>
          <w:bCs w:val="1"/>
          <w:color w:val="000000"/>
        </w:rPr>
      </w:pPr>
      <w:bookmarkStart w:colFirst="0" w:colLast="0" w:name="_heading=h.6cezshc1ay9x" w:id="75"/>
      <w:bookmarkEnd w:id="75"/>
      <w:r w:rsidDel="00000000" w:rsidR="00000000" w:rsidRPr="00000000">
        <w:rPr>
          <w:rFonts w:ascii="Times New Roman" w:cs="Times New Roman" w:eastAsia="Times New Roman" w:hAnsi="Times New Roman"/>
          <w:b w:val="1"/>
          <w:bCs w:val="1"/>
          <w:color w:val="000000"/>
          <w:rtl w:val="0"/>
        </w:rPr>
        <w:t xml:space="preserve">Screening Checkpoints</w:t>
      </w:r>
    </w:p>
    <w:p w:rsidR="00000000" w:rsidDel="00000000" w:rsidP="00000000" w:rsidRDefault="00000000" w:rsidRPr="00000000" w14:paraId="00000A9E">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A9F">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p w:rsidR="00000000" w:rsidDel="00000000" w:rsidP="00000000" w:rsidRDefault="00000000" w:rsidRPr="00000000" w14:paraId="00000AA0">
      <w:pPr>
        <w:spacing w:after="240" w:before="240"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1">
      <w:pPr>
        <w:spacing w:after="240" w:before="240"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2">
      <w:pPr>
        <w:spacing w:after="240" w:before="240" w:line="360" w:lineRule="auto"/>
        <w:ind w:left="720" w:firstLine="0"/>
        <w:rPr>
          <w:rFonts w:ascii="Times New Roman" w:cs="Times New Roman" w:eastAsia="Times New Roman" w:hAnsi="Times New Roman"/>
        </w:rPr>
      </w:pPr>
      <w:r w:rsidDel="00000000" w:rsidR="00000000" w:rsidRPr="00000000">
        <w:rPr>
          <w:rtl w:val="0"/>
        </w:rPr>
      </w:r>
    </w:p>
    <w:tbl>
      <w:tblPr>
        <w:tblStyle w:val="Table43"/>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A3">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A4">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A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A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A7">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A">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A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AC">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A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AF">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0">
            <w:pPr>
              <w:spacing w:after="240" w:before="240" w:lineRule="auto"/>
              <w:ind w:left="141" w:hanging="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bl>
    <w:p w:rsidR="00000000" w:rsidDel="00000000" w:rsidP="00000000" w:rsidRDefault="00000000" w:rsidRPr="00000000" w14:paraId="00000AB1">
      <w:pPr>
        <w:pStyle w:val="Heading2"/>
        <w:keepNext w:val="0"/>
        <w:keepLines w:val="0"/>
        <w:spacing w:before="360" w:line="360" w:lineRule="auto"/>
        <w:rPr>
          <w:rFonts w:ascii="Times New Roman" w:cs="Times New Roman" w:eastAsia="Times New Roman" w:hAnsi="Times New Roman"/>
          <w:color w:val="000000"/>
          <w:sz w:val="34"/>
          <w:szCs w:val="34"/>
        </w:rPr>
      </w:pPr>
      <w:bookmarkStart w:colFirst="0" w:colLast="0" w:name="_heading=h.guom8hu313yh" w:id="76"/>
      <w:bookmarkEnd w:id="76"/>
      <w:r w:rsidDel="00000000" w:rsidR="00000000" w:rsidRPr="00000000">
        <w:br w:type="page"/>
      </w:r>
      <w:r w:rsidDel="00000000" w:rsidR="00000000" w:rsidRPr="00000000">
        <w:rPr>
          <w:rtl w:val="0"/>
        </w:rPr>
      </w:r>
    </w:p>
    <w:p w:rsidR="00000000" w:rsidDel="00000000" w:rsidP="00000000" w:rsidRDefault="00000000" w:rsidRPr="00000000" w14:paraId="00000AB2">
      <w:pPr>
        <w:pStyle w:val="Heading2"/>
        <w:keepNext w:val="0"/>
        <w:keepLines w:val="0"/>
        <w:spacing w:before="360" w:line="360" w:lineRule="auto"/>
        <w:rPr>
          <w:rFonts w:ascii="Times New Roman" w:cs="Times New Roman" w:eastAsia="Times New Roman" w:hAnsi="Times New Roman"/>
          <w:color w:val="000000"/>
        </w:rPr>
      </w:pPr>
      <w:bookmarkStart w:colFirst="0" w:colLast="0" w:name="_heading=h.kxmjh3yfs7gw" w:id="77"/>
      <w:bookmarkEnd w:id="77"/>
      <w:r w:rsidDel="00000000" w:rsidR="00000000" w:rsidRPr="00000000">
        <w:rPr>
          <w:rFonts w:ascii="Times New Roman" w:cs="Times New Roman" w:eastAsia="Times New Roman" w:hAnsi="Times New Roman"/>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AB3">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836610" cy="1638300"/>
            <wp:effectExtent b="0" l="0" r="0" t="0"/>
            <wp:docPr id="1875723669"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AB4">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AB5">
      <w:pPr>
        <w:pStyle w:val="Heading3"/>
        <w:numPr>
          <w:ilvl w:val="0"/>
          <w:numId w:val="6"/>
        </w:numPr>
        <w:ind w:left="720" w:hanging="360"/>
        <w:rPr>
          <w:rFonts w:ascii="Times New Roman" w:cs="Times New Roman" w:eastAsia="Times New Roman" w:hAnsi="Times New Roman"/>
          <w:b w:val="1"/>
          <w:bCs w:val="1"/>
          <w:color w:val="000000"/>
        </w:rPr>
      </w:pPr>
      <w:bookmarkStart w:colFirst="0" w:colLast="0" w:name="_heading=h.itvmqe1fczwl" w:id="78"/>
      <w:bookmarkEnd w:id="78"/>
      <w:r w:rsidDel="00000000" w:rsidR="00000000" w:rsidRPr="00000000">
        <w:rPr>
          <w:rFonts w:ascii="Times New Roman" w:cs="Times New Roman" w:eastAsia="Times New Roman" w:hAnsi="Times New Roman"/>
          <w:b w:val="1"/>
          <w:bCs w:val="1"/>
          <w:color w:val="000000"/>
          <w:rtl w:val="0"/>
        </w:rPr>
        <w:t xml:space="preserve">Pandemic Control Room</w:t>
      </w:r>
    </w:p>
    <w:p w:rsidR="00000000" w:rsidDel="00000000" w:rsidP="00000000" w:rsidRDefault="00000000" w:rsidRPr="00000000" w14:paraId="00000AB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AB7">
      <w:pPr>
        <w:pStyle w:val="Heading3"/>
        <w:keepNext w:val="0"/>
        <w:keepLines w:val="0"/>
        <w:spacing w:before="360" w:lineRule="auto"/>
        <w:ind w:left="720" w:firstLine="0"/>
        <w:rPr>
          <w:rFonts w:ascii="Times New Roman" w:cs="Times New Roman" w:eastAsia="Times New Roman" w:hAnsi="Times New Roman"/>
          <w:b w:val="1"/>
          <w:bCs w:val="1"/>
          <w:color w:val="000000"/>
        </w:rPr>
      </w:pPr>
      <w:bookmarkStart w:colFirst="0" w:colLast="0" w:name="_heading=h.70o3uubvwn1h" w:id="79"/>
      <w:bookmarkEnd w:id="79"/>
      <w:r w:rsidDel="00000000" w:rsidR="00000000" w:rsidRPr="00000000">
        <w:rPr>
          <w:rFonts w:ascii="Times New Roman" w:cs="Times New Roman" w:eastAsia="Times New Roman" w:hAnsi="Times New Roman"/>
          <w:b w:val="1"/>
          <w:bCs w:val="1"/>
          <w:color w:val="000000"/>
          <w:rtl w:val="0"/>
        </w:rPr>
        <w:t xml:space="preserve">Control Room Infrastructure and Location</w:t>
      </w:r>
    </w:p>
    <w:p w:rsidR="00000000" w:rsidDel="00000000" w:rsidP="00000000" w:rsidRDefault="00000000" w:rsidRPr="00000000" w14:paraId="00000AB8">
      <w:pPr>
        <w:spacing w:after="120" w:before="12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Primary Location:</w:t>
      </w:r>
      <w:r w:rsidDel="00000000" w:rsidR="00000000" w:rsidRPr="00000000">
        <w:rPr>
          <w:rFonts w:ascii="Times New Roman" w:cs="Times New Roman" w:eastAsia="Times New Roman" w:hAnsi="Times New Roman"/>
          <w:rtl w:val="0"/>
        </w:rPr>
        <w:t xml:space="preserve"> Paivalike Panchayath Office.</w:t>
      </w:r>
    </w:p>
    <w:p w:rsidR="00000000" w:rsidDel="00000000" w:rsidP="00000000" w:rsidRDefault="00000000" w:rsidRPr="00000000" w14:paraId="00000AB9">
      <w:pPr>
        <w:spacing w:after="120" w:before="120" w:lineRule="auto"/>
        <w:ind w:left="720" w:firstLine="0"/>
        <w:rPr>
          <w:rFonts w:ascii="Times New Roman" w:cs="Times New Roman" w:eastAsia="Times New Roman" w:hAnsi="Times New Roman"/>
        </w:rPr>
      </w:pPr>
      <w:bookmarkStart w:colFirst="0" w:colLast="0" w:name="_heading=h.eewxwsiivi7x" w:id="80"/>
      <w:bookmarkEnd w:id="80"/>
      <w:r w:rsidDel="00000000" w:rsidR="00000000" w:rsidRPr="00000000">
        <w:rPr>
          <w:rFonts w:ascii="Times New Roman" w:cs="Times New Roman" w:eastAsia="Times New Roman" w:hAnsi="Times New Roman"/>
          <w:b w:val="1"/>
          <w:bCs w:val="1"/>
          <w:rtl w:val="0"/>
        </w:rPr>
        <w:t xml:space="preserve">Backup Location:</w:t>
      </w:r>
      <w:r w:rsidDel="00000000" w:rsidR="00000000" w:rsidRPr="00000000">
        <w:rPr>
          <w:rFonts w:ascii="Times New Roman" w:cs="Times New Roman" w:eastAsia="Times New Roman" w:hAnsi="Times New Roman"/>
          <w:rtl w:val="0"/>
        </w:rPr>
        <w:t xml:space="preserve"> Community Hall in Paivalike G.P.</w:t>
      </w:r>
    </w:p>
    <w:p w:rsidR="00000000" w:rsidDel="00000000" w:rsidP="00000000" w:rsidRDefault="00000000" w:rsidRPr="00000000" w14:paraId="00000ABA">
      <w:pPr>
        <w:pStyle w:val="Heading3"/>
        <w:spacing w:after="120" w:before="120" w:lineRule="auto"/>
        <w:ind w:left="720" w:firstLine="0"/>
        <w:rPr>
          <w:rFonts w:ascii="Times New Roman" w:cs="Times New Roman" w:eastAsia="Times New Roman" w:hAnsi="Times New Roman"/>
          <w:color w:val="000000"/>
        </w:rPr>
      </w:pPr>
      <w:bookmarkStart w:colFirst="0" w:colLast="0" w:name="_heading=h.3oqwngvr86ri" w:id="81"/>
      <w:bookmarkEnd w:id="81"/>
      <w:r w:rsidDel="00000000" w:rsidR="00000000" w:rsidRPr="00000000">
        <w:rPr>
          <w:rFonts w:ascii="Times New Roman" w:cs="Times New Roman" w:eastAsia="Times New Roman" w:hAnsi="Times New Roman"/>
          <w:color w:val="000000"/>
          <w:rtl w:val="0"/>
        </w:rPr>
        <w:t xml:space="preserve">Health System Control Room Framework</w:t>
      </w:r>
    </w:p>
    <w:p w:rsidR="00000000" w:rsidDel="00000000" w:rsidP="00000000" w:rsidRDefault="00000000" w:rsidRPr="00000000" w14:paraId="00000AB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PCR is organized into </w:t>
      </w:r>
      <w:r w:rsidDel="00000000" w:rsidR="00000000" w:rsidRPr="00000000">
        <w:rPr>
          <w:rFonts w:ascii="Times New Roman" w:cs="Times New Roman" w:eastAsia="Times New Roman" w:hAnsi="Times New Roman"/>
          <w:b w:val="1"/>
          <w:bCs w:val="1"/>
          <w:rtl w:val="0"/>
        </w:rPr>
        <w:t xml:space="preserve">seven functional pillars</w:t>
      </w:r>
      <w:r w:rsidDel="00000000" w:rsidR="00000000" w:rsidRPr="00000000">
        <w:rPr>
          <w:rFonts w:ascii="Times New Roman" w:cs="Times New Roman" w:eastAsia="Times New Roman" w:hAnsi="Times New Roman"/>
          <w:rtl w:val="0"/>
        </w:rPr>
        <w:t xml:space="preserve"> to ensure no aspect of the response is overlooked:</w:t>
      </w:r>
    </w:p>
    <w:p w:rsidR="00000000" w:rsidDel="00000000" w:rsidP="00000000" w:rsidRDefault="00000000" w:rsidRPr="00000000" w14:paraId="00000ABC">
      <w:pPr>
        <w:pStyle w:val="Heading4"/>
        <w:numPr>
          <w:ilvl w:val="0"/>
          <w:numId w:val="10"/>
        </w:numPr>
        <w:spacing w:after="0" w:lineRule="auto"/>
        <w:ind w:left="1440" w:hanging="360"/>
        <w:rPr>
          <w:rFonts w:ascii="Times New Roman" w:cs="Times New Roman" w:eastAsia="Times New Roman" w:hAnsi="Times New Roman"/>
          <w:b w:val="1"/>
          <w:bCs w:val="1"/>
          <w:color w:val="000000"/>
        </w:rPr>
      </w:pPr>
      <w:bookmarkStart w:colFirst="0" w:colLast="0" w:name="_heading=h.oa2h12hvrdlk" w:id="82"/>
      <w:bookmarkEnd w:id="82"/>
      <w:r w:rsidDel="00000000" w:rsidR="00000000" w:rsidRPr="00000000">
        <w:rPr>
          <w:rFonts w:ascii="Times New Roman" w:cs="Times New Roman" w:eastAsia="Times New Roman" w:hAnsi="Times New Roman"/>
          <w:b w:val="1"/>
          <w:bCs w:val="1"/>
          <w:color w:val="000000"/>
          <w:rtl w:val="0"/>
        </w:rPr>
        <w:t xml:space="preserve">Rapid Response Team (RRT)</w:t>
      </w:r>
    </w:p>
    <w:p w:rsidR="00000000" w:rsidDel="00000000" w:rsidP="00000000" w:rsidRDefault="00000000" w:rsidRPr="00000000" w14:paraId="00000ABD">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immediate intervention during emergencies, clusters, and field alerts.​</w:t>
      </w:r>
    </w:p>
    <w:p w:rsidR="00000000" w:rsidDel="00000000" w:rsidP="00000000" w:rsidRDefault="00000000" w:rsidRPr="00000000" w14:paraId="00000ABE">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Coordinates urgent actions such as case investigation, contact tracing, isolation, and inter‑facility referrals.</w:t>
      </w:r>
    </w:p>
    <w:p w:rsidR="00000000" w:rsidDel="00000000" w:rsidP="00000000" w:rsidRDefault="00000000" w:rsidRPr="00000000" w14:paraId="00000ABF">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4mfnl05s4pof" w:id="83"/>
      <w:bookmarkEnd w:id="83"/>
      <w:r w:rsidDel="00000000" w:rsidR="00000000" w:rsidRPr="00000000">
        <w:rPr>
          <w:rFonts w:ascii="Times New Roman" w:cs="Times New Roman" w:eastAsia="Times New Roman" w:hAnsi="Times New Roman"/>
          <w:b w:val="1"/>
          <w:bCs w:val="1"/>
          <w:color w:val="000000"/>
          <w:rtl w:val="0"/>
        </w:rPr>
        <w:t xml:space="preserve">Data Management &amp; Analytics Team</w:t>
      </w:r>
    </w:p>
    <w:p w:rsidR="00000000" w:rsidDel="00000000" w:rsidP="00000000" w:rsidRDefault="00000000" w:rsidRPr="00000000" w14:paraId="00000AC0">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Collects, validates, and manages key health system indicators (cases, tests, beds, HR, supplies).​</w:t>
      </w:r>
    </w:p>
    <w:p w:rsidR="00000000" w:rsidDel="00000000" w:rsidP="00000000" w:rsidRDefault="00000000" w:rsidRPr="00000000" w14:paraId="00000AC1">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Analyzes data trends, generates projections, and supports evidence‑based decision‑making for local authorities.</w:t>
      </w:r>
    </w:p>
    <w:p w:rsidR="00000000" w:rsidDel="00000000" w:rsidP="00000000" w:rsidRDefault="00000000" w:rsidRPr="00000000" w14:paraId="00000AC2">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sm77h46793zp" w:id="84"/>
      <w:bookmarkEnd w:id="84"/>
      <w:r w:rsidDel="00000000" w:rsidR="00000000" w:rsidRPr="00000000">
        <w:rPr>
          <w:rFonts w:ascii="Times New Roman" w:cs="Times New Roman" w:eastAsia="Times New Roman" w:hAnsi="Times New Roman"/>
          <w:b w:val="1"/>
          <w:bCs w:val="1"/>
          <w:color w:val="000000"/>
          <w:rtl w:val="0"/>
        </w:rPr>
        <w:t xml:space="preserve">Human Resource Deployment Team</w:t>
      </w:r>
    </w:p>
    <w:p w:rsidR="00000000" w:rsidDel="00000000" w:rsidP="00000000" w:rsidRDefault="00000000" w:rsidRPr="00000000" w14:paraId="00000AC3">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Allocates healthcare staff efficiently based on workload and need</w:t>
      </w:r>
    </w:p>
    <w:p w:rsidR="00000000" w:rsidDel="00000000" w:rsidP="00000000" w:rsidRDefault="00000000" w:rsidRPr="00000000" w14:paraId="00000AC4">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adequate and equitable workforce distribution across facilities</w:t>
      </w:r>
    </w:p>
    <w:p w:rsidR="00000000" w:rsidDel="00000000" w:rsidP="00000000" w:rsidRDefault="00000000" w:rsidRPr="00000000" w14:paraId="00000AC5">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l3lh1dm1dn60" w:id="85"/>
      <w:bookmarkEnd w:id="85"/>
      <w:r w:rsidDel="00000000" w:rsidR="00000000" w:rsidRPr="00000000">
        <w:rPr>
          <w:rFonts w:ascii="Times New Roman" w:cs="Times New Roman" w:eastAsia="Times New Roman" w:hAnsi="Times New Roman"/>
          <w:b w:val="1"/>
          <w:bCs w:val="1"/>
          <w:color w:val="000000"/>
          <w:rtl w:val="0"/>
        </w:rPr>
        <w:t xml:space="preserve">Laboratory Surveillance Team</w:t>
      </w:r>
    </w:p>
    <w:p w:rsidR="00000000" w:rsidDel="00000000" w:rsidP="00000000" w:rsidRDefault="00000000" w:rsidRPr="00000000" w14:paraId="00000AC6">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Oversees diagnostic testing coordination, sample transport, and timely reporting of results.​</w:t>
      </w:r>
    </w:p>
    <w:p w:rsidR="00000000" w:rsidDel="00000000" w:rsidP="00000000" w:rsidRDefault="00000000" w:rsidRPr="00000000" w14:paraId="00000AC7">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lab indicators (testing volume, positivity rate, turnaround time) for early detection of outbreaks</w:t>
      </w:r>
    </w:p>
    <w:p w:rsidR="00000000" w:rsidDel="00000000" w:rsidP="00000000" w:rsidRDefault="00000000" w:rsidRPr="00000000" w14:paraId="00000AC8">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t2rd84trhkz" w:id="86"/>
      <w:bookmarkEnd w:id="86"/>
      <w:r w:rsidDel="00000000" w:rsidR="00000000" w:rsidRPr="00000000">
        <w:rPr>
          <w:rFonts w:ascii="Times New Roman" w:cs="Times New Roman" w:eastAsia="Times New Roman" w:hAnsi="Times New Roman"/>
          <w:b w:val="1"/>
          <w:bCs w:val="1"/>
          <w:color w:val="000000"/>
          <w:rtl w:val="0"/>
        </w:rPr>
        <w:t xml:space="preserve">Vaccination Cell (If Required)</w:t>
      </w:r>
    </w:p>
    <w:p w:rsidR="00000000" w:rsidDel="00000000" w:rsidP="00000000" w:rsidRDefault="00000000" w:rsidRPr="00000000" w14:paraId="00000AC9">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Plans and executes vaccination campaigns, including micro‑planning and session scheduling.​</w:t>
      </w:r>
    </w:p>
    <w:p w:rsidR="00000000" w:rsidDel="00000000" w:rsidP="00000000" w:rsidRDefault="00000000" w:rsidRPr="00000000" w14:paraId="00000ACA">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Tracks coverage, identifies gaps, and coordinates corrective actions with field teams and outreach services.</w:t>
      </w:r>
    </w:p>
    <w:p w:rsidR="00000000" w:rsidDel="00000000" w:rsidP="00000000" w:rsidRDefault="00000000" w:rsidRPr="00000000" w14:paraId="00000ACB">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t98os13qngxs" w:id="87"/>
      <w:bookmarkEnd w:id="87"/>
      <w:r w:rsidDel="00000000" w:rsidR="00000000" w:rsidRPr="00000000">
        <w:rPr>
          <w:rFonts w:ascii="Times New Roman" w:cs="Times New Roman" w:eastAsia="Times New Roman" w:hAnsi="Times New Roman"/>
          <w:b w:val="1"/>
          <w:bCs w:val="1"/>
          <w:color w:val="000000"/>
          <w:rtl w:val="0"/>
        </w:rPr>
        <w:t xml:space="preserve">Infrastructure &amp; Patient Occupancy Team</w:t>
      </w:r>
    </w:p>
    <w:p w:rsidR="00000000" w:rsidDel="00000000" w:rsidP="00000000" w:rsidRDefault="00000000" w:rsidRPr="00000000" w14:paraId="00000ACC">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facility capacity, earmarked beds, oxygen and critical care resources across all linked facilities.​</w:t>
      </w:r>
    </w:p>
    <w:p w:rsidR="00000000" w:rsidDel="00000000" w:rsidP="00000000" w:rsidRDefault="00000000" w:rsidRPr="00000000" w14:paraId="00000ACD">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optimal patient distribution and referral management using updated bed‑status and resource data.</w:t>
      </w:r>
    </w:p>
    <w:p w:rsidR="00000000" w:rsidDel="00000000" w:rsidP="00000000" w:rsidRDefault="00000000" w:rsidRPr="00000000" w14:paraId="00000ACE">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BMWM</w:t>
      </w:r>
    </w:p>
    <w:p w:rsidR="00000000" w:rsidDel="00000000" w:rsidP="00000000" w:rsidRDefault="00000000" w:rsidRPr="00000000" w14:paraId="00000ACF">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lu7r4aikb2ez" w:id="88"/>
      <w:bookmarkEnd w:id="88"/>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p w:rsidR="00000000" w:rsidDel="00000000" w:rsidP="00000000" w:rsidRDefault="00000000" w:rsidRPr="00000000" w14:paraId="00000AD0">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Logistics and supply chain</w:t>
      </w:r>
    </w:p>
    <w:p w:rsidR="00000000" w:rsidDel="00000000" w:rsidP="00000000" w:rsidRDefault="00000000" w:rsidRPr="00000000" w14:paraId="00000AD1">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Transportation (interfacility &amp; emergency transport)</w:t>
      </w:r>
    </w:p>
    <w:p w:rsidR="00000000" w:rsidDel="00000000" w:rsidP="00000000" w:rsidRDefault="00000000" w:rsidRPr="00000000" w14:paraId="00000AD2">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Media surveillance Call centre</w:t>
      </w:r>
    </w:p>
    <w:p w:rsidR="00000000" w:rsidDel="00000000" w:rsidP="00000000" w:rsidRDefault="00000000" w:rsidRPr="00000000" w14:paraId="00000AD3">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Management of the deceased</w:t>
      </w:r>
    </w:p>
    <w:p w:rsidR="00000000" w:rsidDel="00000000" w:rsidP="00000000" w:rsidRDefault="00000000" w:rsidRPr="00000000" w14:paraId="00000AD4">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Intersectoral coordination and convergence</w:t>
      </w:r>
    </w:p>
    <w:p w:rsidR="00000000" w:rsidDel="00000000" w:rsidP="00000000" w:rsidRDefault="00000000" w:rsidRPr="00000000" w14:paraId="00000AD5">
      <w:pPr>
        <w:pStyle w:val="Heading3"/>
        <w:ind w:left="720" w:firstLine="0"/>
        <w:rPr>
          <w:rFonts w:ascii="Times New Roman" w:cs="Times New Roman" w:eastAsia="Times New Roman" w:hAnsi="Times New Roman"/>
          <w:color w:val="000000"/>
        </w:rPr>
      </w:pPr>
      <w:bookmarkStart w:colFirst="0" w:colLast="0" w:name="_heading=h.4cn68qd5w5b2" w:id="89"/>
      <w:bookmarkEnd w:id="89"/>
      <w:r w:rsidDel="00000000" w:rsidR="00000000" w:rsidRPr="00000000">
        <w:rPr>
          <w:rFonts w:ascii="Times New Roman" w:cs="Times New Roman" w:eastAsia="Times New Roman" w:hAnsi="Times New Roman"/>
          <w:color w:val="000000"/>
          <w:rtl w:val="0"/>
        </w:rPr>
        <w:t xml:space="preserve">Key Control Room Team </w:t>
      </w:r>
    </w:p>
    <w:p w:rsidR="00000000" w:rsidDel="00000000" w:rsidP="00000000" w:rsidRDefault="00000000" w:rsidRPr="00000000" w14:paraId="00000AD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A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D8">
      <w:pPr>
        <w:rPr>
          <w:rFonts w:ascii="Times New Roman" w:cs="Times New Roman" w:eastAsia="Times New Roman" w:hAnsi="Times New Roman"/>
        </w:rPr>
      </w:pPr>
      <w:r w:rsidDel="00000000" w:rsidR="00000000" w:rsidRPr="00000000">
        <w:rPr>
          <w:rtl w:val="0"/>
        </w:rPr>
      </w:r>
    </w:p>
    <w:tbl>
      <w:tblPr>
        <w:tblStyle w:val="Table44"/>
        <w:tblW w:w="940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Muralidhar Shetty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9449854711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Dhanya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Clerck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9656938870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Narayanan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9446906634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Dhanya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Clerck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9656938870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1">
            <w:pPr>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Technical Support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Ashiba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623870175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A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F8">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 </w:t>
      </w:r>
    </w:p>
    <w:p w:rsidR="00000000" w:rsidDel="00000000" w:rsidP="00000000" w:rsidRDefault="00000000" w:rsidRPr="00000000" w14:paraId="00000AF9">
      <w:pPr>
        <w:numPr>
          <w:ilvl w:val="0"/>
          <w:numId w:val="3"/>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AFA">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AFB">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reports and situation updates shall be shared daily with the Block and District Surveillance Unit.</w:t>
        <w:br w:type="textWrapping"/>
      </w:r>
    </w:p>
    <w:p w:rsidR="00000000" w:rsidDel="00000000" w:rsidP="00000000" w:rsidRDefault="00000000" w:rsidRPr="00000000" w14:paraId="00000AFC">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AFD">
      <w:pPr>
        <w:numPr>
          <w:ilvl w:val="0"/>
          <w:numId w:val="3"/>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of the Control Room shall be widely communicated to field staff and stakeholders during activation.</w:t>
      </w:r>
    </w:p>
    <w:p w:rsidR="00000000" w:rsidDel="00000000" w:rsidP="00000000" w:rsidRDefault="00000000" w:rsidRPr="00000000" w14:paraId="00000AFE">
      <w:pPr>
        <w:pStyle w:val="Heading3"/>
        <w:spacing w:after="240" w:before="240" w:lineRule="auto"/>
        <w:ind w:left="720" w:firstLine="0"/>
        <w:jc w:val="left"/>
        <w:rPr>
          <w:rFonts w:ascii="Times New Roman" w:cs="Times New Roman" w:eastAsia="Times New Roman" w:hAnsi="Times New Roman"/>
          <w:b w:val="1"/>
          <w:bCs w:val="1"/>
          <w:color w:val="000000"/>
        </w:rPr>
      </w:pPr>
      <w:bookmarkStart w:colFirst="0" w:colLast="0" w:name="_heading=h.phahras6efzp" w:id="90"/>
      <w:bookmarkEnd w:id="90"/>
      <w:r w:rsidDel="00000000" w:rsidR="00000000" w:rsidRPr="00000000">
        <w:rPr>
          <w:rFonts w:ascii="Times New Roman" w:cs="Times New Roman" w:eastAsia="Times New Roman" w:hAnsi="Times New Roman"/>
          <w:b w:val="1"/>
          <w:bCs w:val="1"/>
          <w:color w:val="000000"/>
          <w:rtl w:val="0"/>
        </w:rPr>
        <w:t xml:space="preserve">Daily Monitoring Indicators</w:t>
      </w:r>
    </w:p>
    <w:p w:rsidR="00000000" w:rsidDel="00000000" w:rsidP="00000000" w:rsidRDefault="00000000" w:rsidRPr="00000000" w14:paraId="00000AF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B00">
      <w:pPr>
        <w:pStyle w:val="Heading3"/>
        <w:keepNext w:val="0"/>
        <w:keepLines w:val="0"/>
        <w:numPr>
          <w:ilvl w:val="0"/>
          <w:numId w:val="21"/>
        </w:numPr>
        <w:spacing w:before="280" w:lineRule="auto"/>
        <w:ind w:left="1440" w:hanging="360"/>
        <w:rPr>
          <w:rFonts w:ascii="Times New Roman" w:cs="Times New Roman" w:eastAsia="Times New Roman" w:hAnsi="Times New Roman"/>
          <w:b w:val="1"/>
          <w:bCs w:val="1"/>
          <w:color w:val="000000"/>
          <w:sz w:val="26"/>
          <w:szCs w:val="26"/>
        </w:rPr>
      </w:pPr>
      <w:bookmarkStart w:colFirst="0" w:colLast="0" w:name="_heading=h.a7lahmphav33" w:id="91"/>
      <w:bookmarkEnd w:id="91"/>
      <w:r w:rsidDel="00000000" w:rsidR="00000000" w:rsidRPr="00000000">
        <w:rPr>
          <w:rFonts w:ascii="Times New Roman" w:cs="Times New Roman" w:eastAsia="Times New Roman" w:hAnsi="Times New Roman"/>
          <w:b w:val="1"/>
          <w:bCs w:val="1"/>
          <w:color w:val="000000"/>
          <w:sz w:val="26"/>
          <w:szCs w:val="26"/>
          <w:rtl w:val="0"/>
        </w:rPr>
        <w:t xml:space="preserve">Epidemiological Indicators:</w:t>
      </w:r>
    </w:p>
    <w:p w:rsidR="00000000" w:rsidDel="00000000" w:rsidP="00000000" w:rsidRDefault="00000000" w:rsidRPr="00000000" w14:paraId="00000B01">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cases reported today, Total active cases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Test Positivity Rate (TPR), Case Fatality Rate (CFR) </w:t>
      </w:r>
    </w:p>
    <w:p w:rsidR="00000000" w:rsidDel="00000000" w:rsidP="00000000" w:rsidRDefault="00000000" w:rsidRPr="00000000" w14:paraId="00000B02">
      <w:pPr>
        <w:numPr>
          <w:ilvl w:val="0"/>
          <w:numId w:val="21"/>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Indicators:</w:t>
      </w:r>
    </w:p>
    <w:p w:rsidR="00000000" w:rsidDel="00000000" w:rsidP="00000000" w:rsidRDefault="00000000" w:rsidRPr="00000000" w14:paraId="00000B03">
      <w:pPr>
        <w:spacing w:after="240" w:befor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B04">
      <w:pPr>
        <w:numPr>
          <w:ilvl w:val="0"/>
          <w:numId w:val="21"/>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Logistics and Infrastructure Indicators:</w:t>
      </w:r>
    </w:p>
    <w:p w:rsidR="00000000" w:rsidDel="00000000" w:rsidP="00000000" w:rsidRDefault="00000000" w:rsidRPr="00000000" w14:paraId="00000B05">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 CFLTC beds occupied, Oxygen cylinders/concentrators available, Ambulances on standby</w:t>
      </w:r>
    </w:p>
    <w:p w:rsidR="00000000" w:rsidDel="00000000" w:rsidP="00000000" w:rsidRDefault="00000000" w:rsidRPr="00000000" w14:paraId="00000B06">
      <w:pPr>
        <w:numPr>
          <w:ilvl w:val="0"/>
          <w:numId w:val="21"/>
        </w:numPr>
        <w:spacing w:befor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Alert Findings</w:t>
      </w:r>
    </w:p>
    <w:p w:rsidR="00000000" w:rsidDel="00000000" w:rsidP="00000000" w:rsidRDefault="00000000" w:rsidRPr="00000000" w14:paraId="00000B07">
      <w:pPr>
        <w:spacing w:after="120" w:before="12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table outlines category-specific </w:t>
      </w:r>
      <w:r w:rsidDel="00000000" w:rsidR="00000000" w:rsidRPr="00000000">
        <w:rPr>
          <w:rFonts w:ascii="Times New Roman" w:cs="Times New Roman" w:eastAsia="Times New Roman" w:hAnsi="Times New Roman"/>
          <w:b w:val="1"/>
          <w:bCs w:val="1"/>
          <w:rtl w:val="0"/>
        </w:rPr>
        <w:t xml:space="preserve">trigger points (red flags)</w:t>
      </w:r>
      <w:r w:rsidDel="00000000" w:rsidR="00000000" w:rsidRPr="00000000">
        <w:rPr>
          <w:rFonts w:ascii="Times New Roman" w:cs="Times New Roman" w:eastAsia="Times New Roman" w:hAnsi="Times New Roman"/>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B08">
      <w:pPr>
        <w:spacing w:after="120" w:before="120" w:lineRule="auto"/>
        <w:ind w:left="1440" w:firstLine="0"/>
        <w:jc w:val="left"/>
        <w:rPr>
          <w:rFonts w:ascii="Times New Roman" w:cs="Times New Roman" w:eastAsia="Times New Roman" w:hAnsi="Times New Roman"/>
        </w:rPr>
      </w:pPr>
      <w:r w:rsidDel="00000000" w:rsidR="00000000" w:rsidRPr="00000000">
        <w:rPr>
          <w:rtl w:val="0"/>
        </w:rPr>
      </w:r>
    </w:p>
    <w:tbl>
      <w:tblPr>
        <w:tblStyle w:val="Table45"/>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0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0A">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Trigger Point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0B">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0C">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0D">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Geographical or facility-based:</w:t>
            </w:r>
            <w:r w:rsidDel="00000000" w:rsidR="00000000" w:rsidRPr="00000000">
              <w:rPr>
                <w:rFonts w:ascii="Times New Roman" w:cs="Times New Roman" w:eastAsia="Times New Roman" w:hAnsi="Times New Roman"/>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0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0F">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0">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the sample collection process, address lab bottlenecks, deploy additional testing teams, and notify</w:t>
            </w:r>
            <w:r w:rsidDel="00000000" w:rsidR="00000000" w:rsidRPr="00000000">
              <w:rPr>
                <w:rFonts w:ascii="Times New Roman" w:cs="Times New Roman" w:eastAsia="Times New Roman" w:hAnsi="Times New Roman"/>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2">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4">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5">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6">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7">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8">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A">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B">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C">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D">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E">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1F">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20">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2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22">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Detection of a </w:t>
            </w:r>
            <w:r w:rsidDel="00000000" w:rsidR="00000000" w:rsidRPr="00000000">
              <w:rPr>
                <w:rFonts w:ascii="Times New Roman" w:cs="Times New Roman" w:eastAsia="Times New Roman" w:hAnsi="Times New Roman"/>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2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 strict micro-containment; update clinical protocols to match variant severity.</w:t>
            </w:r>
          </w:p>
        </w:tc>
      </w:tr>
    </w:tbl>
    <w:p w:rsidR="00000000" w:rsidDel="00000000" w:rsidP="00000000" w:rsidRDefault="00000000" w:rsidRPr="00000000" w14:paraId="00000B24">
      <w:pPr>
        <w:pStyle w:val="Heading3"/>
        <w:keepNext w:val="0"/>
        <w:keepLines w:val="0"/>
        <w:numPr>
          <w:ilvl w:val="0"/>
          <w:numId w:val="6"/>
        </w:numPr>
        <w:spacing w:before="360" w:lineRule="auto"/>
        <w:ind w:left="720" w:hanging="360"/>
        <w:jc w:val="left"/>
        <w:rPr>
          <w:rFonts w:ascii="Times New Roman" w:cs="Times New Roman" w:eastAsia="Times New Roman" w:hAnsi="Times New Roman"/>
          <w:b w:val="1"/>
          <w:bCs w:val="1"/>
          <w:color w:val="000000"/>
        </w:rPr>
      </w:pPr>
      <w:bookmarkStart w:colFirst="0" w:colLast="0" w:name="_heading=h.d7p88mxfsl9u" w:id="92"/>
      <w:bookmarkEnd w:id="92"/>
      <w:r w:rsidDel="00000000" w:rsidR="00000000" w:rsidRPr="00000000">
        <w:rPr>
          <w:rFonts w:ascii="Times New Roman" w:cs="Times New Roman" w:eastAsia="Times New Roman" w:hAnsi="Times New Roman"/>
          <w:b w:val="1"/>
          <w:bCs w:val="1"/>
          <w:color w:val="000000"/>
          <w:rtl w:val="0"/>
        </w:rPr>
        <w:t xml:space="preserve">Communication of Public Health Information</w:t>
      </w:r>
    </w:p>
    <w:p w:rsidR="00000000" w:rsidDel="00000000" w:rsidP="00000000" w:rsidRDefault="00000000" w:rsidRPr="00000000" w14:paraId="00000B25">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Times New Roman" w:cs="Times New Roman" w:eastAsia="Times New Roman" w:hAnsi="Times New Roman"/>
          <w:b w:val="1"/>
          <w:bCs w:val="1"/>
          <w:rtl w:val="0"/>
        </w:rPr>
        <w:t xml:space="preserve">It will support dissemination of official advisories, promote preventive behaviours, address rumours and misinformation, and ensure that messages reach all sections of the population through trusted local channels and leaders.</w:t>
      </w:r>
    </w:p>
    <w:p w:rsidR="00000000" w:rsidDel="00000000" w:rsidP="00000000" w:rsidRDefault="00000000" w:rsidRPr="00000000" w14:paraId="00000B26">
      <w:pPr>
        <w:pStyle w:val="Heading3"/>
        <w:ind w:left="720" w:firstLine="0"/>
        <w:rPr>
          <w:rFonts w:ascii="Times New Roman" w:cs="Times New Roman" w:eastAsia="Times New Roman" w:hAnsi="Times New Roman"/>
          <w:color w:val="000000"/>
        </w:rPr>
      </w:pPr>
      <w:bookmarkStart w:colFirst="0" w:colLast="0" w:name="_heading=h.hbutunvr7srk" w:id="93"/>
      <w:bookmarkEnd w:id="93"/>
      <w:r w:rsidDel="00000000" w:rsidR="00000000" w:rsidRPr="00000000">
        <w:rPr>
          <w:rFonts w:ascii="Times New Roman" w:cs="Times New Roman" w:eastAsia="Times New Roman" w:hAnsi="Times New Roman"/>
          <w:color w:val="000000"/>
          <w:rtl w:val="0"/>
        </w:rPr>
        <w:t xml:space="preserve">Key communicators</w:t>
      </w:r>
    </w:p>
    <w:tbl>
      <w:tblPr>
        <w:tblStyle w:val="Table46"/>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C">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9446906634</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E">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7902807654</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Ravi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2">
            <w:pPr>
              <w:ind w:left="720" w:right="-6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9895760292</w:t>
            </w:r>
          </w:p>
        </w:tc>
      </w:tr>
    </w:tbl>
    <w:p w:rsidR="00000000" w:rsidDel="00000000" w:rsidP="00000000" w:rsidRDefault="00000000" w:rsidRPr="00000000" w14:paraId="00000B33">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34">
      <w:pPr>
        <w:numPr>
          <w:ilvl w:val="0"/>
          <w:numId w:val="28"/>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B35">
      <w:pPr>
        <w:numPr>
          <w:ilvl w:val="0"/>
          <w:numId w:val="28"/>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leaders shall be sensitized to support behaviour change, reduce stigma, and counter misinformation.</w:t>
        <w:br w:type="textWrapping"/>
      </w:r>
    </w:p>
    <w:p w:rsidR="00000000" w:rsidDel="00000000" w:rsidP="00000000" w:rsidRDefault="00000000" w:rsidRPr="00000000" w14:paraId="00000B36">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efforts shall be made to reach vulnerable and hard-to-reach populations using locally appropriate communication methods.</w:t>
      </w:r>
    </w:p>
    <w:p w:rsidR="00000000" w:rsidDel="00000000" w:rsidP="00000000" w:rsidRDefault="00000000" w:rsidRPr="00000000" w14:paraId="00000B3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38">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Rumour Tracking:</w:t>
      </w:r>
      <w:r w:rsidDel="00000000" w:rsidR="00000000" w:rsidRPr="00000000">
        <w:rPr>
          <w:rFonts w:ascii="Times New Roman" w:cs="Times New Roman" w:eastAsia="Times New Roman" w:hAnsi="Times New Roman"/>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B39">
      <w:pPr>
        <w:pStyle w:val="Heading3"/>
        <w:numPr>
          <w:ilvl w:val="0"/>
          <w:numId w:val="6"/>
        </w:numPr>
        <w:ind w:left="720" w:hanging="360"/>
        <w:rPr>
          <w:rFonts w:ascii="Times New Roman" w:cs="Times New Roman" w:eastAsia="Times New Roman" w:hAnsi="Times New Roman"/>
          <w:b w:val="1"/>
          <w:bCs w:val="1"/>
          <w:color w:val="000000"/>
        </w:rPr>
      </w:pPr>
      <w:bookmarkStart w:colFirst="0" w:colLast="0" w:name="_heading=h.2x52q581x7tk" w:id="94"/>
      <w:bookmarkEnd w:id="94"/>
      <w:r w:rsidDel="00000000" w:rsidR="00000000" w:rsidRPr="00000000">
        <w:rPr>
          <w:rFonts w:ascii="Times New Roman" w:cs="Times New Roman" w:eastAsia="Times New Roman" w:hAnsi="Times New Roman"/>
          <w:b w:val="1"/>
          <w:bCs w:val="1"/>
          <w:color w:val="000000"/>
          <w:rtl w:val="0"/>
        </w:rPr>
        <w:t xml:space="preserve">Coordination with District/State Authorities &amp; Other Organisations</w:t>
      </w:r>
    </w:p>
    <w:p w:rsidR="00000000" w:rsidDel="00000000" w:rsidP="00000000" w:rsidRDefault="00000000" w:rsidRPr="00000000" w14:paraId="00000B3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B3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3C">
      <w:pPr>
        <w:pStyle w:val="Heading3"/>
        <w:spacing w:after="240" w:before="240" w:lineRule="auto"/>
        <w:ind w:left="720" w:firstLine="0"/>
        <w:rPr>
          <w:rFonts w:ascii="Times New Roman" w:cs="Times New Roman" w:eastAsia="Times New Roman" w:hAnsi="Times New Roman"/>
          <w:color w:val="000000"/>
        </w:rPr>
      </w:pPr>
      <w:bookmarkStart w:colFirst="0" w:colLast="0" w:name="_heading=h.5uch0lqg62x7" w:id="95"/>
      <w:bookmarkEnd w:id="95"/>
      <w:r w:rsidDel="00000000" w:rsidR="00000000" w:rsidRPr="00000000">
        <w:rPr>
          <w:rFonts w:ascii="Times New Roman" w:cs="Times New Roman" w:eastAsia="Times New Roman" w:hAnsi="Times New Roman"/>
          <w:color w:val="000000"/>
          <w:rtl w:val="0"/>
        </w:rPr>
        <w:t xml:space="preserve">Key Details:</w:t>
      </w:r>
    </w:p>
    <w:p w:rsidR="00000000" w:rsidDel="00000000" w:rsidP="00000000" w:rsidRDefault="00000000" w:rsidRPr="00000000" w14:paraId="00000B3D">
      <w:pPr>
        <w:numPr>
          <w:ilvl w:val="0"/>
          <w:numId w:val="33"/>
        </w:numPr>
        <w:spacing w:before="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Officer for Reporting:</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B3E">
      <w:pPr>
        <w:numPr>
          <w:ilvl w:val="0"/>
          <w:numId w:val="33"/>
        </w:numPr>
        <w:spacing w:after="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B3F">
      <w:pPr>
        <w:spacing w:after="240" w:lineRule="auto"/>
        <w:ind w:left="720"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Reporting Schedule and Protocols:</w:t>
      </w:r>
    </w:p>
    <w:p w:rsidR="00000000" w:rsidDel="00000000" w:rsidP="00000000" w:rsidRDefault="00000000" w:rsidRPr="00000000" w14:paraId="00000B40">
      <w:pPr>
        <w:rPr>
          <w:rFonts w:ascii="Times New Roman" w:cs="Times New Roman" w:eastAsia="Times New Roman" w:hAnsi="Times New Roman"/>
        </w:rPr>
      </w:pPr>
      <w:r w:rsidDel="00000000" w:rsidR="00000000" w:rsidRPr="00000000">
        <w:rPr>
          <w:rtl w:val="0"/>
        </w:rPr>
      </w:r>
    </w:p>
    <w:tbl>
      <w:tblPr>
        <w:tblStyle w:val="Table47"/>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State Cell</w:t>
            </w:r>
            <w:r w:rsidDel="00000000" w:rsidR="00000000" w:rsidRPr="00000000">
              <w:rPr>
                <w:rFonts w:ascii="Times New Roman" w:cs="Times New Roman" w:eastAsia="Times New Roman" w:hAnsi="Times New Roman"/>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r>
    </w:tbl>
    <w:p w:rsidR="00000000" w:rsidDel="00000000" w:rsidP="00000000" w:rsidRDefault="00000000" w:rsidRPr="00000000" w14:paraId="00000B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56">
      <w:pPr>
        <w:pStyle w:val="Heading3"/>
        <w:keepNext w:val="0"/>
        <w:keepLines w:val="0"/>
        <w:spacing w:before="360" w:lineRule="auto"/>
        <w:rPr>
          <w:rFonts w:ascii="Times New Roman" w:cs="Times New Roman" w:eastAsia="Times New Roman" w:hAnsi="Times New Roman"/>
          <w:color w:val="000000"/>
        </w:rPr>
      </w:pPr>
      <w:bookmarkStart w:colFirst="0" w:colLast="0" w:name="_heading=h.g90e8nlmm82c" w:id="96"/>
      <w:bookmarkEnd w:id="96"/>
      <w:r w:rsidDel="00000000" w:rsidR="00000000" w:rsidRPr="00000000">
        <w:rPr>
          <w:rFonts w:ascii="Times New Roman" w:cs="Times New Roman" w:eastAsia="Times New Roman" w:hAnsi="Times New Roman"/>
          <w:color w:val="000000"/>
          <w:rtl w:val="0"/>
        </w:rPr>
        <w:t xml:space="preserve">Supply Chain Coordination</w:t>
      </w:r>
    </w:p>
    <w:p w:rsidR="00000000" w:rsidDel="00000000" w:rsidP="00000000" w:rsidRDefault="00000000" w:rsidRPr="00000000" w14:paraId="00000B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B58">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B59">
      <w:pPr>
        <w:numPr>
          <w:ilvl w:val="0"/>
          <w:numId w:val="29"/>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B5A">
      <w:pPr>
        <w:numPr>
          <w:ilvl w:val="0"/>
          <w:numId w:val="2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B5B">
      <w:pPr>
        <w:numPr>
          <w:ilvl w:val="0"/>
          <w:numId w:val="2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B5C">
      <w:pPr>
        <w:numPr>
          <w:ilvl w:val="0"/>
          <w:numId w:val="2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B5D">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5E">
      <w:pPr>
        <w:numPr>
          <w:ilvl w:val="0"/>
          <w:numId w:val="2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B5F">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0">
      <w:pPr>
        <w:numPr>
          <w:ilvl w:val="0"/>
          <w:numId w:val="29"/>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B61">
      <w:pPr>
        <w:pStyle w:val="Heading3"/>
        <w:rPr>
          <w:rFonts w:ascii="Times New Roman" w:cs="Times New Roman" w:eastAsia="Times New Roman" w:hAnsi="Times New Roman"/>
          <w:color w:val="000000"/>
        </w:rPr>
      </w:pPr>
      <w:bookmarkStart w:colFirst="0" w:colLast="0" w:name="_heading=h.m6q18ec9zs11" w:id="97"/>
      <w:bookmarkEnd w:id="97"/>
      <w:r w:rsidDel="00000000" w:rsidR="00000000" w:rsidRPr="00000000">
        <w:rPr>
          <w:rtl w:val="0"/>
        </w:rPr>
      </w:r>
    </w:p>
    <w:p w:rsidR="00000000" w:rsidDel="00000000" w:rsidP="00000000" w:rsidRDefault="00000000" w:rsidRPr="00000000" w14:paraId="00000B62">
      <w:pPr>
        <w:pStyle w:val="Heading3"/>
        <w:rPr>
          <w:rFonts w:ascii="Times New Roman" w:cs="Times New Roman" w:eastAsia="Times New Roman" w:hAnsi="Times New Roman"/>
          <w:color w:val="000000"/>
        </w:rPr>
      </w:pPr>
      <w:bookmarkStart w:colFirst="0" w:colLast="0" w:name="_heading=h.hqlvxpvrzbd3" w:id="98"/>
      <w:bookmarkEnd w:id="98"/>
      <w:r w:rsidDel="00000000" w:rsidR="00000000" w:rsidRPr="00000000">
        <w:rPr>
          <w:rFonts w:ascii="Times New Roman" w:cs="Times New Roman" w:eastAsia="Times New Roman" w:hAnsi="Times New Roman"/>
          <w:color w:val="000000"/>
          <w:rtl w:val="0"/>
        </w:rPr>
        <w:t xml:space="preserve">Resource Inventory and Contacts</w:t>
      </w:r>
    </w:p>
    <w:tbl>
      <w:tblPr>
        <w:tblStyle w:val="Table48"/>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shd w:fill="f2f2f2" w:val="clear"/>
            <w:tcMar>
              <w:top w:w="120.0" w:type="dxa"/>
              <w:left w:w="120.0" w:type="dxa"/>
              <w:bottom w:w="120.0" w:type="dxa"/>
              <w:right w:w="120.0" w:type="dxa"/>
            </w:tcMar>
          </w:tcPr>
          <w:p w:rsidR="00000000" w:rsidDel="00000000" w:rsidP="00000000" w:rsidRDefault="00000000" w:rsidRPr="00000000" w14:paraId="00000B63">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Resource Category</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B64">
            <w:pPr>
              <w:spacing w:after="0"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w:t>
            </w:r>
          </w:p>
          <w:p w:rsidR="00000000" w:rsidDel="00000000" w:rsidP="00000000" w:rsidRDefault="00000000" w:rsidRPr="00000000" w14:paraId="00000B65">
            <w:pPr>
              <w:spacing w:after="240" w:before="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(District/State/Private)</w:t>
            </w:r>
            <w:r w:rsidDel="00000000" w:rsidR="00000000" w:rsidRPr="00000000">
              <w:rPr>
                <w:rtl w:val="0"/>
              </w:rPr>
            </w:r>
          </w:p>
        </w:tc>
        <w:tc>
          <w:tcPr>
            <w:shd w:fill="f2f2f2" w:val="clear"/>
            <w:tcMar>
              <w:top w:w="120.0" w:type="dxa"/>
              <w:left w:w="120.0" w:type="dxa"/>
              <w:bottom w:w="120.0" w:type="dxa"/>
              <w:right w:w="120.0" w:type="dxa"/>
            </w:tcMar>
          </w:tcPr>
          <w:p w:rsidR="00000000" w:rsidDel="00000000" w:rsidP="00000000" w:rsidRDefault="00000000" w:rsidRPr="00000000" w14:paraId="00000B66">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67">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PPE Kits/Masks/Gloves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B6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69">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6A">
            <w:pPr>
              <w:spacing w:after="240"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PPE Kits/Masks/Gloves</w:t>
            </w:r>
          </w:p>
        </w:tc>
        <w:tc>
          <w:tcPr>
            <w:tcMar>
              <w:top w:w="120.0" w:type="dxa"/>
              <w:left w:w="120.0" w:type="dxa"/>
              <w:bottom w:w="120.0" w:type="dxa"/>
              <w:right w:w="120.0" w:type="dxa"/>
            </w:tcMar>
          </w:tcPr>
          <w:p w:rsidR="00000000" w:rsidDel="00000000" w:rsidP="00000000" w:rsidRDefault="00000000" w:rsidRPr="00000000" w14:paraId="00000B6B">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Local Vendors</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6C">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7510164154</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6D">
            <w:pPr>
              <w:spacing w:after="0" w:before="240" w:lineRule="auto"/>
              <w:ind w:left="27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w:t>
            </w:r>
          </w:p>
          <w:p w:rsidR="00000000" w:rsidDel="00000000" w:rsidP="00000000" w:rsidRDefault="00000000" w:rsidRPr="00000000" w14:paraId="00000B6E">
            <w:pPr>
              <w:spacing w:after="240" w:before="0" w:lineRule="auto"/>
              <w:ind w:left="27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Cylinders/Concentrators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B6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70">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71">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B7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73">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74">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Mar>
              <w:top w:w="120.0" w:type="dxa"/>
              <w:left w:w="120.0" w:type="dxa"/>
              <w:bottom w:w="120.0" w:type="dxa"/>
              <w:right w:w="120.0" w:type="dxa"/>
            </w:tcMar>
          </w:tcPr>
          <w:p w:rsidR="00000000" w:rsidDel="00000000" w:rsidP="00000000" w:rsidRDefault="00000000" w:rsidRPr="00000000" w14:paraId="00000B7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Neethi Shops </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76">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9400524195</w:t>
            </w:r>
          </w:p>
        </w:tc>
      </w:tr>
      <w:tr>
        <w:trPr>
          <w:cantSplit w:val="0"/>
          <w:trHeight w:val="20" w:hRule="atLeast"/>
          <w:tblHeader w:val="0"/>
        </w:trPr>
        <w:tc>
          <w:tcPr>
            <w:tcMar>
              <w:top w:w="120.0" w:type="dxa"/>
              <w:left w:w="120.0" w:type="dxa"/>
              <w:bottom w:w="120.0" w:type="dxa"/>
              <w:right w:w="120.0" w:type="dxa"/>
            </w:tcMar>
          </w:tcPr>
          <w:p w:rsidR="00000000" w:rsidDel="00000000" w:rsidP="00000000" w:rsidRDefault="00000000" w:rsidRPr="00000000" w14:paraId="00000B77">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Test Kits (RTPCR/Rapid)</w:t>
            </w:r>
            <w:r w:rsidDel="00000000" w:rsidR="00000000" w:rsidRPr="00000000">
              <w:rPr>
                <w:rtl w:val="0"/>
              </w:rPr>
            </w:r>
          </w:p>
        </w:tc>
        <w:tc>
          <w:tcPr>
            <w:tcMar>
              <w:top w:w="100.0" w:type="dxa"/>
              <w:left w:w="120.0" w:type="dxa"/>
              <w:bottom w:w="100.0" w:type="dxa"/>
              <w:right w:w="120.0" w:type="dxa"/>
            </w:tcMar>
            <w:vAlign w:val="center"/>
          </w:tcPr>
          <w:p w:rsidR="00000000" w:rsidDel="00000000" w:rsidP="00000000" w:rsidRDefault="00000000" w:rsidRPr="00000000" w14:paraId="00000B78">
            <w:pPr>
              <w:spacing w:after="220" w:before="22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KMSCL </w:t>
            </w:r>
          </w:p>
        </w:tc>
        <w:tc>
          <w:tcPr>
            <w:tcBorders>
              <w:top w:color="cccccc" w:space="0" w:sz="6" w:val="single"/>
              <w:left w:color="000000" w:space="0" w:sz="6" w:val="single"/>
              <w:bottom w:color="000000" w:space="0" w:sz="6" w:val="single"/>
              <w:right w:color="000000" w:space="0" w:sz="6" w:val="single"/>
            </w:tcBorders>
            <w:tcMar>
              <w:top w:w="120.0" w:type="dxa"/>
              <w:left w:w="120.0" w:type="dxa"/>
              <w:bottom w:w="120.0" w:type="dxa"/>
              <w:right w:w="120.0" w:type="dxa"/>
            </w:tcMar>
          </w:tcPr>
          <w:p w:rsidR="00000000" w:rsidDel="00000000" w:rsidP="00000000" w:rsidRDefault="00000000" w:rsidRPr="00000000" w14:paraId="00000B79">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9745158939</w:t>
            </w:r>
          </w:p>
        </w:tc>
      </w:tr>
    </w:tbl>
    <w:p w:rsidR="00000000" w:rsidDel="00000000" w:rsidP="00000000" w:rsidRDefault="00000000" w:rsidRPr="00000000" w14:paraId="00000B7A">
      <w:pPr>
        <w:pStyle w:val="Heading2"/>
        <w:rPr>
          <w:rFonts w:ascii="Times New Roman" w:cs="Times New Roman" w:eastAsia="Times New Roman" w:hAnsi="Times New Roman"/>
          <w:b w:val="0"/>
          <w:bCs w:val="0"/>
          <w:color w:val="000000"/>
          <w:sz w:val="24"/>
          <w:szCs w:val="24"/>
        </w:rPr>
      </w:pPr>
      <w:bookmarkStart w:colFirst="0" w:colLast="0" w:name="_heading=h.6ahy5muncv8r" w:id="99"/>
      <w:bookmarkEnd w:id="99"/>
      <w:r w:rsidDel="00000000" w:rsidR="00000000" w:rsidRPr="00000000">
        <w:rPr>
          <w:rtl w:val="0"/>
        </w:rPr>
      </w:r>
    </w:p>
    <w:p w:rsidR="00000000" w:rsidDel="00000000" w:rsidP="00000000" w:rsidRDefault="00000000" w:rsidRPr="00000000" w14:paraId="00000B7B">
      <w:pPr>
        <w:pStyle w:val="Heading3"/>
        <w:rPr>
          <w:rFonts w:ascii="Times New Roman" w:cs="Times New Roman" w:eastAsia="Times New Roman" w:hAnsi="Times New Roman"/>
          <w:color w:val="000000"/>
        </w:rPr>
      </w:pPr>
      <w:bookmarkStart w:colFirst="0" w:colLast="0" w:name="_heading=h.oxwk6yo2d0nm" w:id="100"/>
      <w:bookmarkEnd w:id="100"/>
      <w:r w:rsidDel="00000000" w:rsidR="00000000" w:rsidRPr="00000000">
        <w:rPr>
          <w:rFonts w:ascii="Times New Roman" w:cs="Times New Roman" w:eastAsia="Times New Roman" w:hAnsi="Times New Roman"/>
          <w:color w:val="000000"/>
          <w:rtl w:val="0"/>
        </w:rPr>
        <w:t xml:space="preserve">Collaboration with NGOs, PPP, and CSR</w:t>
      </w:r>
    </w:p>
    <w:p w:rsidR="00000000" w:rsidDel="00000000" w:rsidP="00000000" w:rsidRDefault="00000000" w:rsidRPr="00000000" w14:paraId="00000B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B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7E">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B7F">
      <w:pPr>
        <w:numPr>
          <w:ilvl w:val="0"/>
          <w:numId w:val="2"/>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B80">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B81">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B82">
      <w:pPr>
        <w:numPr>
          <w:ilvl w:val="0"/>
          <w:numId w:val="2"/>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transparency and documentation for all external support received and utilised.</w:t>
      </w:r>
    </w:p>
    <w:tbl>
      <w:tblPr>
        <w:tblStyle w:val="Table49"/>
        <w:tblW w:w="873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B8B">
      <w:pPr>
        <w:pStyle w:val="Heading3"/>
        <w:keepNext w:val="0"/>
        <w:keepLines w:val="0"/>
        <w:spacing w:before="360" w:lineRule="auto"/>
        <w:rPr>
          <w:rFonts w:ascii="Times New Roman" w:cs="Times New Roman" w:eastAsia="Times New Roman" w:hAnsi="Times New Roman"/>
          <w:b w:val="1"/>
          <w:bCs w:val="1"/>
          <w:color w:val="000000"/>
        </w:rPr>
      </w:pPr>
      <w:bookmarkStart w:colFirst="0" w:colLast="0" w:name="_heading=h.yl7bm4an66py" w:id="101"/>
      <w:bookmarkEnd w:id="101"/>
      <w:r w:rsidDel="00000000" w:rsidR="00000000" w:rsidRPr="00000000">
        <w:rPr>
          <w:rFonts w:ascii="Times New Roman" w:cs="Times New Roman" w:eastAsia="Times New Roman" w:hAnsi="Times New Roman"/>
          <w:b w:val="1"/>
          <w:bCs w:val="1"/>
          <w:color w:val="000000"/>
          <w:rtl w:val="0"/>
        </w:rPr>
        <w:t xml:space="preserve">Interdepartmental Coordination</w:t>
      </w:r>
    </w:p>
    <w:p w:rsidR="00000000" w:rsidDel="00000000" w:rsidP="00000000" w:rsidRDefault="00000000" w:rsidRPr="00000000" w14:paraId="00000B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B8D">
      <w:pPr>
        <w:rPr>
          <w:rFonts w:ascii="Times New Roman" w:cs="Times New Roman" w:eastAsia="Times New Roman" w:hAnsi="Times New Roman"/>
        </w:rPr>
      </w:pPr>
      <w:r w:rsidDel="00000000" w:rsidR="00000000" w:rsidRPr="00000000">
        <w:rPr>
          <w:rtl w:val="0"/>
        </w:rPr>
      </w:r>
    </w:p>
    <w:tbl>
      <w:tblPr>
        <w:tblStyle w:val="Table50"/>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E">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8F">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90">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91">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Nurse: Ashwathy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9843324215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Surgeon: Dr Praveen</w:t>
            </w:r>
          </w:p>
          <w:p w:rsidR="00000000" w:rsidDel="00000000" w:rsidP="00000000" w:rsidRDefault="00000000" w:rsidRPr="00000000" w14:paraId="00000B98">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9995921525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Supervisor: Suchitha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9481562313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 Teacher:Rajesh</w:t>
            </w:r>
          </w:p>
          <w:p w:rsidR="00000000" w:rsidDel="00000000" w:rsidP="00000000" w:rsidRDefault="00000000" w:rsidRPr="00000000" w14:paraId="00000BA1">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9847258053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9497980926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8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B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1">
      <w:pPr>
        <w:pStyle w:val="Heading2"/>
        <w:rPr>
          <w:rFonts w:ascii="Times New Roman" w:cs="Times New Roman" w:eastAsia="Times New Roman" w:hAnsi="Times New Roman"/>
          <w:color w:val="000000"/>
        </w:rPr>
      </w:pPr>
      <w:bookmarkStart w:colFirst="0" w:colLast="0" w:name="_heading=h.ez2sn7wpepjd" w:id="102"/>
      <w:bookmarkEnd w:id="102"/>
      <w:r w:rsidDel="00000000" w:rsidR="00000000" w:rsidRPr="00000000">
        <w:br w:type="page"/>
      </w:r>
      <w:r w:rsidDel="00000000" w:rsidR="00000000" w:rsidRPr="00000000">
        <w:rPr>
          <w:rFonts w:ascii="Times New Roman" w:cs="Times New Roman" w:eastAsia="Times New Roman" w:hAnsi="Times New Roman"/>
          <w:color w:val="000000"/>
          <w:rtl w:val="0"/>
        </w:rPr>
        <w:t xml:space="preserve">PHASE 3 - Surge Capacity</w:t>
      </w:r>
    </w:p>
    <w:p w:rsidR="00000000" w:rsidDel="00000000" w:rsidP="00000000" w:rsidRDefault="00000000" w:rsidRPr="00000000" w14:paraId="00000B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BB3">
      <w:pPr>
        <w:pStyle w:val="Heading2"/>
        <w:keepNext w:val="0"/>
        <w:keepLines w:val="0"/>
        <w:spacing w:before="360" w:lineRule="auto"/>
        <w:rPr>
          <w:rFonts w:ascii="Times New Roman" w:cs="Times New Roman" w:eastAsia="Times New Roman" w:hAnsi="Times New Roman"/>
          <w:color w:val="000000"/>
        </w:rPr>
      </w:pPr>
      <w:bookmarkStart w:colFirst="0" w:colLast="0" w:name="_heading=h.7h6hntvlvba" w:id="103"/>
      <w:bookmarkEnd w:id="103"/>
      <w:r w:rsidDel="00000000" w:rsidR="00000000" w:rsidRPr="00000000">
        <w:rPr>
          <w:rFonts w:ascii="Times New Roman" w:cs="Times New Roman" w:eastAsia="Times New Roman" w:hAnsi="Times New Roman"/>
          <w:color w:val="000000"/>
          <w:rtl w:val="0"/>
        </w:rPr>
        <w:t xml:space="preserve">Conversion of Community Facilities</w:t>
      </w:r>
    </w:p>
    <w:p w:rsidR="00000000" w:rsidDel="00000000" w:rsidP="00000000" w:rsidRDefault="00000000" w:rsidRPr="00000000" w14:paraId="00000B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BB5">
      <w:pPr>
        <w:rPr>
          <w:rFonts w:ascii="Times New Roman" w:cs="Times New Roman" w:eastAsia="Times New Roman" w:hAnsi="Times New Roman"/>
        </w:rPr>
      </w:pPr>
      <w:r w:rsidDel="00000000" w:rsidR="00000000" w:rsidRPr="00000000">
        <w:rPr>
          <w:rtl w:val="0"/>
        </w:rPr>
      </w:r>
    </w:p>
    <w:tbl>
      <w:tblPr>
        <w:tblStyle w:val="Table51"/>
        <w:tblW w:w="8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785"/>
        <w:gridCol w:w="1530"/>
        <w:tblGridChange w:id="0">
          <w:tblGrid>
            <w:gridCol w:w="1890"/>
            <w:gridCol w:w="1890"/>
            <w:gridCol w:w="1245"/>
            <w:gridCol w:w="1785"/>
            <w:gridCol w:w="1530"/>
          </w:tblGrid>
        </w:tblGridChange>
      </w:tblGrid>
      <w:tr>
        <w:trPr>
          <w:cantSplit w:val="0"/>
          <w:trHeight w:val="99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6">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Glps Avala Galiyadka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Sree Durga Sajankila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Kaniyala 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Prasanthi Vidya Kendra Bayar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Delikukku 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Salp Peruvodi</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School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Mujammah School Ponnengala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Headmaster</w:t>
            </w:r>
          </w:p>
        </w:tc>
      </w:tr>
    </w:tbl>
    <w:p w:rsidR="00000000" w:rsidDel="00000000" w:rsidP="00000000" w:rsidRDefault="00000000" w:rsidRPr="00000000" w14:paraId="00000B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E5">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 and rehabilitation phase</w:t>
      </w:r>
    </w:p>
    <w:p w:rsidR="00000000" w:rsidDel="00000000" w:rsidP="00000000" w:rsidRDefault="00000000" w:rsidRPr="00000000" w14:paraId="00000BE6">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w:t>
      </w:r>
    </w:p>
    <w:p w:rsidR="00000000" w:rsidDel="00000000" w:rsidP="00000000" w:rsidRDefault="00000000" w:rsidRPr="00000000" w14:paraId="00000BE7">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Damage &amp; impact assessment</w:t>
      </w:r>
    </w:p>
    <w:p w:rsidR="00000000" w:rsidDel="00000000" w:rsidP="00000000" w:rsidRDefault="00000000" w:rsidRPr="00000000" w14:paraId="00000BE8">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Restoration of health services</w:t>
      </w:r>
    </w:p>
    <w:p w:rsidR="00000000" w:rsidDel="00000000" w:rsidP="00000000" w:rsidRDefault="00000000" w:rsidRPr="00000000" w14:paraId="00000BE9">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Rehabilitation of affected population</w:t>
      </w:r>
    </w:p>
    <w:p w:rsidR="00000000" w:rsidDel="00000000" w:rsidP="00000000" w:rsidRDefault="00000000" w:rsidRPr="00000000" w14:paraId="00000BEA">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Psychosocial &amp; mental health support</w:t>
      </w:r>
    </w:p>
    <w:p w:rsidR="00000000" w:rsidDel="00000000" w:rsidP="00000000" w:rsidRDefault="00000000" w:rsidRPr="00000000" w14:paraId="00000BEB">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during recovery phase</w:t>
      </w:r>
    </w:p>
    <w:p w:rsidR="00000000" w:rsidDel="00000000" w:rsidP="00000000" w:rsidRDefault="00000000" w:rsidRPr="00000000" w14:paraId="00000BEC">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cleanup &amp; sanitation</w:t>
      </w:r>
    </w:p>
    <w:p w:rsidR="00000000" w:rsidDel="00000000" w:rsidP="00000000" w:rsidRDefault="00000000" w:rsidRPr="00000000" w14:paraId="00000BED">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Livelihood restoration</w:t>
      </w:r>
    </w:p>
    <w:p w:rsidR="00000000" w:rsidDel="00000000" w:rsidP="00000000" w:rsidRDefault="00000000" w:rsidRPr="00000000" w14:paraId="00000BEE">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engagement &amp; confidence building</w:t>
      </w:r>
    </w:p>
    <w:p w:rsidR="00000000" w:rsidDel="00000000" w:rsidP="00000000" w:rsidRDefault="00000000" w:rsidRPr="00000000" w14:paraId="00000BEF">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Documentation &amp; after-action review</w:t>
      </w:r>
    </w:p>
    <w:p w:rsidR="00000000" w:rsidDel="00000000" w:rsidP="00000000" w:rsidRDefault="00000000" w:rsidRPr="00000000" w14:paraId="00000BF0">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learned &amp; best practices</w:t>
      </w:r>
    </w:p>
    <w:p w:rsidR="00000000" w:rsidDel="00000000" w:rsidP="00000000" w:rsidRDefault="00000000" w:rsidRPr="00000000" w14:paraId="00000BF1">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system strengthening</w:t>
      </w:r>
    </w:p>
    <w:p w:rsidR="00000000" w:rsidDel="00000000" w:rsidP="00000000" w:rsidRDefault="00000000" w:rsidRPr="00000000" w14:paraId="00000BF2">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revision &amp; preparedness enhancement</w:t>
      </w:r>
    </w:p>
    <w:p w:rsidR="00000000" w:rsidDel="00000000" w:rsidP="00000000" w:rsidRDefault="00000000" w:rsidRPr="00000000" w14:paraId="00000BF3">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w:t>
      </w:r>
    </w:p>
    <w:p w:rsidR="00000000" w:rsidDel="00000000" w:rsidP="00000000" w:rsidRDefault="00000000" w:rsidRPr="00000000" w14:paraId="00000BF4">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BF5">
      <w:pPr>
        <w:pStyle w:val="Heading1"/>
        <w:rPr>
          <w:rFonts w:ascii="Times New Roman" w:cs="Times New Roman" w:eastAsia="Times New Roman" w:hAnsi="Times New Roman"/>
          <w:color w:val="000000"/>
        </w:rPr>
      </w:pPr>
      <w:bookmarkStart w:colFirst="0" w:colLast="0" w:name="_heading=h.vvjq9asqlq3j" w:id="104"/>
      <w:bookmarkEnd w:id="104"/>
      <w:r w:rsidDel="00000000" w:rsidR="00000000" w:rsidRPr="00000000">
        <w:rPr>
          <w:rFonts w:ascii="Times New Roman" w:cs="Times New Roman" w:eastAsia="Times New Roman" w:hAnsi="Times New Roman"/>
          <w:color w:val="000000"/>
          <w:rtl w:val="0"/>
        </w:rPr>
        <w:t xml:space="preserve">CONCLUSION</w:t>
      </w:r>
    </w:p>
    <w:p w:rsidR="00000000" w:rsidDel="00000000" w:rsidP="00000000" w:rsidRDefault="00000000" w:rsidRPr="00000000" w14:paraId="00000BF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success of this Pandemic Preparedness Plan relies on the seamless integration of local governance and the strategic management of healthcare resources. At the grassroots level, the ability of a Grama Panchayat or local administrative body to act as the primary link between public health directives and the community is indispensable. By establishing clear lines of communication and predefined roles for local leaders before a crisis occurs, we ensure that the response is not only rapid but also culturally sensitive and contextually relevant to the specific needs of the population.</w:t>
      </w:r>
    </w:p>
    <w:p w:rsidR="00000000" w:rsidDel="00000000" w:rsidP="00000000" w:rsidRDefault="00000000" w:rsidRPr="00000000" w14:paraId="00000BF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the stabilization of the healthcare supply chain and the equitable distribution of medical resources form the backbone of a resilient response. It is not enough to have protocols on paper; there must be a continuous commitment to monitoring local healthcare capacity, from the availability of essential medicines to the mental and physical well-being of frontline workers. Ensuring that local clinics and community health centers are empowered with the necessary tools and data allows for a decentralized response that prevents larger hospital systems from becoming overwhelmed.</w:t>
      </w:r>
    </w:p>
    <w:p w:rsidR="00000000" w:rsidDel="00000000" w:rsidP="00000000" w:rsidRDefault="00000000" w:rsidRPr="00000000" w14:paraId="00000BF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this plan serves as a living framework for collective action. True preparedness is found in the strength of our local institutions and their ability to foster public trust through transparency and consistent engagement. By prioritizing local coordination and robust resource management today, we build a foundation that can withstand the uncertainties of tomorrow, ensuring the safety, health, and recovery of every member of the community.</w:t>
      </w:r>
    </w:p>
    <w:p w:rsidR="00000000" w:rsidDel="00000000" w:rsidP="00000000" w:rsidRDefault="00000000" w:rsidRPr="00000000" w14:paraId="00000BF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C">
      <w:pPr>
        <w:pStyle w:val="Heading1"/>
        <w:spacing w:after="240" w:before="240" w:lineRule="auto"/>
        <w:rPr>
          <w:rFonts w:ascii="Times New Roman" w:cs="Times New Roman" w:eastAsia="Times New Roman" w:hAnsi="Times New Roman"/>
          <w:color w:val="000000"/>
        </w:rPr>
      </w:pPr>
      <w:bookmarkStart w:colFirst="0" w:colLast="0" w:name="_heading=h.yidms0e1708z" w:id="105"/>
      <w:bookmarkEnd w:id="105"/>
      <w:r w:rsidDel="00000000" w:rsidR="00000000" w:rsidRPr="00000000">
        <w:rPr>
          <w:rFonts w:ascii="Times New Roman" w:cs="Times New Roman" w:eastAsia="Times New Roman" w:hAnsi="Times New Roman"/>
          <w:color w:val="000000"/>
          <w:rtl w:val="0"/>
        </w:rPr>
        <w:t xml:space="preserve">RECOMMENDATIONS</w:t>
      </w:r>
    </w:p>
    <w:p w:rsidR="00000000" w:rsidDel="00000000" w:rsidP="00000000" w:rsidRDefault="00000000" w:rsidRPr="00000000" w14:paraId="00000BFD">
      <w:pPr>
        <w:pStyle w:val="Heading3"/>
        <w:keepNext w:val="0"/>
        <w:keepLines w:val="0"/>
        <w:numPr>
          <w:ilvl w:val="0"/>
          <w:numId w:val="18"/>
        </w:numPr>
        <w:spacing w:after="0" w:before="280" w:lineRule="auto"/>
        <w:ind w:left="720" w:hanging="360"/>
        <w:rPr>
          <w:rFonts w:ascii="Times New Roman" w:cs="Times New Roman" w:eastAsia="Times New Roman" w:hAnsi="Times New Roman"/>
          <w:color w:val="000000"/>
          <w:sz w:val="24"/>
          <w:szCs w:val="24"/>
        </w:rPr>
      </w:pPr>
      <w:bookmarkStart w:colFirst="0" w:colLast="0" w:name="_heading=h.warsi3vp6wnv" w:id="106"/>
      <w:bookmarkEnd w:id="106"/>
      <w:r w:rsidDel="00000000" w:rsidR="00000000" w:rsidRPr="00000000">
        <w:rPr>
          <w:rFonts w:ascii="Times New Roman" w:cs="Times New Roman" w:eastAsia="Times New Roman" w:hAnsi="Times New Roman"/>
          <w:color w:val="000000"/>
          <w:sz w:val="24"/>
          <w:szCs w:val="24"/>
          <w:rtl w:val="0"/>
        </w:rPr>
        <w:t xml:space="preserve">Strengthening Healthcare Infrastructure</w:t>
      </w:r>
    </w:p>
    <w:p w:rsidR="00000000" w:rsidDel="00000000" w:rsidP="00000000" w:rsidRDefault="00000000" w:rsidRPr="00000000" w14:paraId="00000BFE">
      <w:pPr>
        <w:numPr>
          <w:ilvl w:val="0"/>
          <w:numId w:val="1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primary health response unit within the Panchayat with trained staff.</w:t>
      </w:r>
    </w:p>
    <w:p w:rsidR="00000000" w:rsidDel="00000000" w:rsidP="00000000" w:rsidRDefault="00000000" w:rsidRPr="00000000" w14:paraId="00000BFF">
      <w:pPr>
        <w:numPr>
          <w:ilvl w:val="0"/>
          <w:numId w:val="1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availability of basic medical supplies (masks, sanitizers, PPE kits, oxygen cylinders).</w:t>
      </w:r>
    </w:p>
    <w:p w:rsidR="00000000" w:rsidDel="00000000" w:rsidP="00000000" w:rsidRDefault="00000000" w:rsidRPr="00000000" w14:paraId="00000C00">
      <w:pPr>
        <w:numPr>
          <w:ilvl w:val="0"/>
          <w:numId w:val="13"/>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tie-ups with nearby hospitals in Kasaragod for emergency referral and transport.</w:t>
      </w:r>
    </w:p>
    <w:p w:rsidR="00000000" w:rsidDel="00000000" w:rsidP="00000000" w:rsidRDefault="00000000" w:rsidRPr="00000000" w14:paraId="00000C0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sk8kvrg9s6qk" w:id="107"/>
      <w:bookmarkEnd w:id="107"/>
      <w:r w:rsidDel="00000000" w:rsidR="00000000" w:rsidRPr="00000000">
        <w:rPr>
          <w:rFonts w:ascii="Times New Roman" w:cs="Times New Roman" w:eastAsia="Times New Roman" w:hAnsi="Times New Roman"/>
          <w:color w:val="000000"/>
          <w:sz w:val="24"/>
          <w:szCs w:val="24"/>
          <w:rtl w:val="0"/>
        </w:rPr>
        <w:t xml:space="preserve">2. Community Awareness &amp; Education</w:t>
      </w:r>
    </w:p>
    <w:p w:rsidR="00000000" w:rsidDel="00000000" w:rsidP="00000000" w:rsidRDefault="00000000" w:rsidRPr="00000000" w14:paraId="00000C02">
      <w:pPr>
        <w:numPr>
          <w:ilvl w:val="0"/>
          <w:numId w:val="16"/>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regular awareness campaigns on hygiene, vaccination, and preventive measures.</w:t>
      </w:r>
    </w:p>
    <w:p w:rsidR="00000000" w:rsidDel="00000000" w:rsidP="00000000" w:rsidRDefault="00000000" w:rsidRPr="00000000" w14:paraId="00000C03">
      <w:pPr>
        <w:numPr>
          <w:ilvl w:val="0"/>
          <w:numId w:val="16"/>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local communication channels (community radio, WhatsApp groups, notice boards) to spread verified information.</w:t>
      </w:r>
    </w:p>
    <w:p w:rsidR="00000000" w:rsidDel="00000000" w:rsidP="00000000" w:rsidRDefault="00000000" w:rsidRPr="00000000" w14:paraId="00000C04">
      <w:pPr>
        <w:numPr>
          <w:ilvl w:val="0"/>
          <w:numId w:val="16"/>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volunteers to act as health ambassadors in each ward.</w:t>
      </w:r>
    </w:p>
    <w:p w:rsidR="00000000" w:rsidDel="00000000" w:rsidP="00000000" w:rsidRDefault="00000000" w:rsidRPr="00000000" w14:paraId="00000C05">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a8i5xn34nj43" w:id="108"/>
      <w:bookmarkEnd w:id="108"/>
      <w:r w:rsidDel="00000000" w:rsidR="00000000" w:rsidRPr="00000000">
        <w:rPr>
          <w:rFonts w:ascii="Times New Roman" w:cs="Times New Roman" w:eastAsia="Times New Roman" w:hAnsi="Times New Roman"/>
          <w:color w:val="000000"/>
          <w:sz w:val="24"/>
          <w:szCs w:val="24"/>
          <w:rtl w:val="0"/>
        </w:rPr>
        <w:t xml:space="preserve">3. Emergency Response &amp; Coordination</w:t>
      </w:r>
    </w:p>
    <w:p w:rsidR="00000000" w:rsidDel="00000000" w:rsidP="00000000" w:rsidRDefault="00000000" w:rsidRPr="00000000" w14:paraId="00000C06">
      <w:pPr>
        <w:numPr>
          <w:ilvl w:val="0"/>
          <w:numId w:val="15"/>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 a Pandemic Preparedness Committee at Panchayat level including health workers, ward members, and NGOs.</w:t>
      </w:r>
    </w:p>
    <w:p w:rsidR="00000000" w:rsidDel="00000000" w:rsidP="00000000" w:rsidRDefault="00000000" w:rsidRPr="00000000" w14:paraId="00000C07">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clear action plan for lockdowns, quarantine, and distribution of essentials.</w:t>
      </w:r>
    </w:p>
    <w:p w:rsidR="00000000" w:rsidDel="00000000" w:rsidP="00000000" w:rsidRDefault="00000000" w:rsidRPr="00000000" w14:paraId="00000C08">
      <w:pPr>
        <w:numPr>
          <w:ilvl w:val="0"/>
          <w:numId w:val="15"/>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 database of vulnerable groups (elderly, differently-abled, chronically ill) for targeted support.</w:t>
      </w:r>
    </w:p>
    <w:p w:rsidR="00000000" w:rsidDel="00000000" w:rsidP="00000000" w:rsidRDefault="00000000" w:rsidRPr="00000000" w14:paraId="00000C09">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1qsttw5zc8ix" w:id="109"/>
      <w:bookmarkEnd w:id="109"/>
      <w:r w:rsidDel="00000000" w:rsidR="00000000" w:rsidRPr="00000000">
        <w:rPr>
          <w:rFonts w:ascii="Times New Roman" w:cs="Times New Roman" w:eastAsia="Times New Roman" w:hAnsi="Times New Roman"/>
          <w:color w:val="000000"/>
          <w:sz w:val="24"/>
          <w:szCs w:val="24"/>
          <w:rtl w:val="0"/>
        </w:rPr>
        <w:t xml:space="preserve">4. Supply Chain &amp; Food Security</w:t>
      </w:r>
    </w:p>
    <w:p w:rsidR="00000000" w:rsidDel="00000000" w:rsidP="00000000" w:rsidRDefault="00000000" w:rsidRPr="00000000" w14:paraId="00000C0A">
      <w:pPr>
        <w:numPr>
          <w:ilvl w:val="0"/>
          <w:numId w:val="4"/>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support local suppliers and farmers to ensure uninterrupted food supply.</w:t>
      </w:r>
    </w:p>
    <w:p w:rsidR="00000000" w:rsidDel="00000000" w:rsidP="00000000" w:rsidRDefault="00000000" w:rsidRPr="00000000" w14:paraId="00000C0B">
      <w:pPr>
        <w:numPr>
          <w:ilvl w:val="0"/>
          <w:numId w:val="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community kitchens during emergencies to serve vulnerable populations.</w:t>
      </w:r>
    </w:p>
    <w:p w:rsidR="00000000" w:rsidDel="00000000" w:rsidP="00000000" w:rsidRDefault="00000000" w:rsidRPr="00000000" w14:paraId="00000C0C">
      <w:pPr>
        <w:numPr>
          <w:ilvl w:val="0"/>
          <w:numId w:val="4"/>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essential commodities in Panchayat-run outlets for crisis periods.</w:t>
      </w:r>
    </w:p>
    <w:p w:rsidR="00000000" w:rsidDel="00000000" w:rsidP="00000000" w:rsidRDefault="00000000" w:rsidRPr="00000000" w14:paraId="00000C0D">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eo682mc7jlga" w:id="110"/>
      <w:bookmarkEnd w:id="110"/>
      <w:r w:rsidDel="00000000" w:rsidR="00000000" w:rsidRPr="00000000">
        <w:rPr>
          <w:rFonts w:ascii="Times New Roman" w:cs="Times New Roman" w:eastAsia="Times New Roman" w:hAnsi="Times New Roman"/>
          <w:color w:val="000000"/>
          <w:sz w:val="24"/>
          <w:szCs w:val="24"/>
          <w:rtl w:val="0"/>
        </w:rPr>
        <w:t xml:space="preserve">5. Digital Preparedness</w:t>
      </w:r>
    </w:p>
    <w:p w:rsidR="00000000" w:rsidDel="00000000" w:rsidP="00000000" w:rsidRDefault="00000000" w:rsidRPr="00000000" w14:paraId="00000C0E">
      <w:pPr>
        <w:numPr>
          <w:ilvl w:val="0"/>
          <w:numId w:val="17"/>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Promote digital platforms for telemedicine consultations.</w:t>
      </w:r>
    </w:p>
    <w:p w:rsidR="00000000" w:rsidDel="00000000" w:rsidP="00000000" w:rsidRDefault="00000000" w:rsidRPr="00000000" w14:paraId="00000C0F">
      <w:pPr>
        <w:numPr>
          <w:ilvl w:val="0"/>
          <w:numId w:val="1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Panchayat’s website/social media for real-time updates on health advisories.</w:t>
      </w:r>
    </w:p>
    <w:p w:rsidR="00000000" w:rsidDel="00000000" w:rsidP="00000000" w:rsidRDefault="00000000" w:rsidRPr="00000000" w14:paraId="00000C10">
      <w:pPr>
        <w:numPr>
          <w:ilvl w:val="0"/>
          <w:numId w:val="17"/>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online grievance redressal to reduce crowding in offices.</w:t>
      </w:r>
    </w:p>
    <w:p w:rsidR="00000000" w:rsidDel="00000000" w:rsidP="00000000" w:rsidRDefault="00000000" w:rsidRPr="00000000" w14:paraId="00000C1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2j8akj8vmjll" w:id="111"/>
      <w:bookmarkEnd w:id="111"/>
      <w:r w:rsidDel="00000000" w:rsidR="00000000" w:rsidRPr="00000000">
        <w:rPr>
          <w:rFonts w:ascii="Times New Roman" w:cs="Times New Roman" w:eastAsia="Times New Roman" w:hAnsi="Times New Roman"/>
          <w:color w:val="000000"/>
          <w:sz w:val="24"/>
          <w:szCs w:val="24"/>
          <w:rtl w:val="0"/>
        </w:rPr>
        <w:t xml:space="preserve">6. Training &amp; Capacity Building</w:t>
      </w:r>
    </w:p>
    <w:p w:rsidR="00000000" w:rsidDel="00000000" w:rsidP="00000000" w:rsidRDefault="00000000" w:rsidRPr="00000000" w14:paraId="00000C12">
      <w:pPr>
        <w:numPr>
          <w:ilvl w:val="0"/>
          <w:numId w:val="12"/>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mock drills for pandemic response in schools, offices, and public spaces.</w:t>
      </w:r>
    </w:p>
    <w:p w:rsidR="00000000" w:rsidDel="00000000" w:rsidP="00000000" w:rsidRDefault="00000000" w:rsidRPr="00000000" w14:paraId="00000C13">
      <w:pPr>
        <w:numPr>
          <w:ilvl w:val="0"/>
          <w:numId w:val="1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Panchayat staff and volunteers in first aid, infection control, and crowd management.</w:t>
      </w:r>
    </w:p>
    <w:p w:rsidR="00000000" w:rsidDel="00000000" w:rsidP="00000000" w:rsidRDefault="00000000" w:rsidRPr="00000000" w14:paraId="00000C14">
      <w:pPr>
        <w:numPr>
          <w:ilvl w:val="0"/>
          <w:numId w:val="12"/>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NGOs and health departments for capacity-building workshops.</w:t>
      </w:r>
    </w:p>
    <w:p w:rsidR="00000000" w:rsidDel="00000000" w:rsidP="00000000" w:rsidRDefault="00000000" w:rsidRPr="00000000" w14:paraId="00000C15">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djg7kxqujawa" w:id="112"/>
      <w:bookmarkEnd w:id="112"/>
      <w:r w:rsidDel="00000000" w:rsidR="00000000" w:rsidRPr="00000000">
        <w:rPr>
          <w:rFonts w:ascii="Times New Roman" w:cs="Times New Roman" w:eastAsia="Times New Roman" w:hAnsi="Times New Roman"/>
          <w:color w:val="000000"/>
          <w:sz w:val="24"/>
          <w:szCs w:val="24"/>
          <w:rtl w:val="0"/>
        </w:rPr>
        <w:t xml:space="preserve">7. Long-Term Resilience</w:t>
      </w:r>
    </w:p>
    <w:p w:rsidR="00000000" w:rsidDel="00000000" w:rsidP="00000000" w:rsidRDefault="00000000" w:rsidRPr="00000000" w14:paraId="00000C16">
      <w:pPr>
        <w:numPr>
          <w:ilvl w:val="0"/>
          <w:numId w:val="14"/>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pandemic preparedness into the Panchayat Development Plan.</w:t>
      </w:r>
    </w:p>
    <w:p w:rsidR="00000000" w:rsidDel="00000000" w:rsidP="00000000" w:rsidRDefault="00000000" w:rsidRPr="00000000" w14:paraId="00000C17">
      <w:pPr>
        <w:numPr>
          <w:ilvl w:val="0"/>
          <w:numId w:val="1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 a dedicated budget for health emergencies.</w:t>
      </w:r>
    </w:p>
    <w:p w:rsidR="00000000" w:rsidDel="00000000" w:rsidP="00000000" w:rsidRDefault="00000000" w:rsidRPr="00000000" w14:paraId="00000C18">
      <w:pPr>
        <w:numPr>
          <w:ilvl w:val="0"/>
          <w:numId w:val="14"/>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community participation in planning and monitoring preparedness measures.</w:t>
      </w:r>
    </w:p>
    <w:p w:rsidR="00000000" w:rsidDel="00000000" w:rsidP="00000000" w:rsidRDefault="00000000" w:rsidRPr="00000000" w14:paraId="00000C19">
      <w:pPr>
        <w:spacing w:after="240" w:befor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 </w:t>
      </w:r>
    </w:p>
    <w:p w:rsidR="00000000" w:rsidDel="00000000" w:rsidP="00000000" w:rsidRDefault="00000000" w:rsidRPr="00000000" w14:paraId="00000C1A">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1B">
      <w:pPr>
        <w:spacing w:after="240" w:befor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MOCKDRILL SCENARIOS</w:t>
      </w:r>
    </w:p>
    <w:p w:rsidR="00000000" w:rsidDel="00000000" w:rsidP="00000000" w:rsidRDefault="00000000" w:rsidRPr="00000000" w14:paraId="00000C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Gastrointestinal Disease Outbreak (Suspected Waterborne Disease)</w:t>
      </w:r>
    </w:p>
    <w:p w:rsidR="00000000" w:rsidDel="00000000" w:rsidP="00000000" w:rsidRDefault="00000000" w:rsidRPr="00000000" w14:paraId="00000C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1: Planning and Objective Setting</w:t>
      </w:r>
    </w:p>
    <w:p w:rsidR="00000000" w:rsidDel="00000000" w:rsidP="00000000" w:rsidRDefault="00000000" w:rsidRPr="00000000" w14:paraId="00000C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Define drill objectives (early outbreak detection, rapid field investigation, case management preparedness, inter-departmental coordination).</w:t>
        <w:br w:type="textWrapping"/>
        <w:t xml:space="preserve">● Assign Incident Commander (Medical Superintendent / Medical Officer).</w:t>
        <w:br w:type="textWrapping"/>
        <w:t xml:space="preserve">● Identify observers and evaluation teams.</w:t>
        <w:br w:type="textWrapping"/>
        <w:t xml:space="preserve">● Inform District Health Authorities about scheduled drill (if pre-planned).</w:t>
      </w:r>
    </w:p>
    <w:p w:rsidR="00000000" w:rsidDel="00000000" w:rsidP="00000000" w:rsidRDefault="00000000" w:rsidRPr="00000000" w14:paraId="00000C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2: Scenario Trigger</w:t>
      </w:r>
    </w:p>
    <w:p w:rsidR="00000000" w:rsidDel="00000000" w:rsidP="00000000" w:rsidRDefault="00000000" w:rsidRPr="00000000" w14:paraId="00000C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Simulated report of 10 cases of acute diarrhea and vomiting from one ward within 24 hours.</w:t>
        <w:br w:type="textWrapping"/>
        <w:t xml:space="preserve">● Two patients admitted with signs of dehydration.</w:t>
        <w:br w:type="textWrapping"/>
        <w:t xml:space="preserve">● Local ASHA reports clustering of cases near a common drinking water source.</w:t>
      </w:r>
    </w:p>
    <w:p w:rsidR="00000000" w:rsidDel="00000000" w:rsidP="00000000" w:rsidRDefault="00000000" w:rsidRPr="00000000" w14:paraId="00000C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3: Surveillance and Field Response</w:t>
      </w:r>
    </w:p>
    <w:p w:rsidR="00000000" w:rsidDel="00000000" w:rsidP="00000000" w:rsidRDefault="00000000" w:rsidRPr="00000000" w14:paraId="00000C22">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Activate Rapid Response Team (RRT).</w:t>
        <w:br w:type="textWrapping"/>
        <w:t xml:space="preserve">● Prepare a line list of cases.</w:t>
        <w:br w:type="textWrapping"/>
        <w:t xml:space="preserve">● Conduct house-to-house case search.</w:t>
        <w:br w:type="textWrapping"/>
        <w:t xml:space="preserve">● Identify common exposure source (suspected contaminated well).</w:t>
        <w:br w:type="textWrapping"/>
        <w:t xml:space="preserve">● Collect water and stool samples as per protocol.</w:t>
      </w:r>
    </w:p>
    <w:p w:rsidR="00000000" w:rsidDel="00000000" w:rsidP="00000000" w:rsidRDefault="00000000" w:rsidRPr="00000000" w14:paraId="00000C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4: Infection Prevention and Control Measures</w:t>
      </w:r>
    </w:p>
    <w:p w:rsidR="00000000" w:rsidDel="00000000" w:rsidP="00000000" w:rsidRDefault="00000000" w:rsidRPr="00000000" w14:paraId="00000C24">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Start chlorination of suspected water source.</w:t>
        <w:br w:type="textWrapping"/>
        <w:t xml:space="preserve">● Distribute ORS and zinc tablets.</w:t>
        <w:br w:type="textWrapping"/>
        <w:t xml:space="preserve">● Ensure PPE usage by field staff.</w:t>
        <w:br w:type="textWrapping"/>
        <w:t xml:space="preserve">● Initiate sanitation and waste disposal measures.</w:t>
        <w:br w:type="textWrapping"/>
        <w:t xml:space="preserve">● Provide health education on boiling water and hand hygiene.</w:t>
      </w:r>
    </w:p>
    <w:p w:rsidR="00000000" w:rsidDel="00000000" w:rsidP="00000000" w:rsidRDefault="00000000" w:rsidRPr="00000000" w14:paraId="00000C25">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5: Clinical Management and Referral</w:t>
      </w:r>
    </w:p>
    <w:p w:rsidR="00000000" w:rsidDel="00000000" w:rsidP="00000000" w:rsidRDefault="00000000" w:rsidRPr="00000000" w14:paraId="00000C2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Triage patients based on dehydration severity.</w:t>
        <w:br w:type="textWrapping"/>
        <w:t xml:space="preserve">● Initiate IV fluids for severe cases.</w:t>
        <w:br w:type="textWrapping"/>
        <w:t xml:space="preserve">● Maintain isolation precautions if required.</w:t>
        <w:br w:type="textWrapping"/>
        <w:t xml:space="preserve">● Refer complicated cases to higher center.</w:t>
      </w:r>
    </w:p>
    <w:p w:rsidR="00000000" w:rsidDel="00000000" w:rsidP="00000000" w:rsidRDefault="00000000" w:rsidRPr="00000000" w14:paraId="00000C27">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6: Communication and Reporting</w:t>
      </w:r>
    </w:p>
    <w:p w:rsidR="00000000" w:rsidDel="00000000" w:rsidP="00000000" w:rsidRDefault="00000000" w:rsidRPr="00000000" w14:paraId="00000C2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Notify the District Surveillance Unit immediately.</w:t>
        <w:br w:type="textWrapping"/>
        <w:t xml:space="preserve">● Provide a situation report (SITREP) within 24 hours.</w:t>
        <w:br w:type="textWrapping"/>
        <w:t xml:space="preserve">● Public announcement through Panchayat authorities.</w:t>
        <w:br w:type="textWrapping"/>
        <w:t xml:space="preserve">● Disseminate IEC messages via WhatsApp and local media.</w:t>
      </w:r>
    </w:p>
    <w:p w:rsidR="00000000" w:rsidDel="00000000" w:rsidP="00000000" w:rsidRDefault="00000000" w:rsidRPr="00000000" w14:paraId="00000C2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Step 7: Evaluation and Debriefing</w:t>
      </w:r>
    </w:p>
    <w:p w:rsidR="00000000" w:rsidDel="00000000" w:rsidP="00000000" w:rsidRDefault="00000000" w:rsidRPr="00000000" w14:paraId="00000C2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Assess response time (reporting, RRT activation, control measures).</w:t>
        <w:br w:type="textWrapping"/>
        <w:t xml:space="preserve">● Evaluate completeness of line listing and documentation.</w:t>
        <w:br w:type="textWrapping"/>
        <w:t xml:space="preserve">● Review IPC compliance and PPE usage.</w:t>
        <w:br w:type="textWrapping"/>
        <w:t xml:space="preserve">● Conduct debriefs, meetings and document gaps identified.</w:t>
      </w:r>
    </w:p>
    <w:p w:rsidR="00000000" w:rsidDel="00000000" w:rsidP="00000000" w:rsidRDefault="00000000" w:rsidRPr="00000000" w14:paraId="00000C2B">
      <w:pPr>
        <w:spacing w:after="240" w:before="240" w:lineRule="auto"/>
        <w:rPr>
          <w:rFonts w:ascii="Times New Roman" w:cs="Times New Roman" w:eastAsia="Times New Roman" w:hAnsi="Times New Roman"/>
          <w:b w:val="1"/>
          <w:bCs w:val="1"/>
          <w:color w:val="ff0000"/>
          <w:u w:val="single"/>
        </w:rPr>
      </w:pPr>
      <w:r w:rsidDel="00000000" w:rsidR="00000000" w:rsidRPr="00000000">
        <w:rPr>
          <w:rtl w:val="0"/>
        </w:rPr>
      </w:r>
    </w:p>
    <w:p w:rsidR="00000000" w:rsidDel="00000000" w:rsidP="00000000" w:rsidRDefault="00000000" w:rsidRPr="00000000" w14:paraId="00000C2C">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2D">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2E">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2F">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30">
      <w:pPr>
        <w:spacing w:after="240" w:befor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C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2">
      <w:pPr>
        <w:pStyle w:val="Heading1"/>
        <w:jc w:val="center"/>
        <w:rPr>
          <w:rFonts w:ascii="Times New Roman" w:cs="Times New Roman" w:eastAsia="Times New Roman" w:hAnsi="Times New Roman"/>
          <w:color w:val="000000"/>
          <w:sz w:val="38"/>
          <w:szCs w:val="38"/>
        </w:rPr>
      </w:pPr>
      <w:bookmarkStart w:colFirst="0" w:colLast="0" w:name="_heading=h.rzhq5at1b764" w:id="113"/>
      <w:bookmarkEnd w:id="113"/>
      <w:r w:rsidDel="00000000" w:rsidR="00000000" w:rsidRPr="00000000">
        <w:rPr>
          <w:rFonts w:ascii="Times New Roman" w:cs="Times New Roman" w:eastAsia="Times New Roman" w:hAnsi="Times New Roman"/>
          <w:color w:val="000000"/>
          <w:sz w:val="38"/>
          <w:szCs w:val="38"/>
          <w:rtl w:val="0"/>
        </w:rPr>
        <w:t xml:space="preserve">ANNEXURE</w:t>
      </w:r>
    </w:p>
    <w:p w:rsidR="00000000" w:rsidDel="00000000" w:rsidP="00000000" w:rsidRDefault="00000000" w:rsidRPr="00000000" w14:paraId="00000C33">
      <w:pPr>
        <w:jc w:val="center"/>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C34">
      <w:pPr>
        <w:pStyle w:val="Heading2"/>
        <w:numPr>
          <w:ilvl w:val="0"/>
          <w:numId w:val="19"/>
        </w:numPr>
        <w:ind w:left="720" w:hanging="360"/>
        <w:jc w:val="left"/>
        <w:rPr>
          <w:rFonts w:ascii="Times New Roman" w:cs="Times New Roman" w:eastAsia="Times New Roman" w:hAnsi="Times New Roman"/>
          <w:color w:val="000000"/>
        </w:rPr>
      </w:pPr>
      <w:bookmarkStart w:colFirst="0" w:colLast="0" w:name="_heading=h.qrai7tyxxug8" w:id="114"/>
      <w:bookmarkEnd w:id="114"/>
      <w:r w:rsidDel="00000000" w:rsidR="00000000" w:rsidRPr="00000000">
        <w:rPr>
          <w:rFonts w:ascii="Times New Roman" w:cs="Times New Roman" w:eastAsia="Times New Roman" w:hAnsi="Times New Roman"/>
          <w:color w:val="000000"/>
          <w:rtl w:val="0"/>
        </w:rPr>
        <w:t xml:space="preserve">IMPORTANT PHONE NUMBERS</w:t>
      </w:r>
    </w:p>
    <w:p w:rsidR="00000000" w:rsidDel="00000000" w:rsidP="00000000" w:rsidRDefault="00000000" w:rsidRPr="00000000" w14:paraId="00000C35">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3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C37">
      <w:pPr>
        <w:pStyle w:val="Heading3"/>
        <w:spacing w:before="280" w:lineRule="auto"/>
        <w:ind w:right="1120"/>
        <w:jc w:val="left"/>
        <w:rPr>
          <w:rFonts w:ascii="Times New Roman" w:cs="Times New Roman" w:eastAsia="Times New Roman" w:hAnsi="Times New Roman"/>
          <w:color w:val="000000"/>
        </w:rPr>
      </w:pPr>
      <w:bookmarkStart w:colFirst="0" w:colLast="0" w:name="_heading=h.b6ornoet2tzo" w:id="115"/>
      <w:bookmarkEnd w:id="115"/>
      <w:r w:rsidDel="00000000" w:rsidR="00000000" w:rsidRPr="00000000">
        <w:rPr>
          <w:rFonts w:ascii="Times New Roman" w:cs="Times New Roman" w:eastAsia="Times New Roman" w:hAnsi="Times New Roman"/>
          <w:color w:val="000000"/>
          <w:rtl w:val="0"/>
        </w:rPr>
        <w:t xml:space="preserve"> 1.1. Details of grama panchayat/municipality/corporation wards</w:t>
      </w:r>
    </w:p>
    <w:tbl>
      <w:tblPr>
        <w:tblStyle w:val="Table52"/>
        <w:tblW w:w="8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Mar>
              <w:top w:w="0.0" w:type="dxa"/>
              <w:left w:w="0.0" w:type="dxa"/>
              <w:bottom w:w="0.0" w:type="dxa"/>
              <w:right w:w="0.0" w:type="dxa"/>
            </w:tcMar>
          </w:tcPr>
          <w:p w:rsidR="00000000" w:rsidDel="00000000" w:rsidP="00000000" w:rsidRDefault="00000000" w:rsidRPr="00000000" w14:paraId="00000C3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Mar>
              <w:top w:w="0.0" w:type="dxa"/>
              <w:left w:w="0.0" w:type="dxa"/>
              <w:bottom w:w="0.0" w:type="dxa"/>
              <w:right w:w="0.0" w:type="dxa"/>
            </w:tcMar>
          </w:tcPr>
          <w:p w:rsidR="00000000" w:rsidDel="00000000" w:rsidP="00000000" w:rsidRDefault="00000000" w:rsidRPr="00000000" w14:paraId="00000C39">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tc>
        <w:tc>
          <w:tcPr>
            <w:tcMar>
              <w:top w:w="0.0" w:type="dxa"/>
              <w:left w:w="0.0" w:type="dxa"/>
              <w:bottom w:w="0.0" w:type="dxa"/>
              <w:right w:w="0.0" w:type="dxa"/>
            </w:tcMar>
          </w:tcPr>
          <w:p w:rsidR="00000000" w:rsidDel="00000000" w:rsidP="00000000" w:rsidRDefault="00000000" w:rsidRPr="00000000" w14:paraId="00000C3A">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number</w:t>
            </w:r>
          </w:p>
        </w:tc>
        <w:tc>
          <w:tcPr>
            <w:tcMar>
              <w:top w:w="0.0" w:type="dxa"/>
              <w:left w:w="0.0" w:type="dxa"/>
              <w:bottom w:w="0.0" w:type="dxa"/>
              <w:right w:w="0.0" w:type="dxa"/>
            </w:tcMar>
          </w:tcPr>
          <w:p w:rsidR="00000000" w:rsidDel="00000000" w:rsidP="00000000" w:rsidRDefault="00000000" w:rsidRPr="00000000" w14:paraId="00000C3B">
            <w:pPr>
              <w:spacing w:after="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ward</w:t>
            </w:r>
          </w:p>
          <w:p w:rsidR="00000000" w:rsidDel="00000000" w:rsidP="00000000" w:rsidRDefault="00000000" w:rsidRPr="00000000" w14:paraId="00000C3C">
            <w:pPr>
              <w:spacing w:after="240" w:before="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Mar>
              <w:top w:w="0.0" w:type="dxa"/>
              <w:left w:w="0.0" w:type="dxa"/>
              <w:bottom w:w="0.0" w:type="dxa"/>
              <w:right w:w="0.0" w:type="dxa"/>
            </w:tcMar>
          </w:tcPr>
          <w:p w:rsidR="00000000" w:rsidDel="00000000" w:rsidP="00000000" w:rsidRDefault="00000000" w:rsidRPr="00000000" w14:paraId="00000C3D">
            <w:pPr>
              <w:spacing w:after="240" w:before="240" w:line="360" w:lineRule="auto"/>
              <w:ind w:left="3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3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0.0" w:type="dxa"/>
              <w:bottom w:w="0.0" w:type="dxa"/>
              <w:right w:w="0.0" w:type="dxa"/>
            </w:tcMar>
          </w:tcPr>
          <w:p w:rsidR="00000000" w:rsidDel="00000000" w:rsidP="00000000" w:rsidRDefault="00000000" w:rsidRPr="00000000" w14:paraId="00000C3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Kurudapadavu</w:t>
            </w:r>
          </w:p>
        </w:tc>
        <w:tc>
          <w:tcPr>
            <w:tcMar>
              <w:top w:w="0.0" w:type="dxa"/>
              <w:left w:w="0.0" w:type="dxa"/>
              <w:bottom w:w="0.0" w:type="dxa"/>
              <w:right w:w="0.0" w:type="dxa"/>
            </w:tcMar>
          </w:tcPr>
          <w:p w:rsidR="00000000" w:rsidDel="00000000" w:rsidP="00000000" w:rsidRDefault="00000000" w:rsidRPr="00000000" w14:paraId="00000C4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0.0" w:type="dxa"/>
              <w:bottom w:w="0.0" w:type="dxa"/>
              <w:right w:w="0.0" w:type="dxa"/>
            </w:tcMar>
          </w:tcPr>
          <w:p w:rsidR="00000000" w:rsidDel="00000000" w:rsidP="00000000" w:rsidRDefault="00000000" w:rsidRPr="00000000" w14:paraId="00000C4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Summana G Bhatt</w:t>
            </w:r>
          </w:p>
        </w:tc>
        <w:tc>
          <w:tcPr>
            <w:tcMar>
              <w:top w:w="0.0" w:type="dxa"/>
              <w:left w:w="0.0" w:type="dxa"/>
              <w:bottom w:w="0.0" w:type="dxa"/>
              <w:right w:w="0.0" w:type="dxa"/>
            </w:tcMar>
          </w:tcPr>
          <w:p w:rsidR="00000000" w:rsidDel="00000000" w:rsidP="00000000" w:rsidRDefault="00000000" w:rsidRPr="00000000" w14:paraId="00000C4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9496419939</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4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0.0" w:type="dxa"/>
              <w:bottom w:w="0.0" w:type="dxa"/>
              <w:right w:w="0.0" w:type="dxa"/>
            </w:tcMar>
          </w:tcPr>
          <w:p w:rsidR="00000000" w:rsidDel="00000000" w:rsidP="00000000" w:rsidRDefault="00000000" w:rsidRPr="00000000" w14:paraId="00000C4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Siranthadka</w:t>
            </w:r>
          </w:p>
        </w:tc>
        <w:tc>
          <w:tcPr>
            <w:tcMar>
              <w:top w:w="0.0" w:type="dxa"/>
              <w:left w:w="0.0" w:type="dxa"/>
              <w:bottom w:w="0.0" w:type="dxa"/>
              <w:right w:w="0.0" w:type="dxa"/>
            </w:tcMar>
          </w:tcPr>
          <w:p w:rsidR="00000000" w:rsidDel="00000000" w:rsidP="00000000" w:rsidRDefault="00000000" w:rsidRPr="00000000" w14:paraId="00000C4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0.0" w:type="dxa"/>
              <w:bottom w:w="0.0" w:type="dxa"/>
              <w:right w:w="0.0" w:type="dxa"/>
            </w:tcMar>
          </w:tcPr>
          <w:p w:rsidR="00000000" w:rsidDel="00000000" w:rsidP="00000000" w:rsidRDefault="00000000" w:rsidRPr="00000000" w14:paraId="00000C4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Sakeer Hussain</w:t>
            </w:r>
          </w:p>
        </w:tc>
        <w:tc>
          <w:tcPr>
            <w:tcMar>
              <w:top w:w="0.0" w:type="dxa"/>
              <w:left w:w="0.0" w:type="dxa"/>
              <w:bottom w:w="0.0" w:type="dxa"/>
              <w:right w:w="0.0" w:type="dxa"/>
            </w:tcMar>
          </w:tcPr>
          <w:p w:rsidR="00000000" w:rsidDel="00000000" w:rsidP="00000000" w:rsidRDefault="00000000" w:rsidRPr="00000000" w14:paraId="00000C4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9645896991</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4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0.0" w:type="dxa"/>
              <w:bottom w:w="0.0" w:type="dxa"/>
              <w:right w:w="0.0" w:type="dxa"/>
            </w:tcMar>
          </w:tcPr>
          <w:p w:rsidR="00000000" w:rsidDel="00000000" w:rsidP="00000000" w:rsidRDefault="00000000" w:rsidRPr="00000000" w14:paraId="00000C4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Chippar</w:t>
            </w:r>
          </w:p>
        </w:tc>
        <w:tc>
          <w:tcPr>
            <w:tcMar>
              <w:top w:w="0.0" w:type="dxa"/>
              <w:left w:w="0.0" w:type="dxa"/>
              <w:bottom w:w="0.0" w:type="dxa"/>
              <w:right w:w="0.0" w:type="dxa"/>
            </w:tcMar>
          </w:tcPr>
          <w:p w:rsidR="00000000" w:rsidDel="00000000" w:rsidP="00000000" w:rsidRDefault="00000000" w:rsidRPr="00000000" w14:paraId="00000C4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0.0" w:type="dxa"/>
              <w:bottom w:w="0.0" w:type="dxa"/>
              <w:right w:w="0.0" w:type="dxa"/>
            </w:tcMar>
          </w:tcPr>
          <w:p w:rsidR="00000000" w:rsidDel="00000000" w:rsidP="00000000" w:rsidRDefault="00000000" w:rsidRPr="00000000" w14:paraId="00000C4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Yashodha</w:t>
            </w:r>
          </w:p>
        </w:tc>
        <w:tc>
          <w:tcPr>
            <w:tcMar>
              <w:top w:w="0.0" w:type="dxa"/>
              <w:left w:w="0.0" w:type="dxa"/>
              <w:bottom w:w="0.0" w:type="dxa"/>
              <w:right w:w="0.0" w:type="dxa"/>
            </w:tcMar>
          </w:tcPr>
          <w:p w:rsidR="00000000" w:rsidDel="00000000" w:rsidP="00000000" w:rsidRDefault="00000000" w:rsidRPr="00000000" w14:paraId="00000C4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8606739886</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4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0.0" w:type="dxa"/>
              <w:bottom w:w="0.0" w:type="dxa"/>
              <w:right w:w="0.0" w:type="dxa"/>
            </w:tcMar>
          </w:tcPr>
          <w:p w:rsidR="00000000" w:rsidDel="00000000" w:rsidP="00000000" w:rsidRDefault="00000000" w:rsidRPr="00000000" w14:paraId="00000C4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Manipady</w:t>
            </w:r>
          </w:p>
        </w:tc>
        <w:tc>
          <w:tcPr>
            <w:tcMar>
              <w:top w:w="0.0" w:type="dxa"/>
              <w:left w:w="0.0" w:type="dxa"/>
              <w:bottom w:w="0.0" w:type="dxa"/>
              <w:right w:w="0.0" w:type="dxa"/>
            </w:tcMar>
          </w:tcPr>
          <w:p w:rsidR="00000000" w:rsidDel="00000000" w:rsidP="00000000" w:rsidRDefault="00000000" w:rsidRPr="00000000" w14:paraId="00000C4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0.0" w:type="dxa"/>
              <w:bottom w:w="0.0" w:type="dxa"/>
              <w:right w:w="0.0" w:type="dxa"/>
            </w:tcMar>
          </w:tcPr>
          <w:p w:rsidR="00000000" w:rsidDel="00000000" w:rsidP="00000000" w:rsidRDefault="00000000" w:rsidRPr="00000000" w14:paraId="00000C5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Abdul Haris</w:t>
            </w:r>
          </w:p>
        </w:tc>
        <w:tc>
          <w:tcPr>
            <w:tcMar>
              <w:top w:w="0.0" w:type="dxa"/>
              <w:left w:w="0.0" w:type="dxa"/>
              <w:bottom w:w="0.0" w:type="dxa"/>
              <w:right w:w="0.0" w:type="dxa"/>
            </w:tcMar>
          </w:tcPr>
          <w:p w:rsidR="00000000" w:rsidDel="00000000" w:rsidP="00000000" w:rsidRDefault="00000000" w:rsidRPr="00000000" w14:paraId="00000C5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8078166129</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5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0.0" w:type="dxa"/>
              <w:bottom w:w="0.0" w:type="dxa"/>
              <w:right w:w="0.0" w:type="dxa"/>
            </w:tcMar>
          </w:tcPr>
          <w:p w:rsidR="00000000" w:rsidDel="00000000" w:rsidP="00000000" w:rsidRDefault="00000000" w:rsidRPr="00000000" w14:paraId="00000C5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Avala</w:t>
            </w:r>
          </w:p>
        </w:tc>
        <w:tc>
          <w:tcPr>
            <w:tcMar>
              <w:top w:w="0.0" w:type="dxa"/>
              <w:left w:w="0.0" w:type="dxa"/>
              <w:bottom w:w="0.0" w:type="dxa"/>
              <w:right w:w="0.0" w:type="dxa"/>
            </w:tcMar>
          </w:tcPr>
          <w:p w:rsidR="00000000" w:rsidDel="00000000" w:rsidP="00000000" w:rsidRDefault="00000000" w:rsidRPr="00000000" w14:paraId="00000C5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0.0" w:type="dxa"/>
              <w:bottom w:w="0.0" w:type="dxa"/>
              <w:right w:w="0.0" w:type="dxa"/>
            </w:tcMar>
          </w:tcPr>
          <w:p w:rsidR="00000000" w:rsidDel="00000000" w:rsidP="00000000" w:rsidRDefault="00000000" w:rsidRPr="00000000" w14:paraId="00000C5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Dineswari</w:t>
            </w:r>
          </w:p>
        </w:tc>
        <w:tc>
          <w:tcPr>
            <w:tcMar>
              <w:top w:w="0.0" w:type="dxa"/>
              <w:left w:w="0.0" w:type="dxa"/>
              <w:bottom w:w="0.0" w:type="dxa"/>
              <w:right w:w="0.0" w:type="dxa"/>
            </w:tcMar>
          </w:tcPr>
          <w:p w:rsidR="00000000" w:rsidDel="00000000" w:rsidP="00000000" w:rsidRDefault="00000000" w:rsidRPr="00000000" w14:paraId="00000C5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9048572799</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5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0.0" w:type="dxa"/>
              <w:bottom w:w="0.0" w:type="dxa"/>
              <w:right w:w="0.0" w:type="dxa"/>
            </w:tcMar>
          </w:tcPr>
          <w:p w:rsidR="00000000" w:rsidDel="00000000" w:rsidP="00000000" w:rsidRDefault="00000000" w:rsidRPr="00000000" w14:paraId="00000C5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Muligadhe</w:t>
            </w:r>
          </w:p>
        </w:tc>
        <w:tc>
          <w:tcPr>
            <w:tcMar>
              <w:top w:w="0.0" w:type="dxa"/>
              <w:left w:w="0.0" w:type="dxa"/>
              <w:bottom w:w="0.0" w:type="dxa"/>
              <w:right w:w="0.0" w:type="dxa"/>
            </w:tcMar>
          </w:tcPr>
          <w:p w:rsidR="00000000" w:rsidDel="00000000" w:rsidP="00000000" w:rsidRDefault="00000000" w:rsidRPr="00000000" w14:paraId="00000C5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0.0" w:type="dxa"/>
              <w:bottom w:w="0.0" w:type="dxa"/>
              <w:right w:w="0.0" w:type="dxa"/>
            </w:tcMar>
          </w:tcPr>
          <w:p w:rsidR="00000000" w:rsidDel="00000000" w:rsidP="00000000" w:rsidRDefault="00000000" w:rsidRPr="00000000" w14:paraId="00000C5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Zakariya</w:t>
            </w:r>
          </w:p>
        </w:tc>
        <w:tc>
          <w:tcPr>
            <w:tcMar>
              <w:top w:w="0.0" w:type="dxa"/>
              <w:left w:w="0.0" w:type="dxa"/>
              <w:bottom w:w="0.0" w:type="dxa"/>
              <w:right w:w="0.0" w:type="dxa"/>
            </w:tcMar>
          </w:tcPr>
          <w:p w:rsidR="00000000" w:rsidDel="00000000" w:rsidP="00000000" w:rsidRDefault="00000000" w:rsidRPr="00000000" w14:paraId="00000C5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9544227735</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5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0.0" w:type="dxa"/>
              <w:bottom w:w="0.0" w:type="dxa"/>
              <w:right w:w="0.0" w:type="dxa"/>
            </w:tcMar>
          </w:tcPr>
          <w:p w:rsidR="00000000" w:rsidDel="00000000" w:rsidP="00000000" w:rsidRDefault="00000000" w:rsidRPr="00000000" w14:paraId="00000C5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Pervodi</w:t>
            </w:r>
          </w:p>
        </w:tc>
        <w:tc>
          <w:tcPr>
            <w:tcMar>
              <w:top w:w="0.0" w:type="dxa"/>
              <w:left w:w="0.0" w:type="dxa"/>
              <w:bottom w:w="0.0" w:type="dxa"/>
              <w:right w:w="0.0" w:type="dxa"/>
            </w:tcMar>
          </w:tcPr>
          <w:p w:rsidR="00000000" w:rsidDel="00000000" w:rsidP="00000000" w:rsidRDefault="00000000" w:rsidRPr="00000000" w14:paraId="00000C5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0.0" w:type="dxa"/>
              <w:bottom w:w="0.0" w:type="dxa"/>
              <w:right w:w="0.0" w:type="dxa"/>
            </w:tcMar>
          </w:tcPr>
          <w:p w:rsidR="00000000" w:rsidDel="00000000" w:rsidP="00000000" w:rsidRDefault="00000000" w:rsidRPr="00000000" w14:paraId="00000C5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Rama Y</w:t>
            </w:r>
          </w:p>
        </w:tc>
        <w:tc>
          <w:tcPr>
            <w:tcMar>
              <w:top w:w="0.0" w:type="dxa"/>
              <w:left w:w="0.0" w:type="dxa"/>
              <w:bottom w:w="0.0" w:type="dxa"/>
              <w:right w:w="0.0" w:type="dxa"/>
            </w:tcMar>
          </w:tcPr>
          <w:p w:rsidR="00000000" w:rsidDel="00000000" w:rsidP="00000000" w:rsidRDefault="00000000" w:rsidRPr="00000000" w14:paraId="00000C6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8129273559</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6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0.0" w:type="dxa"/>
              <w:bottom w:w="0.0" w:type="dxa"/>
              <w:right w:w="0.0" w:type="dxa"/>
            </w:tcMar>
          </w:tcPr>
          <w:p w:rsidR="00000000" w:rsidDel="00000000" w:rsidP="00000000" w:rsidRDefault="00000000" w:rsidRPr="00000000" w14:paraId="00000C6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Beripadavu</w:t>
            </w:r>
          </w:p>
        </w:tc>
        <w:tc>
          <w:tcPr>
            <w:tcMar>
              <w:top w:w="0.0" w:type="dxa"/>
              <w:left w:w="0.0" w:type="dxa"/>
              <w:bottom w:w="0.0" w:type="dxa"/>
              <w:right w:w="0.0" w:type="dxa"/>
            </w:tcMar>
          </w:tcPr>
          <w:p w:rsidR="00000000" w:rsidDel="00000000" w:rsidP="00000000" w:rsidRDefault="00000000" w:rsidRPr="00000000" w14:paraId="00000C6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0.0" w:type="dxa"/>
              <w:bottom w:w="0.0" w:type="dxa"/>
              <w:right w:w="0.0" w:type="dxa"/>
            </w:tcMar>
          </w:tcPr>
          <w:p w:rsidR="00000000" w:rsidDel="00000000" w:rsidP="00000000" w:rsidRDefault="00000000" w:rsidRPr="00000000" w14:paraId="00000C6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Ramakrishna</w:t>
            </w:r>
          </w:p>
        </w:tc>
        <w:tc>
          <w:tcPr>
            <w:tcMar>
              <w:top w:w="0.0" w:type="dxa"/>
              <w:left w:w="0.0" w:type="dxa"/>
              <w:bottom w:w="0.0" w:type="dxa"/>
              <w:right w:w="0.0" w:type="dxa"/>
            </w:tcMar>
          </w:tcPr>
          <w:p w:rsidR="00000000" w:rsidDel="00000000" w:rsidP="00000000" w:rsidRDefault="00000000" w:rsidRPr="00000000" w14:paraId="00000C6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9497761737</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6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0.0" w:type="dxa"/>
              <w:bottom w:w="0.0" w:type="dxa"/>
              <w:right w:w="0.0" w:type="dxa"/>
            </w:tcMar>
          </w:tcPr>
          <w:p w:rsidR="00000000" w:rsidDel="00000000" w:rsidP="00000000" w:rsidRDefault="00000000" w:rsidRPr="00000000" w14:paraId="00000C6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Sudambella</w:t>
            </w:r>
          </w:p>
        </w:tc>
        <w:tc>
          <w:tcPr>
            <w:tcMar>
              <w:top w:w="0.0" w:type="dxa"/>
              <w:left w:w="0.0" w:type="dxa"/>
              <w:bottom w:w="0.0" w:type="dxa"/>
              <w:right w:w="0.0" w:type="dxa"/>
            </w:tcMar>
          </w:tcPr>
          <w:p w:rsidR="00000000" w:rsidDel="00000000" w:rsidP="00000000" w:rsidRDefault="00000000" w:rsidRPr="00000000" w14:paraId="00000C6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0.0" w:type="dxa"/>
              <w:bottom w:w="0.0" w:type="dxa"/>
              <w:right w:w="0.0" w:type="dxa"/>
            </w:tcMar>
          </w:tcPr>
          <w:p w:rsidR="00000000" w:rsidDel="00000000" w:rsidP="00000000" w:rsidRDefault="00000000" w:rsidRPr="00000000" w14:paraId="00000C6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Raghavendhra Bhatt</w:t>
            </w:r>
          </w:p>
        </w:tc>
        <w:tc>
          <w:tcPr>
            <w:tcMar>
              <w:top w:w="0.0" w:type="dxa"/>
              <w:left w:w="0.0" w:type="dxa"/>
              <w:bottom w:w="0.0" w:type="dxa"/>
              <w:right w:w="0.0" w:type="dxa"/>
            </w:tcMar>
          </w:tcPr>
          <w:p w:rsidR="00000000" w:rsidDel="00000000" w:rsidP="00000000" w:rsidRDefault="00000000" w:rsidRPr="00000000" w14:paraId="00000C6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9387730411</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6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0.0" w:type="dxa"/>
              <w:bottom w:w="0.0" w:type="dxa"/>
              <w:right w:w="0.0" w:type="dxa"/>
            </w:tcMar>
          </w:tcPr>
          <w:p w:rsidR="00000000" w:rsidDel="00000000" w:rsidP="00000000" w:rsidRDefault="00000000" w:rsidRPr="00000000" w14:paraId="00000C6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Cheral</w:t>
            </w:r>
          </w:p>
        </w:tc>
        <w:tc>
          <w:tcPr>
            <w:tcMar>
              <w:top w:w="0.0" w:type="dxa"/>
              <w:left w:w="0.0" w:type="dxa"/>
              <w:bottom w:w="0.0" w:type="dxa"/>
              <w:right w:w="0.0" w:type="dxa"/>
            </w:tcMar>
          </w:tcPr>
          <w:p w:rsidR="00000000" w:rsidDel="00000000" w:rsidP="00000000" w:rsidRDefault="00000000" w:rsidRPr="00000000" w14:paraId="00000C6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0.0" w:type="dxa"/>
              <w:bottom w:w="0.0" w:type="dxa"/>
              <w:right w:w="0.0" w:type="dxa"/>
            </w:tcMar>
          </w:tcPr>
          <w:p w:rsidR="00000000" w:rsidDel="00000000" w:rsidP="00000000" w:rsidRDefault="00000000" w:rsidRPr="00000000" w14:paraId="00000C6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Ganesh Prasad</w:t>
            </w:r>
          </w:p>
        </w:tc>
        <w:tc>
          <w:tcPr>
            <w:tcMar>
              <w:top w:w="0.0" w:type="dxa"/>
              <w:left w:w="0.0" w:type="dxa"/>
              <w:bottom w:w="0.0" w:type="dxa"/>
              <w:right w:w="0.0" w:type="dxa"/>
            </w:tcMar>
          </w:tcPr>
          <w:p w:rsidR="00000000" w:rsidDel="00000000" w:rsidP="00000000" w:rsidRDefault="00000000" w:rsidRPr="00000000" w14:paraId="00000C6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9645627088</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7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0.0" w:type="dxa"/>
              <w:bottom w:w="0.0" w:type="dxa"/>
              <w:right w:w="0.0" w:type="dxa"/>
            </w:tcMar>
          </w:tcPr>
          <w:p w:rsidR="00000000" w:rsidDel="00000000" w:rsidP="00000000" w:rsidRDefault="00000000" w:rsidRPr="00000000" w14:paraId="00000C7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Sejankila</w:t>
            </w:r>
          </w:p>
        </w:tc>
        <w:tc>
          <w:tcPr>
            <w:tcMar>
              <w:top w:w="0.0" w:type="dxa"/>
              <w:left w:w="0.0" w:type="dxa"/>
              <w:bottom w:w="0.0" w:type="dxa"/>
              <w:right w:w="0.0" w:type="dxa"/>
            </w:tcMar>
          </w:tcPr>
          <w:p w:rsidR="00000000" w:rsidDel="00000000" w:rsidP="00000000" w:rsidRDefault="00000000" w:rsidRPr="00000000" w14:paraId="00000C7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0.0" w:type="dxa"/>
              <w:bottom w:w="0.0" w:type="dxa"/>
              <w:right w:w="0.0" w:type="dxa"/>
            </w:tcMar>
          </w:tcPr>
          <w:p w:rsidR="00000000" w:rsidDel="00000000" w:rsidP="00000000" w:rsidRDefault="00000000" w:rsidRPr="00000000" w14:paraId="00000C7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Subrahmanya Bhatt</w:t>
            </w:r>
          </w:p>
        </w:tc>
        <w:tc>
          <w:tcPr>
            <w:tcMar>
              <w:top w:w="0.0" w:type="dxa"/>
              <w:left w:w="0.0" w:type="dxa"/>
              <w:bottom w:w="0.0" w:type="dxa"/>
              <w:right w:w="0.0" w:type="dxa"/>
            </w:tcMar>
          </w:tcPr>
          <w:p w:rsidR="00000000" w:rsidDel="00000000" w:rsidP="00000000" w:rsidRDefault="00000000" w:rsidRPr="00000000" w14:paraId="00000C7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9400884396</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7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0.0" w:type="dxa"/>
              <w:left w:w="0.0" w:type="dxa"/>
              <w:bottom w:w="0.0" w:type="dxa"/>
              <w:right w:w="0.0" w:type="dxa"/>
            </w:tcMar>
          </w:tcPr>
          <w:p w:rsidR="00000000" w:rsidDel="00000000" w:rsidP="00000000" w:rsidRDefault="00000000" w:rsidRPr="00000000" w14:paraId="00000C7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Permude</w:t>
            </w:r>
          </w:p>
        </w:tc>
        <w:tc>
          <w:tcPr>
            <w:tcMar>
              <w:top w:w="0.0" w:type="dxa"/>
              <w:left w:w="0.0" w:type="dxa"/>
              <w:bottom w:w="0.0" w:type="dxa"/>
              <w:right w:w="0.0" w:type="dxa"/>
            </w:tcMar>
          </w:tcPr>
          <w:p w:rsidR="00000000" w:rsidDel="00000000" w:rsidP="00000000" w:rsidRDefault="00000000" w:rsidRPr="00000000" w14:paraId="00000C7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0.0" w:type="dxa"/>
              <w:left w:w="0.0" w:type="dxa"/>
              <w:bottom w:w="0.0" w:type="dxa"/>
              <w:right w:w="0.0" w:type="dxa"/>
            </w:tcMar>
          </w:tcPr>
          <w:p w:rsidR="00000000" w:rsidDel="00000000" w:rsidP="00000000" w:rsidRDefault="00000000" w:rsidRPr="00000000" w14:paraId="00000C7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Srinivasa</w:t>
            </w:r>
          </w:p>
        </w:tc>
        <w:tc>
          <w:tcPr>
            <w:tcMar>
              <w:top w:w="0.0" w:type="dxa"/>
              <w:left w:w="0.0" w:type="dxa"/>
              <w:bottom w:w="0.0" w:type="dxa"/>
              <w:right w:w="0.0" w:type="dxa"/>
            </w:tcMar>
          </w:tcPr>
          <w:p w:rsidR="00000000" w:rsidDel="00000000" w:rsidP="00000000" w:rsidRDefault="00000000" w:rsidRPr="00000000" w14:paraId="00000C7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7560895581</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7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0.0" w:type="dxa"/>
              <w:left w:w="0.0" w:type="dxa"/>
              <w:bottom w:w="0.0" w:type="dxa"/>
              <w:right w:w="0.0" w:type="dxa"/>
            </w:tcMar>
            <w:vAlign w:val="bottom"/>
          </w:tcPr>
          <w:p w:rsidR="00000000" w:rsidDel="00000000" w:rsidP="00000000" w:rsidRDefault="00000000" w:rsidRPr="00000000" w14:paraId="00000C7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Kudal</w:t>
            </w:r>
          </w:p>
        </w:tc>
        <w:tc>
          <w:tcPr>
            <w:tcMar>
              <w:top w:w="0.0" w:type="dxa"/>
              <w:left w:w="0.0" w:type="dxa"/>
              <w:bottom w:w="0.0" w:type="dxa"/>
              <w:right w:w="0.0" w:type="dxa"/>
            </w:tcMar>
            <w:vAlign w:val="bottom"/>
          </w:tcPr>
          <w:p w:rsidR="00000000" w:rsidDel="00000000" w:rsidP="00000000" w:rsidRDefault="00000000" w:rsidRPr="00000000" w14:paraId="00000C7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0.0" w:type="dxa"/>
              <w:left w:w="0.0" w:type="dxa"/>
              <w:bottom w:w="0.0" w:type="dxa"/>
              <w:right w:w="0.0" w:type="dxa"/>
            </w:tcMar>
            <w:vAlign w:val="bottom"/>
          </w:tcPr>
          <w:p w:rsidR="00000000" w:rsidDel="00000000" w:rsidP="00000000" w:rsidRDefault="00000000" w:rsidRPr="00000000" w14:paraId="00000C7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Sashikala</w:t>
            </w:r>
          </w:p>
        </w:tc>
        <w:tc>
          <w:tcPr>
            <w:tcMar>
              <w:top w:w="0.0" w:type="dxa"/>
              <w:left w:w="0.0" w:type="dxa"/>
              <w:bottom w:w="0.0" w:type="dxa"/>
              <w:right w:w="0.0" w:type="dxa"/>
            </w:tcMar>
            <w:vAlign w:val="bottom"/>
          </w:tcPr>
          <w:p w:rsidR="00000000" w:rsidDel="00000000" w:rsidP="00000000" w:rsidRDefault="00000000" w:rsidRPr="00000000" w14:paraId="00000C7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9633437970</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7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0.0" w:type="dxa"/>
              <w:left w:w="0.0" w:type="dxa"/>
              <w:bottom w:w="0.0" w:type="dxa"/>
              <w:right w:w="0.0" w:type="dxa"/>
            </w:tcMar>
            <w:vAlign w:val="bottom"/>
          </w:tcPr>
          <w:p w:rsidR="00000000" w:rsidDel="00000000" w:rsidP="00000000" w:rsidRDefault="00000000" w:rsidRPr="00000000" w14:paraId="00000C8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Chevar</w:t>
            </w:r>
          </w:p>
        </w:tc>
        <w:tc>
          <w:tcPr>
            <w:tcMar>
              <w:top w:w="0.0" w:type="dxa"/>
              <w:left w:w="0.0" w:type="dxa"/>
              <w:bottom w:w="0.0" w:type="dxa"/>
              <w:right w:w="0.0" w:type="dxa"/>
            </w:tcMar>
            <w:vAlign w:val="bottom"/>
          </w:tcPr>
          <w:p w:rsidR="00000000" w:rsidDel="00000000" w:rsidP="00000000" w:rsidRDefault="00000000" w:rsidRPr="00000000" w14:paraId="00000C8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0.0" w:type="dxa"/>
              <w:left w:w="0.0" w:type="dxa"/>
              <w:bottom w:w="0.0" w:type="dxa"/>
              <w:right w:w="0.0" w:type="dxa"/>
            </w:tcMar>
            <w:vAlign w:val="bottom"/>
          </w:tcPr>
          <w:p w:rsidR="00000000" w:rsidDel="00000000" w:rsidP="00000000" w:rsidRDefault="00000000" w:rsidRPr="00000000" w14:paraId="00000C8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Azees Chevar</w:t>
            </w:r>
          </w:p>
        </w:tc>
        <w:tc>
          <w:tcPr>
            <w:tcMar>
              <w:top w:w="0.0" w:type="dxa"/>
              <w:left w:w="0.0" w:type="dxa"/>
              <w:bottom w:w="0.0" w:type="dxa"/>
              <w:right w:w="0.0" w:type="dxa"/>
            </w:tcMar>
            <w:vAlign w:val="bottom"/>
          </w:tcPr>
          <w:p w:rsidR="00000000" w:rsidDel="00000000" w:rsidP="00000000" w:rsidRDefault="00000000" w:rsidRPr="00000000" w14:paraId="00000C8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9895197077</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8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0.0" w:type="dxa"/>
              <w:left w:w="0.0" w:type="dxa"/>
              <w:bottom w:w="0.0" w:type="dxa"/>
              <w:right w:w="0.0" w:type="dxa"/>
            </w:tcMar>
            <w:vAlign w:val="bottom"/>
          </w:tcPr>
          <w:p w:rsidR="00000000" w:rsidDel="00000000" w:rsidP="00000000" w:rsidRDefault="00000000" w:rsidRPr="00000000" w14:paraId="00000C8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Parambala</w:t>
            </w:r>
          </w:p>
        </w:tc>
        <w:tc>
          <w:tcPr>
            <w:tcMar>
              <w:top w:w="0.0" w:type="dxa"/>
              <w:left w:w="0.0" w:type="dxa"/>
              <w:bottom w:w="0.0" w:type="dxa"/>
              <w:right w:w="0.0" w:type="dxa"/>
            </w:tcMar>
            <w:vAlign w:val="bottom"/>
          </w:tcPr>
          <w:p w:rsidR="00000000" w:rsidDel="00000000" w:rsidP="00000000" w:rsidRDefault="00000000" w:rsidRPr="00000000" w14:paraId="00000C8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0.0" w:type="dxa"/>
              <w:left w:w="0.0" w:type="dxa"/>
              <w:bottom w:w="0.0" w:type="dxa"/>
              <w:right w:w="0.0" w:type="dxa"/>
            </w:tcMar>
            <w:vAlign w:val="bottom"/>
          </w:tcPr>
          <w:p w:rsidR="00000000" w:rsidDel="00000000" w:rsidP="00000000" w:rsidRDefault="00000000" w:rsidRPr="00000000" w14:paraId="00000C8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Rahmath</w:t>
            </w:r>
          </w:p>
        </w:tc>
        <w:tc>
          <w:tcPr>
            <w:tcMar>
              <w:top w:w="0.0" w:type="dxa"/>
              <w:left w:w="0.0" w:type="dxa"/>
              <w:bottom w:w="0.0" w:type="dxa"/>
              <w:right w:w="0.0" w:type="dxa"/>
            </w:tcMar>
            <w:vAlign w:val="bottom"/>
          </w:tcPr>
          <w:p w:rsidR="00000000" w:rsidDel="00000000" w:rsidP="00000000" w:rsidRDefault="00000000" w:rsidRPr="00000000" w14:paraId="00000C8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6238448017</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89">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0.0" w:type="dxa"/>
              <w:left w:w="0.0" w:type="dxa"/>
              <w:bottom w:w="0.0" w:type="dxa"/>
              <w:right w:w="0.0" w:type="dxa"/>
            </w:tcMar>
            <w:vAlign w:val="bottom"/>
          </w:tcPr>
          <w:p w:rsidR="00000000" w:rsidDel="00000000" w:rsidP="00000000" w:rsidRDefault="00000000" w:rsidRPr="00000000" w14:paraId="00000C8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Kokkechal</w:t>
            </w:r>
          </w:p>
        </w:tc>
        <w:tc>
          <w:tcPr>
            <w:tcMar>
              <w:top w:w="0.0" w:type="dxa"/>
              <w:left w:w="0.0" w:type="dxa"/>
              <w:bottom w:w="0.0" w:type="dxa"/>
              <w:right w:w="0.0" w:type="dxa"/>
            </w:tcMar>
            <w:vAlign w:val="bottom"/>
          </w:tcPr>
          <w:p w:rsidR="00000000" w:rsidDel="00000000" w:rsidP="00000000" w:rsidRDefault="00000000" w:rsidRPr="00000000" w14:paraId="00000C8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0.0" w:type="dxa"/>
              <w:left w:w="0.0" w:type="dxa"/>
              <w:bottom w:w="0.0" w:type="dxa"/>
              <w:right w:w="0.0" w:type="dxa"/>
            </w:tcMar>
            <w:vAlign w:val="bottom"/>
          </w:tcPr>
          <w:p w:rsidR="00000000" w:rsidDel="00000000" w:rsidP="00000000" w:rsidRDefault="00000000" w:rsidRPr="00000000" w14:paraId="00000C8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Princy D Souza</w:t>
            </w:r>
          </w:p>
        </w:tc>
        <w:tc>
          <w:tcPr>
            <w:tcMar>
              <w:top w:w="0.0" w:type="dxa"/>
              <w:left w:w="0.0" w:type="dxa"/>
              <w:bottom w:w="0.0" w:type="dxa"/>
              <w:right w:w="0.0" w:type="dxa"/>
            </w:tcMar>
            <w:vAlign w:val="bottom"/>
          </w:tcPr>
          <w:p w:rsidR="00000000" w:rsidDel="00000000" w:rsidP="00000000" w:rsidRDefault="00000000" w:rsidRPr="00000000" w14:paraId="00000C8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9562796716</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8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0.0" w:type="dxa"/>
              <w:left w:w="0.0" w:type="dxa"/>
              <w:bottom w:w="0.0" w:type="dxa"/>
              <w:right w:w="0.0" w:type="dxa"/>
            </w:tcMar>
            <w:vAlign w:val="bottom"/>
          </w:tcPr>
          <w:p w:rsidR="00000000" w:rsidDel="00000000" w:rsidP="00000000" w:rsidRDefault="00000000" w:rsidRPr="00000000" w14:paraId="00000C8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Kayar</w:t>
            </w:r>
          </w:p>
        </w:tc>
        <w:tc>
          <w:tcPr>
            <w:tcMar>
              <w:top w:w="0.0" w:type="dxa"/>
              <w:left w:w="0.0" w:type="dxa"/>
              <w:bottom w:w="0.0" w:type="dxa"/>
              <w:right w:w="0.0" w:type="dxa"/>
            </w:tcMar>
            <w:vAlign w:val="bottom"/>
          </w:tcPr>
          <w:p w:rsidR="00000000" w:rsidDel="00000000" w:rsidP="00000000" w:rsidRDefault="00000000" w:rsidRPr="00000000" w14:paraId="00000C9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0.0" w:type="dxa"/>
              <w:left w:w="0.0" w:type="dxa"/>
              <w:bottom w:w="0.0" w:type="dxa"/>
              <w:right w:w="0.0" w:type="dxa"/>
            </w:tcMar>
            <w:vAlign w:val="bottom"/>
          </w:tcPr>
          <w:p w:rsidR="00000000" w:rsidDel="00000000" w:rsidP="00000000" w:rsidRDefault="00000000" w:rsidRPr="00000000" w14:paraId="00000C9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Fathimath Suneena</w:t>
            </w:r>
          </w:p>
        </w:tc>
        <w:tc>
          <w:tcPr>
            <w:tcMar>
              <w:top w:w="0.0" w:type="dxa"/>
              <w:left w:w="0.0" w:type="dxa"/>
              <w:bottom w:w="0.0" w:type="dxa"/>
              <w:right w:w="0.0" w:type="dxa"/>
            </w:tcMar>
            <w:vAlign w:val="bottom"/>
          </w:tcPr>
          <w:p w:rsidR="00000000" w:rsidDel="00000000" w:rsidP="00000000" w:rsidRDefault="00000000" w:rsidRPr="00000000" w14:paraId="00000C9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8592872672</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9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0.0" w:type="dxa"/>
              <w:left w:w="0.0" w:type="dxa"/>
              <w:bottom w:w="0.0" w:type="dxa"/>
              <w:right w:w="0.0" w:type="dxa"/>
            </w:tcMar>
            <w:vAlign w:val="bottom"/>
          </w:tcPr>
          <w:p w:rsidR="00000000" w:rsidDel="00000000" w:rsidP="00000000" w:rsidRDefault="00000000" w:rsidRPr="00000000" w14:paraId="00000C9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Attegoli</w:t>
            </w:r>
          </w:p>
        </w:tc>
        <w:tc>
          <w:tcPr>
            <w:tcMar>
              <w:top w:w="0.0" w:type="dxa"/>
              <w:left w:w="0.0" w:type="dxa"/>
              <w:bottom w:w="0.0" w:type="dxa"/>
              <w:right w:w="0.0" w:type="dxa"/>
            </w:tcMar>
            <w:vAlign w:val="bottom"/>
          </w:tcPr>
          <w:p w:rsidR="00000000" w:rsidDel="00000000" w:rsidP="00000000" w:rsidRDefault="00000000" w:rsidRPr="00000000" w14:paraId="00000C9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0.0" w:type="dxa"/>
              <w:left w:w="0.0" w:type="dxa"/>
              <w:bottom w:w="0.0" w:type="dxa"/>
              <w:right w:w="0.0" w:type="dxa"/>
            </w:tcMar>
            <w:vAlign w:val="bottom"/>
          </w:tcPr>
          <w:p w:rsidR="00000000" w:rsidDel="00000000" w:rsidP="00000000" w:rsidRDefault="00000000" w:rsidRPr="00000000" w14:paraId="00000C9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Nabeesa</w:t>
            </w:r>
          </w:p>
        </w:tc>
        <w:tc>
          <w:tcPr>
            <w:tcMar>
              <w:top w:w="0.0" w:type="dxa"/>
              <w:left w:w="0.0" w:type="dxa"/>
              <w:bottom w:w="0.0" w:type="dxa"/>
              <w:right w:w="0.0" w:type="dxa"/>
            </w:tcMar>
            <w:vAlign w:val="bottom"/>
          </w:tcPr>
          <w:p w:rsidR="00000000" w:rsidDel="00000000" w:rsidP="00000000" w:rsidRDefault="00000000" w:rsidRPr="00000000" w14:paraId="00000C9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9746171546</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9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0.0" w:type="dxa"/>
              <w:left w:w="0.0" w:type="dxa"/>
              <w:bottom w:w="0.0" w:type="dxa"/>
              <w:right w:w="0.0" w:type="dxa"/>
            </w:tcMar>
            <w:vAlign w:val="bottom"/>
          </w:tcPr>
          <w:p w:rsidR="00000000" w:rsidDel="00000000" w:rsidP="00000000" w:rsidRDefault="00000000" w:rsidRPr="00000000" w14:paraId="00000C9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Paivalike</w:t>
            </w:r>
          </w:p>
        </w:tc>
        <w:tc>
          <w:tcPr>
            <w:tcMar>
              <w:top w:w="0.0" w:type="dxa"/>
              <w:left w:w="0.0" w:type="dxa"/>
              <w:bottom w:w="0.0" w:type="dxa"/>
              <w:right w:w="0.0" w:type="dxa"/>
            </w:tcMar>
            <w:vAlign w:val="bottom"/>
          </w:tcPr>
          <w:p w:rsidR="00000000" w:rsidDel="00000000" w:rsidP="00000000" w:rsidRDefault="00000000" w:rsidRPr="00000000" w14:paraId="00000C9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0.0" w:type="dxa"/>
              <w:left w:w="0.0" w:type="dxa"/>
              <w:bottom w:w="0.0" w:type="dxa"/>
              <w:right w:w="0.0" w:type="dxa"/>
            </w:tcMar>
            <w:vAlign w:val="bottom"/>
          </w:tcPr>
          <w:p w:rsidR="00000000" w:rsidDel="00000000" w:rsidP="00000000" w:rsidRDefault="00000000" w:rsidRPr="00000000" w14:paraId="00000C9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Saida</w:t>
            </w:r>
          </w:p>
        </w:tc>
        <w:tc>
          <w:tcPr>
            <w:tcMar>
              <w:top w:w="0.0" w:type="dxa"/>
              <w:left w:w="0.0" w:type="dxa"/>
              <w:bottom w:w="0.0" w:type="dxa"/>
              <w:right w:w="0.0" w:type="dxa"/>
            </w:tcMar>
            <w:vAlign w:val="bottom"/>
          </w:tcPr>
          <w:p w:rsidR="00000000" w:rsidDel="00000000" w:rsidP="00000000" w:rsidRDefault="00000000" w:rsidRPr="00000000" w14:paraId="00000C9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9745131503</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9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0.0" w:type="dxa"/>
              <w:left w:w="0.0" w:type="dxa"/>
              <w:bottom w:w="0.0" w:type="dxa"/>
              <w:right w:w="0.0" w:type="dxa"/>
            </w:tcMar>
            <w:vAlign w:val="bottom"/>
          </w:tcPr>
          <w:p w:rsidR="00000000" w:rsidDel="00000000" w:rsidP="00000000" w:rsidRDefault="00000000" w:rsidRPr="00000000" w14:paraId="00000C9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Kalai</w:t>
            </w:r>
          </w:p>
        </w:tc>
        <w:tc>
          <w:tcPr>
            <w:tcMar>
              <w:top w:w="0.0" w:type="dxa"/>
              <w:left w:w="0.0" w:type="dxa"/>
              <w:bottom w:w="0.0" w:type="dxa"/>
              <w:right w:w="0.0" w:type="dxa"/>
            </w:tcMar>
            <w:vAlign w:val="bottom"/>
          </w:tcPr>
          <w:p w:rsidR="00000000" w:rsidDel="00000000" w:rsidP="00000000" w:rsidRDefault="00000000" w:rsidRPr="00000000" w14:paraId="00000C9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0.0" w:type="dxa"/>
              <w:left w:w="0.0" w:type="dxa"/>
              <w:bottom w:w="0.0" w:type="dxa"/>
              <w:right w:w="0.0" w:type="dxa"/>
            </w:tcMar>
            <w:vAlign w:val="bottom"/>
          </w:tcPr>
          <w:p w:rsidR="00000000" w:rsidDel="00000000" w:rsidP="00000000" w:rsidRDefault="00000000" w:rsidRPr="00000000" w14:paraId="00000CA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Badrunnisa P</w:t>
            </w:r>
          </w:p>
        </w:tc>
        <w:tc>
          <w:tcPr>
            <w:tcMar>
              <w:top w:w="0.0" w:type="dxa"/>
              <w:left w:w="0.0" w:type="dxa"/>
              <w:bottom w:w="0.0" w:type="dxa"/>
              <w:right w:w="0.0" w:type="dxa"/>
            </w:tcMar>
            <w:vAlign w:val="bottom"/>
          </w:tcPr>
          <w:p w:rsidR="00000000" w:rsidDel="00000000" w:rsidP="00000000" w:rsidRDefault="00000000" w:rsidRPr="00000000" w14:paraId="00000CA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9048140512</w:t>
            </w:r>
          </w:p>
        </w:tc>
      </w:tr>
      <w:tr>
        <w:trPr>
          <w:cantSplit w:val="0"/>
          <w:trHeight w:val="20" w:hRule="atLeast"/>
          <w:tblHeader w:val="0"/>
        </w:trPr>
        <w:tc>
          <w:tcPr>
            <w:tcMar>
              <w:top w:w="0.0" w:type="dxa"/>
              <w:left w:w="0.0" w:type="dxa"/>
              <w:bottom w:w="0.0" w:type="dxa"/>
              <w:right w:w="0.0" w:type="dxa"/>
            </w:tcMar>
          </w:tcPr>
          <w:p w:rsidR="00000000" w:rsidDel="00000000" w:rsidP="00000000" w:rsidRDefault="00000000" w:rsidRPr="00000000" w14:paraId="00000CA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Mar>
              <w:top w:w="0.0" w:type="dxa"/>
              <w:left w:w="0.0" w:type="dxa"/>
              <w:bottom w:w="0.0" w:type="dxa"/>
              <w:right w:w="0.0" w:type="dxa"/>
            </w:tcMar>
            <w:vAlign w:val="bottom"/>
          </w:tcPr>
          <w:p w:rsidR="00000000" w:rsidDel="00000000" w:rsidP="00000000" w:rsidRDefault="00000000" w:rsidRPr="00000000" w14:paraId="00000CA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Kadenkodi</w:t>
            </w:r>
          </w:p>
        </w:tc>
        <w:tc>
          <w:tcPr>
            <w:tcMar>
              <w:top w:w="0.0" w:type="dxa"/>
              <w:left w:w="0.0" w:type="dxa"/>
              <w:bottom w:w="0.0" w:type="dxa"/>
              <w:right w:w="0.0" w:type="dxa"/>
            </w:tcMar>
            <w:vAlign w:val="bottom"/>
          </w:tcPr>
          <w:p w:rsidR="00000000" w:rsidDel="00000000" w:rsidP="00000000" w:rsidRDefault="00000000" w:rsidRPr="00000000" w14:paraId="00000CA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Mar>
              <w:top w:w="0.0" w:type="dxa"/>
              <w:left w:w="0.0" w:type="dxa"/>
              <w:bottom w:w="0.0" w:type="dxa"/>
              <w:right w:w="0.0" w:type="dxa"/>
            </w:tcMar>
            <w:vAlign w:val="bottom"/>
          </w:tcPr>
          <w:p w:rsidR="00000000" w:rsidDel="00000000" w:rsidP="00000000" w:rsidRDefault="00000000" w:rsidRPr="00000000" w14:paraId="00000CA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Maimunathul Misriya</w:t>
            </w:r>
          </w:p>
        </w:tc>
        <w:tc>
          <w:tcPr>
            <w:tcMar>
              <w:top w:w="0.0" w:type="dxa"/>
              <w:left w:w="0.0" w:type="dxa"/>
              <w:bottom w:w="0.0" w:type="dxa"/>
              <w:right w:w="0.0" w:type="dxa"/>
            </w:tcMar>
            <w:vAlign w:val="bottom"/>
          </w:tcPr>
          <w:p w:rsidR="00000000" w:rsidDel="00000000" w:rsidP="00000000" w:rsidRDefault="00000000" w:rsidRPr="00000000" w14:paraId="00000CA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8606206038</w:t>
            </w:r>
          </w:p>
        </w:tc>
      </w:tr>
    </w:tbl>
    <w:p w:rsidR="00000000" w:rsidDel="00000000" w:rsidP="00000000" w:rsidRDefault="00000000" w:rsidRPr="00000000" w14:paraId="00000CA7">
      <w:pPr>
        <w:pStyle w:val="Heading3"/>
        <w:ind w:right="-435"/>
        <w:jc w:val="left"/>
        <w:rPr>
          <w:rFonts w:ascii="Times New Roman" w:cs="Times New Roman" w:eastAsia="Times New Roman" w:hAnsi="Times New Roman"/>
          <w:color w:val="000000"/>
        </w:rPr>
      </w:pPr>
      <w:bookmarkStart w:colFirst="0" w:colLast="0" w:name="_heading=h.n4ntkepzcu7t" w:id="116"/>
      <w:bookmarkEnd w:id="116"/>
      <w:r w:rsidDel="00000000" w:rsidR="00000000" w:rsidRPr="00000000">
        <w:rPr>
          <w:rtl w:val="0"/>
        </w:rPr>
      </w:r>
    </w:p>
    <w:p w:rsidR="00000000" w:rsidDel="00000000" w:rsidP="00000000" w:rsidRDefault="00000000" w:rsidRPr="00000000" w14:paraId="00000CA8">
      <w:pPr>
        <w:pStyle w:val="Heading3"/>
        <w:ind w:right="-435"/>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 Other important phone numbers of grama panchayat/municipality/corporation area</w:t>
      </w:r>
    </w:p>
    <w:tbl>
      <w:tblPr>
        <w:tblStyle w:val="Table5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9">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A">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B">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C">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D">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President</w:t>
            </w:r>
          </w:p>
        </w:tc>
        <w:tc>
          <w:tcPr>
            <w:tcBorders>
              <w:top w:color="cccccc" w:space="0" w:sz="6" w:val="single"/>
              <w:left w:color="cccccc" w:space="0" w:sz="6" w:val="single"/>
              <w:bottom w:color="cccccc" w:space="0" w:sz="6" w:val="single"/>
              <w:right w:color="cccccc" w:space="0" w:sz="6" w:val="single"/>
            </w:tcBorders>
            <w:tcMar>
              <w:top w:w="0.0" w:type="dxa"/>
              <w:left w:w="0.0" w:type="dxa"/>
              <w:bottom w:w="0.0" w:type="dxa"/>
              <w:right w:w="0.0" w:type="dxa"/>
            </w:tcMar>
          </w:tcPr>
          <w:p w:rsidR="00000000" w:rsidDel="00000000" w:rsidP="00000000" w:rsidRDefault="00000000" w:rsidRPr="00000000" w14:paraId="00000CAE">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9048140512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F">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0">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Secretary</w:t>
            </w:r>
          </w:p>
        </w:tc>
        <w:tc>
          <w:tcPr>
            <w:tcBorders>
              <w:top w:color="cccccc" w:space="0" w:sz="6" w:val="single"/>
              <w:left w:color="cccccc" w:space="0" w:sz="6" w:val="single"/>
              <w:bottom w:color="cccccc" w:space="0" w:sz="6" w:val="single"/>
              <w:right w:color="cccccc" w:space="0" w:sz="6" w:val="single"/>
            </w:tcBorders>
            <w:tcMar>
              <w:top w:w="0.0" w:type="dxa"/>
              <w:left w:w="0.0" w:type="dxa"/>
              <w:bottom w:w="0.0" w:type="dxa"/>
              <w:right w:w="0.0" w:type="dxa"/>
            </w:tcMar>
          </w:tcPr>
          <w:p w:rsidR="00000000" w:rsidDel="00000000" w:rsidP="00000000" w:rsidRDefault="00000000" w:rsidRPr="00000000" w14:paraId="00000CB1">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7560991571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2">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3">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w:t>
            </w:r>
          </w:p>
        </w:tc>
        <w:tc>
          <w:tcPr>
            <w:tcBorders>
              <w:top w:color="cccccc" w:space="0" w:sz="6" w:val="single"/>
              <w:left w:color="cccccc" w:space="0" w:sz="6" w:val="single"/>
              <w:bottom w:color="cccccc" w:space="0" w:sz="6" w:val="single"/>
              <w:right w:color="cccccc" w:space="0" w:sz="6" w:val="single"/>
            </w:tcBorders>
            <w:tcMar>
              <w:top w:w="0.0" w:type="dxa"/>
              <w:left w:w="0.0" w:type="dxa"/>
              <w:bottom w:w="0.0" w:type="dxa"/>
              <w:right w:w="0.0" w:type="dxa"/>
            </w:tcMar>
          </w:tcPr>
          <w:p w:rsidR="00000000" w:rsidDel="00000000" w:rsidP="00000000" w:rsidRDefault="00000000" w:rsidRPr="00000000" w14:paraId="00000CB4">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9449854711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5">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6">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c>
          <w:tcPr>
            <w:tcBorders>
              <w:top w:color="cccccc" w:space="0" w:sz="6" w:val="single"/>
              <w:left w:color="cccccc" w:space="0" w:sz="6" w:val="single"/>
              <w:bottom w:color="cccccc" w:space="0" w:sz="6" w:val="single"/>
              <w:right w:color="cccccc" w:space="0" w:sz="6" w:val="single"/>
            </w:tcBorders>
            <w:tcMar>
              <w:top w:w="0.0" w:type="dxa"/>
              <w:left w:w="0.0" w:type="dxa"/>
              <w:bottom w:w="0.0" w:type="dxa"/>
              <w:right w:w="0.0" w:type="dxa"/>
            </w:tcMar>
          </w:tcPr>
          <w:p w:rsidR="00000000" w:rsidDel="00000000" w:rsidP="00000000" w:rsidRDefault="00000000" w:rsidRPr="00000000" w14:paraId="00000CB7">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9526253789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8">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9">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A">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B">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C">
            <w:pPr>
              <w:spacing w:after="240" w:before="240" w:lineRule="auto"/>
              <w:ind w:left="3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D">
            <w:pPr>
              <w:spacing w:after="240" w:before="240" w:lineRule="auto"/>
              <w:ind w:left="28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CBE">
      <w:pPr>
        <w:spacing w:after="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CBF">
      <w:pPr>
        <w:pStyle w:val="Heading3"/>
        <w:ind w:right="1120"/>
        <w:jc w:val="left"/>
        <w:rPr>
          <w:rFonts w:ascii="Times New Roman" w:cs="Times New Roman" w:eastAsia="Times New Roman" w:hAnsi="Times New Roman"/>
          <w:color w:val="000000"/>
        </w:rPr>
      </w:pPr>
      <w:bookmarkStart w:colFirst="0" w:colLast="0" w:name="_heading=h.4iyq4ahng6le" w:id="117"/>
      <w:bookmarkEnd w:id="117"/>
      <w:r w:rsidDel="00000000" w:rsidR="00000000" w:rsidRPr="00000000">
        <w:rPr>
          <w:rFonts w:ascii="Times New Roman" w:cs="Times New Roman" w:eastAsia="Times New Roman" w:hAnsi="Times New Roman"/>
          <w:color w:val="000000"/>
          <w:rtl w:val="0"/>
        </w:rPr>
        <w:t xml:space="preserve">1.3. Important offices of grama panchayat/municipality/ corporation</w:t>
      </w:r>
    </w:p>
    <w:tbl>
      <w:tblPr>
        <w:tblStyle w:val="Table54"/>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0">
            <w:pPr>
              <w:spacing w:after="240"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Village Officer</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C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9495131290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9">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Agriculture 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C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9383472290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Animal Husbandry Doctor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C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9746183988</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Police 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D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9497980926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D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232400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8">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9">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A">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DB">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275099</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E">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 </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DF">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04998207700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0">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1">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2">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E3">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4">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5">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E7">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7293325055</w:t>
            </w:r>
          </w:p>
        </w:tc>
      </w:tr>
    </w:tbl>
    <w:p w:rsidR="00000000" w:rsidDel="00000000" w:rsidP="00000000" w:rsidRDefault="00000000" w:rsidRPr="00000000" w14:paraId="00000CE8">
      <w:pPr>
        <w:pStyle w:val="Heading3"/>
        <w:spacing w:after="200" w:before="80" w:lineRule="auto"/>
        <w:ind w:right="1120"/>
        <w:jc w:val="left"/>
        <w:rPr>
          <w:rFonts w:ascii="Times New Roman" w:cs="Times New Roman" w:eastAsia="Times New Roman" w:hAnsi="Times New Roman"/>
          <w:color w:val="000000"/>
        </w:rPr>
      </w:pPr>
      <w:bookmarkStart w:colFirst="0" w:colLast="0" w:name="_heading=h.i44vgskmz0v2" w:id="118"/>
      <w:bookmarkEnd w:id="118"/>
      <w:r w:rsidDel="00000000" w:rsidR="00000000" w:rsidRPr="00000000">
        <w:rPr>
          <w:rFonts w:ascii="Times New Roman" w:cs="Times New Roman" w:eastAsia="Times New Roman" w:hAnsi="Times New Roman"/>
          <w:color w:val="000000"/>
          <w:rtl w:val="0"/>
        </w:rPr>
        <w:t xml:space="preserve"> 1.4. Health Services</w:t>
      </w:r>
    </w:p>
    <w:p w:rsidR="00000000" w:rsidDel="00000000" w:rsidP="00000000" w:rsidRDefault="00000000" w:rsidRPr="00000000" w14:paraId="00000CE9">
      <w:pPr>
        <w:spacing w:before="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C">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D">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hospitals/PHC</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F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Near Bayar society junction</w:t>
            </w:r>
          </w:p>
        </w:tc>
        <w:tc>
          <w:tcPr>
            <w:tcBorders>
              <w:top w:color="000000" w:space="0" w:sz="6" w:val="single"/>
              <w:left w:color="cccccc"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CF1">
            <w:pPr>
              <w:spacing w:after="240"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496206666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3">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4">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Chevar Route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5">
            <w:pPr>
              <w:spacing w:after="240" w:before="240" w:line="360" w:lineRule="auto"/>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6">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7">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8">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BAYAR PADAV</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9">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A">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B">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C">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D">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E">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F">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0">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1">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2">
            <w:pPr>
              <w:spacing w:after="24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3">
            <w:pPr>
              <w:spacing w:after="0" w:before="24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language experts (Bihari, Hindi, Bengali,</w:t>
            </w:r>
          </w:p>
          <w:p w:rsidR="00000000" w:rsidDel="00000000" w:rsidP="00000000" w:rsidRDefault="00000000" w:rsidRPr="00000000" w14:paraId="00000D04">
            <w:pPr>
              <w:spacing w:after="240" w:before="0" w:line="36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5">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6">
            <w:pPr>
              <w:spacing w:after="240" w:before="240" w:line="36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D07">
      <w:pPr>
        <w:spacing w:after="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D08">
      <w:pPr>
        <w:pStyle w:val="Heading3"/>
        <w:spacing w:after="200" w:lineRule="auto"/>
        <w:ind w:right="1120"/>
        <w:jc w:val="left"/>
        <w:rPr>
          <w:rFonts w:ascii="Times New Roman" w:cs="Times New Roman" w:eastAsia="Times New Roman" w:hAnsi="Times New Roman"/>
          <w:color w:val="000000"/>
        </w:rPr>
      </w:pPr>
      <w:bookmarkStart w:colFirst="0" w:colLast="0" w:name="_heading=h.ukjl1c29ieqh" w:id="119"/>
      <w:bookmarkEnd w:id="119"/>
      <w:r w:rsidDel="00000000" w:rsidR="00000000" w:rsidRPr="00000000">
        <w:rPr>
          <w:rFonts w:ascii="Times New Roman" w:cs="Times New Roman" w:eastAsia="Times New Roman" w:hAnsi="Times New Roman"/>
          <w:color w:val="000000"/>
          <w:rtl w:val="0"/>
        </w:rPr>
        <w:t xml:space="preserve">1.5. Veterinary Services</w:t>
      </w:r>
    </w:p>
    <w:tbl>
      <w:tblPr>
        <w:tblStyle w:val="Table56"/>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9">
            <w:pPr>
              <w:spacing w:after="240" w:before="240" w:lineRule="auto"/>
              <w:ind w:left="4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B">
            <w:pPr>
              <w:spacing w:after="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w:t>
            </w:r>
          </w:p>
          <w:p w:rsidR="00000000" w:rsidDel="00000000" w:rsidP="00000000" w:rsidRDefault="00000000" w:rsidRPr="00000000" w14:paraId="00000D0C">
            <w:pPr>
              <w:spacing w:after="240" w:before="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D">
            <w:pPr>
              <w:spacing w:after="240" w:before="240" w:lineRule="auto"/>
              <w:ind w:left="50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E">
            <w:pPr>
              <w:spacing w:after="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w:t>
            </w:r>
          </w:p>
          <w:p w:rsidR="00000000" w:rsidDel="00000000" w:rsidP="00000000" w:rsidRDefault="00000000" w:rsidRPr="00000000" w14:paraId="00000D0F">
            <w:pPr>
              <w:spacing w:after="240" w:before="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Govt.Veterinary Hospital</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Praveen</w:t>
            </w:r>
          </w:p>
        </w:tc>
        <w:tc>
          <w:tcPr>
            <w:tcBorders>
              <w:top w:color="000000" w:space="0" w:sz="6" w:val="single"/>
              <w:left w:color="cccccc"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lalbag</w:t>
            </w:r>
          </w:p>
        </w:tc>
        <w:tc>
          <w:tcPr>
            <w:tcBorders>
              <w:top w:color="000000" w:space="0" w:sz="6" w:val="single"/>
              <w:left w:color="cccccc"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9746183988</w:t>
            </w:r>
          </w:p>
        </w:tc>
      </w:tr>
    </w:tbl>
    <w:p w:rsidR="00000000" w:rsidDel="00000000" w:rsidP="00000000" w:rsidRDefault="00000000" w:rsidRPr="00000000" w14:paraId="00000D15">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D16">
      <w:pPr>
        <w:pStyle w:val="Heading3"/>
        <w:spacing w:after="200" w:lineRule="auto"/>
        <w:ind w:right="1120"/>
        <w:jc w:val="left"/>
        <w:rPr>
          <w:rFonts w:ascii="Times New Roman" w:cs="Times New Roman" w:eastAsia="Times New Roman" w:hAnsi="Times New Roman"/>
          <w:b w:val="1"/>
          <w:bCs w:val="1"/>
          <w:color w:val="000000"/>
        </w:rPr>
      </w:pPr>
      <w:bookmarkStart w:colFirst="0" w:colLast="0" w:name="_heading=h.ynawztiox1no" w:id="120"/>
      <w:bookmarkEnd w:id="120"/>
      <w:r w:rsidDel="00000000" w:rsidR="00000000" w:rsidRPr="00000000">
        <w:rPr>
          <w:rFonts w:ascii="Times New Roman" w:cs="Times New Roman" w:eastAsia="Times New Roman" w:hAnsi="Times New Roman"/>
          <w:color w:val="000000"/>
          <w:rtl w:val="0"/>
        </w:rPr>
        <w:t xml:space="preserve">1.6. Helpline numbers</w:t>
      </w:r>
      <w:r w:rsidDel="00000000" w:rsidR="00000000" w:rsidRPr="00000000">
        <w:rPr>
          <w:rtl w:val="0"/>
        </w:rPr>
      </w:r>
    </w:p>
    <w:tbl>
      <w:tblPr>
        <w:tblStyle w:val="Table57"/>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7">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8">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9">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A">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272640</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B">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C">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241101</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D">
            <w:pPr>
              <w:spacing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w:t>
            </w:r>
          </w:p>
        </w:tc>
        <w:tc>
          <w:tcPr>
            <w:tcBorders>
              <w:top w:color="cccccc"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D1E">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1912</w:t>
            </w:r>
          </w:p>
        </w:tc>
      </w:tr>
    </w:tbl>
    <w:p w:rsidR="00000000" w:rsidDel="00000000" w:rsidP="00000000" w:rsidRDefault="00000000" w:rsidRPr="00000000" w14:paraId="00000D1F">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D20">
      <w:pPr>
        <w:pStyle w:val="Heading3"/>
        <w:jc w:val="left"/>
        <w:rPr>
          <w:rFonts w:ascii="Times New Roman" w:cs="Times New Roman" w:eastAsia="Times New Roman" w:hAnsi="Times New Roman"/>
          <w:color w:val="000000"/>
        </w:rPr>
      </w:pPr>
      <w:bookmarkStart w:colFirst="0" w:colLast="0" w:name="_heading=h.r6ueqtgjhmtj" w:id="121"/>
      <w:bookmarkEnd w:id="121"/>
      <w:r w:rsidDel="00000000" w:rsidR="00000000" w:rsidRPr="00000000">
        <w:rPr>
          <w:rFonts w:ascii="Times New Roman" w:cs="Times New Roman" w:eastAsia="Times New Roman" w:hAnsi="Times New Roman"/>
          <w:color w:val="000000"/>
          <w:rtl w:val="0"/>
        </w:rPr>
        <w:t xml:space="preserve">1.7. Public and Private Schools Contact details</w:t>
      </w:r>
    </w:p>
    <w:p w:rsidR="00000000" w:rsidDel="00000000" w:rsidP="00000000" w:rsidRDefault="00000000" w:rsidRPr="00000000" w14:paraId="00000D21">
      <w:pPr>
        <w:jc w:val="left"/>
        <w:rPr>
          <w:rFonts w:ascii="Times New Roman" w:cs="Times New Roman" w:eastAsia="Times New Roman" w:hAnsi="Times New Roman"/>
        </w:rPr>
      </w:pPr>
      <w:r w:rsidDel="00000000" w:rsidR="00000000" w:rsidRPr="00000000">
        <w:rPr>
          <w:rtl w:val="0"/>
        </w:rPr>
      </w:r>
    </w:p>
    <w:tbl>
      <w:tblPr>
        <w:tblStyle w:val="Table58"/>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2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Glps Avala Galiyadka</w:t>
            </w:r>
          </w:p>
        </w:tc>
        <w:tc>
          <w:tcPr>
            <w:tcBorders>
              <w:top w:color="000000"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2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000000"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2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9048640555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2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 Durga Sajankila</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2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2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9656676970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2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Kaniyala School</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3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9497435623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Prasanthi Vidya Kendra Bayar</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9656419921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Delikukku School</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3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9895357977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Salp Peruvodi</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3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8086256655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3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Mujammah School Ponnengala</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8547993011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4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Heddari Schoool</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4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9497761993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4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Beripadav School</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4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9497044984</w:t>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D4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Aups Kurudapadavu</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4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4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8547542195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4E">
            <w:pPr>
              <w:spacing w:before="240" w:line="360" w:lineRule="auto"/>
              <w:jc w:val="left"/>
              <w:rPr>
                <w:rFonts w:ascii="Times New Roman" w:cs="Times New Roman" w:eastAsia="Times New Roman" w:hAnsi="Times New Roman"/>
              </w:rPr>
            </w:pP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4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Kvsmhs Kurudapadavu</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9400728802</w:t>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D5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Hindu Aups Chippar</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7025386584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5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Glps Kayarkatte</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9400269109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5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Ghss Paivalike, Kayarkatte</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9496767031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5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5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Ghss Paivalike Nagar</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6282525600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6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Alps Attegoli</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900570828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6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Payyaki Ustad Islamic Academy, Baikatte</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6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976368950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6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Madeena Up School, Bolangala</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6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7558831345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6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6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Alps Kudalmerkala</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6282881472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7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Ssaups Chevar</w:t>
            </w:r>
          </w:p>
        </w:tc>
        <w:tc>
          <w:tcPr>
            <w:tcBorders>
              <w:top w:color="000000"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000000"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99661101828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76">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7">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Bpalps Permude</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8">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9">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8547505230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7A">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B">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 Bosco Aups Kayyar</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C">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D">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9946712094</w:t>
            </w:r>
          </w:p>
        </w:tc>
      </w:tr>
      <w:tr>
        <w:trPr>
          <w:cantSplit w:val="0"/>
          <w:trHeight w:val="285"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D7E">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7F">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Kamil Englishmedium Ups Kokkechal</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D80">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81">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9947486786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82">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83">
            <w:pPr>
              <w:spacing w:before="240"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Sri Ramakrishna Alps Kayyar</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84">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w:t>
            </w:r>
          </w:p>
        </w:tc>
        <w:tc>
          <w:tcPr>
            <w:tcBorders>
              <w:top w:color="cccccc" w:space="0" w:sz="6" w:val="single"/>
              <w:left w:color="cccccc" w:space="0" w:sz="6" w:val="single"/>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D85">
            <w:pPr>
              <w:spacing w:before="24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9495458792</w:t>
            </w:r>
          </w:p>
        </w:tc>
      </w:tr>
    </w:tbl>
    <w:p w:rsidR="00000000" w:rsidDel="00000000" w:rsidP="00000000" w:rsidRDefault="00000000" w:rsidRPr="00000000" w14:paraId="00000D86">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8">
      <w:pPr>
        <w:pStyle w:val="Heading3"/>
        <w:jc w:val="left"/>
        <w:rPr>
          <w:rFonts w:ascii="Times New Roman" w:cs="Times New Roman" w:eastAsia="Times New Roman" w:hAnsi="Times New Roman"/>
          <w:color w:val="000000"/>
        </w:rPr>
      </w:pPr>
      <w:bookmarkStart w:colFirst="0" w:colLast="0" w:name="_heading=h.9q23kxgdbbf0" w:id="122"/>
      <w:bookmarkEnd w:id="122"/>
      <w:r w:rsidDel="00000000" w:rsidR="00000000" w:rsidRPr="00000000">
        <w:rPr>
          <w:rFonts w:ascii="Times New Roman" w:cs="Times New Roman" w:eastAsia="Times New Roman" w:hAnsi="Times New Roman"/>
          <w:color w:val="000000"/>
          <w:rtl w:val="0"/>
        </w:rPr>
        <w:t xml:space="preserve">1.9. Anganwadi Contact Details </w:t>
      </w:r>
    </w:p>
    <w:p w:rsidR="00000000" w:rsidDel="00000000" w:rsidP="00000000" w:rsidRDefault="00000000" w:rsidRPr="00000000" w14:paraId="00000D89">
      <w:pPr>
        <w:jc w:val="left"/>
        <w:rPr>
          <w:rFonts w:ascii="Times New Roman" w:cs="Times New Roman" w:eastAsia="Times New Roman" w:hAnsi="Times New Roman"/>
        </w:rPr>
      </w:pPr>
      <w:r w:rsidDel="00000000" w:rsidR="00000000" w:rsidRPr="00000000">
        <w:rPr>
          <w:rtl w:val="0"/>
        </w:rPr>
      </w:r>
    </w:p>
    <w:tbl>
      <w:tblPr>
        <w:tblStyle w:val="Table59"/>
        <w:tblW w:w="88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755"/>
        <w:gridCol w:w="4140"/>
        <w:gridCol w:w="3000"/>
        <w:tblGridChange w:id="0">
          <w:tblGrid>
            <w:gridCol w:w="1755"/>
            <w:gridCol w:w="4140"/>
            <w:gridCol w:w="3000"/>
          </w:tblGrid>
        </w:tblGridChange>
      </w:tblGrid>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8A">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No</w:t>
            </w:r>
          </w:p>
        </w:tc>
        <w:tc>
          <w:tcPr>
            <w:tcMar>
              <w:top w:w="0.0" w:type="dxa"/>
              <w:left w:w="100.0" w:type="dxa"/>
              <w:bottom w:w="0.0" w:type="dxa"/>
              <w:right w:w="100.0" w:type="dxa"/>
            </w:tcMar>
          </w:tcPr>
          <w:p w:rsidR="00000000" w:rsidDel="00000000" w:rsidP="00000000" w:rsidRDefault="00000000" w:rsidRPr="00000000" w14:paraId="00000D8B">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Anganwadi Teachers</w:t>
            </w:r>
          </w:p>
        </w:tc>
        <w:tc>
          <w:tcPr>
            <w:tcMar>
              <w:top w:w="0.0" w:type="dxa"/>
              <w:left w:w="100.0" w:type="dxa"/>
              <w:bottom w:w="0.0" w:type="dxa"/>
              <w:right w:w="100.0" w:type="dxa"/>
            </w:tcMar>
          </w:tcPr>
          <w:p w:rsidR="00000000" w:rsidDel="00000000" w:rsidP="00000000" w:rsidRDefault="00000000" w:rsidRPr="00000000" w14:paraId="00000D8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8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D8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SAROJA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8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9895616532</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0">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D9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PREETHI</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9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9447149229</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3">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D9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SHOBHANA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9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8606496252</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6">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D9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KAMALA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9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9497293686</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vAlign w:val="bottom"/>
          </w:tcPr>
          <w:p w:rsidR="00000000" w:rsidDel="00000000" w:rsidP="00000000" w:rsidRDefault="00000000" w:rsidRPr="00000000" w14:paraId="00000D9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PREMALATHA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9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9895743972</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C">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vAlign w:val="bottom"/>
          </w:tcPr>
          <w:p w:rsidR="00000000" w:rsidDel="00000000" w:rsidP="00000000" w:rsidRDefault="00000000" w:rsidRPr="00000000" w14:paraId="00000D9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VARIJA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9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9620338624</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9F">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vAlign w:val="bottom"/>
          </w:tcPr>
          <w:p w:rsidR="00000000" w:rsidDel="00000000" w:rsidP="00000000" w:rsidRDefault="00000000" w:rsidRPr="00000000" w14:paraId="00000DA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PREMA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A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9020717269</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A2">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vAlign w:val="bottom"/>
          </w:tcPr>
          <w:p w:rsidR="00000000" w:rsidDel="00000000" w:rsidP="00000000" w:rsidRDefault="00000000" w:rsidRPr="00000000" w14:paraId="00000DA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SUJATHA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A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9539110693</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A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vAlign w:val="bottom"/>
          </w:tcPr>
          <w:p w:rsidR="00000000" w:rsidDel="00000000" w:rsidP="00000000" w:rsidRDefault="00000000" w:rsidRPr="00000000" w14:paraId="00000DA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KAMALA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A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9048558563</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A8">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vAlign w:val="bottom"/>
          </w:tcPr>
          <w:p w:rsidR="00000000" w:rsidDel="00000000" w:rsidP="00000000" w:rsidRDefault="00000000" w:rsidRPr="00000000" w14:paraId="00000DA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MANJULA</w:t>
            </w:r>
            <w:r w:rsidDel="00000000" w:rsidR="00000000" w:rsidRPr="00000000">
              <w:rPr>
                <w:rtl w:val="0"/>
              </w:rPr>
            </w:r>
          </w:p>
        </w:tc>
        <w:tc>
          <w:tcPr>
            <w:tcMar>
              <w:top w:w="0.0" w:type="dxa"/>
              <w:left w:w="100.0" w:type="dxa"/>
              <w:bottom w:w="0.0" w:type="dxa"/>
              <w:right w:w="100.0" w:type="dxa"/>
            </w:tcMar>
            <w:vAlign w:val="bottom"/>
          </w:tcPr>
          <w:p w:rsidR="00000000" w:rsidDel="00000000" w:rsidP="00000000" w:rsidRDefault="00000000" w:rsidRPr="00000000" w14:paraId="00000DA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9645319434</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AB">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100.0" w:type="dxa"/>
              <w:bottom w:w="0.0" w:type="dxa"/>
              <w:right w:w="100.0" w:type="dxa"/>
            </w:tcMar>
            <w:vAlign w:val="bottom"/>
          </w:tcPr>
          <w:p w:rsidR="00000000" w:rsidDel="00000000" w:rsidP="00000000" w:rsidRDefault="00000000" w:rsidRPr="00000000" w14:paraId="00000DAC">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GIRIJA</w:t>
            </w:r>
          </w:p>
        </w:tc>
        <w:tc>
          <w:tcPr>
            <w:tcMar>
              <w:top w:w="0.0" w:type="dxa"/>
              <w:left w:w="100.0" w:type="dxa"/>
              <w:bottom w:w="0.0" w:type="dxa"/>
              <w:right w:w="100.0" w:type="dxa"/>
            </w:tcMar>
            <w:vAlign w:val="bottom"/>
          </w:tcPr>
          <w:p w:rsidR="00000000" w:rsidDel="00000000" w:rsidP="00000000" w:rsidRDefault="00000000" w:rsidRPr="00000000" w14:paraId="00000DA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9895357977</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AE">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0.0" w:type="dxa"/>
              <w:left w:w="100.0" w:type="dxa"/>
              <w:bottom w:w="0.0" w:type="dxa"/>
              <w:right w:w="100.0" w:type="dxa"/>
            </w:tcMar>
            <w:vAlign w:val="bottom"/>
          </w:tcPr>
          <w:p w:rsidR="00000000" w:rsidDel="00000000" w:rsidP="00000000" w:rsidRDefault="00000000" w:rsidRPr="00000000" w14:paraId="00000DAF">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MOHINI</w:t>
            </w:r>
          </w:p>
        </w:tc>
        <w:tc>
          <w:tcPr>
            <w:tcMar>
              <w:top w:w="0.0" w:type="dxa"/>
              <w:left w:w="100.0" w:type="dxa"/>
              <w:bottom w:w="0.0" w:type="dxa"/>
              <w:right w:w="100.0" w:type="dxa"/>
            </w:tcMar>
            <w:vAlign w:val="bottom"/>
          </w:tcPr>
          <w:p w:rsidR="00000000" w:rsidDel="00000000" w:rsidP="00000000" w:rsidRDefault="00000000" w:rsidRPr="00000000" w14:paraId="00000DB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9645136425</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B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0.0" w:type="dxa"/>
              <w:left w:w="100.0" w:type="dxa"/>
              <w:bottom w:w="0.0" w:type="dxa"/>
              <w:right w:w="100.0" w:type="dxa"/>
            </w:tcMar>
            <w:vAlign w:val="bottom"/>
          </w:tcPr>
          <w:p w:rsidR="00000000" w:rsidDel="00000000" w:rsidP="00000000" w:rsidRDefault="00000000" w:rsidRPr="00000000" w14:paraId="00000DB2">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SUJATHA</w:t>
            </w:r>
          </w:p>
        </w:tc>
        <w:tc>
          <w:tcPr>
            <w:tcMar>
              <w:top w:w="0.0" w:type="dxa"/>
              <w:left w:w="100.0" w:type="dxa"/>
              <w:bottom w:w="0.0" w:type="dxa"/>
              <w:right w:w="100.0" w:type="dxa"/>
            </w:tcMar>
            <w:vAlign w:val="bottom"/>
          </w:tcPr>
          <w:p w:rsidR="00000000" w:rsidDel="00000000" w:rsidP="00000000" w:rsidRDefault="00000000" w:rsidRPr="00000000" w14:paraId="00000DB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9567131186</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B4">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0.0" w:type="dxa"/>
              <w:left w:w="100.0" w:type="dxa"/>
              <w:bottom w:w="0.0" w:type="dxa"/>
              <w:right w:w="100.0" w:type="dxa"/>
            </w:tcMar>
            <w:vAlign w:val="bottom"/>
          </w:tcPr>
          <w:p w:rsidR="00000000" w:rsidDel="00000000" w:rsidP="00000000" w:rsidRDefault="00000000" w:rsidRPr="00000000" w14:paraId="00000DB5">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SUDHA</w:t>
            </w:r>
          </w:p>
        </w:tc>
        <w:tc>
          <w:tcPr>
            <w:tcMar>
              <w:top w:w="0.0" w:type="dxa"/>
              <w:left w:w="100.0" w:type="dxa"/>
              <w:bottom w:w="0.0" w:type="dxa"/>
              <w:right w:w="100.0" w:type="dxa"/>
            </w:tcMar>
            <w:vAlign w:val="bottom"/>
          </w:tcPr>
          <w:p w:rsidR="00000000" w:rsidDel="00000000" w:rsidP="00000000" w:rsidRDefault="00000000" w:rsidRPr="00000000" w14:paraId="00000DB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9946620338</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B7">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0.0" w:type="dxa"/>
              <w:left w:w="100.0" w:type="dxa"/>
              <w:bottom w:w="0.0" w:type="dxa"/>
              <w:right w:w="100.0" w:type="dxa"/>
            </w:tcMar>
            <w:vAlign w:val="bottom"/>
          </w:tcPr>
          <w:p w:rsidR="00000000" w:rsidDel="00000000" w:rsidP="00000000" w:rsidRDefault="00000000" w:rsidRPr="00000000" w14:paraId="00000DB8">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JAYANTHI</w:t>
            </w:r>
          </w:p>
        </w:tc>
        <w:tc>
          <w:tcPr>
            <w:tcMar>
              <w:top w:w="0.0" w:type="dxa"/>
              <w:left w:w="100.0" w:type="dxa"/>
              <w:bottom w:w="0.0" w:type="dxa"/>
              <w:right w:w="100.0" w:type="dxa"/>
            </w:tcMar>
            <w:vAlign w:val="bottom"/>
          </w:tcPr>
          <w:p w:rsidR="00000000" w:rsidDel="00000000" w:rsidP="00000000" w:rsidRDefault="00000000" w:rsidRPr="00000000" w14:paraId="00000DB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9946991658</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BA">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0.0" w:type="dxa"/>
              <w:left w:w="100.0" w:type="dxa"/>
              <w:bottom w:w="0.0" w:type="dxa"/>
              <w:right w:w="100.0" w:type="dxa"/>
            </w:tcMar>
            <w:vAlign w:val="bottom"/>
          </w:tcPr>
          <w:p w:rsidR="00000000" w:rsidDel="00000000" w:rsidP="00000000" w:rsidRDefault="00000000" w:rsidRPr="00000000" w14:paraId="00000DBB">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JANAKI</w:t>
            </w:r>
          </w:p>
        </w:tc>
        <w:tc>
          <w:tcPr>
            <w:tcMar>
              <w:top w:w="0.0" w:type="dxa"/>
              <w:left w:w="100.0" w:type="dxa"/>
              <w:bottom w:w="0.0" w:type="dxa"/>
              <w:right w:w="100.0" w:type="dxa"/>
            </w:tcMar>
            <w:vAlign w:val="bottom"/>
          </w:tcPr>
          <w:p w:rsidR="00000000" w:rsidDel="00000000" w:rsidP="00000000" w:rsidRDefault="00000000" w:rsidRPr="00000000" w14:paraId="00000DB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8606650629</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B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0.0" w:type="dxa"/>
              <w:left w:w="100.0" w:type="dxa"/>
              <w:bottom w:w="0.0" w:type="dxa"/>
              <w:right w:w="100.0" w:type="dxa"/>
            </w:tcMar>
            <w:vAlign w:val="bottom"/>
          </w:tcPr>
          <w:p w:rsidR="00000000" w:rsidDel="00000000" w:rsidP="00000000" w:rsidRDefault="00000000" w:rsidRPr="00000000" w14:paraId="00000DBE">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HEMALATHA</w:t>
            </w:r>
          </w:p>
        </w:tc>
        <w:tc>
          <w:tcPr>
            <w:tcMar>
              <w:top w:w="0.0" w:type="dxa"/>
              <w:left w:w="100.0" w:type="dxa"/>
              <w:bottom w:w="0.0" w:type="dxa"/>
              <w:right w:w="100.0" w:type="dxa"/>
            </w:tcMar>
            <w:vAlign w:val="bottom"/>
          </w:tcPr>
          <w:p w:rsidR="00000000" w:rsidDel="00000000" w:rsidP="00000000" w:rsidRDefault="00000000" w:rsidRPr="00000000" w14:paraId="00000DB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9048571847</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0">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0.0" w:type="dxa"/>
              <w:left w:w="100.0" w:type="dxa"/>
              <w:bottom w:w="0.0" w:type="dxa"/>
              <w:right w:w="100.0" w:type="dxa"/>
            </w:tcMar>
            <w:vAlign w:val="bottom"/>
          </w:tcPr>
          <w:p w:rsidR="00000000" w:rsidDel="00000000" w:rsidP="00000000" w:rsidRDefault="00000000" w:rsidRPr="00000000" w14:paraId="00000DC1">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RATHNA</w:t>
            </w:r>
          </w:p>
        </w:tc>
        <w:tc>
          <w:tcPr>
            <w:tcMar>
              <w:top w:w="0.0" w:type="dxa"/>
              <w:left w:w="100.0" w:type="dxa"/>
              <w:bottom w:w="0.0" w:type="dxa"/>
              <w:right w:w="100.0" w:type="dxa"/>
            </w:tcMar>
            <w:vAlign w:val="bottom"/>
          </w:tcPr>
          <w:p w:rsidR="00000000" w:rsidDel="00000000" w:rsidP="00000000" w:rsidRDefault="00000000" w:rsidRPr="00000000" w14:paraId="00000DC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9895352684</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3">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Mar>
              <w:top w:w="0.0" w:type="dxa"/>
              <w:left w:w="100.0" w:type="dxa"/>
              <w:bottom w:w="0.0" w:type="dxa"/>
              <w:right w:w="100.0" w:type="dxa"/>
            </w:tcMar>
            <w:vAlign w:val="bottom"/>
          </w:tcPr>
          <w:p w:rsidR="00000000" w:rsidDel="00000000" w:rsidP="00000000" w:rsidRDefault="00000000" w:rsidRPr="00000000" w14:paraId="00000DC4">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JAYANTHI</w:t>
            </w:r>
          </w:p>
        </w:tc>
        <w:tc>
          <w:tcPr>
            <w:tcMar>
              <w:top w:w="0.0" w:type="dxa"/>
              <w:left w:w="100.0" w:type="dxa"/>
              <w:bottom w:w="0.0" w:type="dxa"/>
              <w:right w:w="100.0" w:type="dxa"/>
            </w:tcMar>
            <w:vAlign w:val="bottom"/>
          </w:tcPr>
          <w:p w:rsidR="00000000" w:rsidDel="00000000" w:rsidP="00000000" w:rsidRDefault="00000000" w:rsidRPr="00000000" w14:paraId="00000DC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9745386762</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6">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Mar>
              <w:top w:w="0.0" w:type="dxa"/>
              <w:left w:w="100.0" w:type="dxa"/>
              <w:bottom w:w="0.0" w:type="dxa"/>
              <w:right w:w="100.0" w:type="dxa"/>
            </w:tcMar>
            <w:vAlign w:val="bottom"/>
          </w:tcPr>
          <w:p w:rsidR="00000000" w:rsidDel="00000000" w:rsidP="00000000" w:rsidRDefault="00000000" w:rsidRPr="00000000" w14:paraId="00000DC7">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MAMATHA</w:t>
            </w:r>
          </w:p>
        </w:tc>
        <w:tc>
          <w:tcPr>
            <w:tcMar>
              <w:top w:w="0.0" w:type="dxa"/>
              <w:left w:w="100.0" w:type="dxa"/>
              <w:bottom w:w="0.0" w:type="dxa"/>
              <w:right w:w="100.0" w:type="dxa"/>
            </w:tcMar>
            <w:vAlign w:val="bottom"/>
          </w:tcPr>
          <w:p w:rsidR="00000000" w:rsidDel="00000000" w:rsidP="00000000" w:rsidRDefault="00000000" w:rsidRPr="00000000" w14:paraId="00000DC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9400387593</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Mar>
              <w:top w:w="0.0" w:type="dxa"/>
              <w:left w:w="100.0" w:type="dxa"/>
              <w:bottom w:w="0.0" w:type="dxa"/>
              <w:right w:w="100.0" w:type="dxa"/>
            </w:tcMar>
            <w:vAlign w:val="bottom"/>
          </w:tcPr>
          <w:p w:rsidR="00000000" w:rsidDel="00000000" w:rsidP="00000000" w:rsidRDefault="00000000" w:rsidRPr="00000000" w14:paraId="00000DCA">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SULOCHANA</w:t>
            </w:r>
          </w:p>
        </w:tc>
        <w:tc>
          <w:tcPr>
            <w:tcMar>
              <w:top w:w="0.0" w:type="dxa"/>
              <w:left w:w="100.0" w:type="dxa"/>
              <w:bottom w:w="0.0" w:type="dxa"/>
              <w:right w:w="100.0" w:type="dxa"/>
            </w:tcMar>
            <w:vAlign w:val="bottom"/>
          </w:tcPr>
          <w:p w:rsidR="00000000" w:rsidDel="00000000" w:rsidP="00000000" w:rsidRDefault="00000000" w:rsidRPr="00000000" w14:paraId="00000DC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8921931954</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C">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Mar>
              <w:top w:w="0.0" w:type="dxa"/>
              <w:left w:w="100.0" w:type="dxa"/>
              <w:bottom w:w="0.0" w:type="dxa"/>
              <w:right w:w="100.0" w:type="dxa"/>
            </w:tcMar>
            <w:vAlign w:val="bottom"/>
          </w:tcPr>
          <w:p w:rsidR="00000000" w:rsidDel="00000000" w:rsidP="00000000" w:rsidRDefault="00000000" w:rsidRPr="00000000" w14:paraId="00000DCD">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CHANDRAVATHY</w:t>
            </w:r>
          </w:p>
        </w:tc>
        <w:tc>
          <w:tcPr>
            <w:tcMar>
              <w:top w:w="0.0" w:type="dxa"/>
              <w:left w:w="100.0" w:type="dxa"/>
              <w:bottom w:w="0.0" w:type="dxa"/>
              <w:right w:w="100.0" w:type="dxa"/>
            </w:tcMar>
            <w:vAlign w:val="bottom"/>
          </w:tcPr>
          <w:p w:rsidR="00000000" w:rsidDel="00000000" w:rsidP="00000000" w:rsidRDefault="00000000" w:rsidRPr="00000000" w14:paraId="00000DCE">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9539686404</w:t>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CF">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Mar>
              <w:top w:w="0.0" w:type="dxa"/>
              <w:left w:w="100.0" w:type="dxa"/>
              <w:bottom w:w="0.0" w:type="dxa"/>
              <w:right w:w="100.0" w:type="dxa"/>
            </w:tcMar>
            <w:vAlign w:val="bottom"/>
          </w:tcPr>
          <w:p w:rsidR="00000000" w:rsidDel="00000000" w:rsidP="00000000" w:rsidRDefault="00000000" w:rsidRPr="00000000" w14:paraId="00000DD0">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JAYANTHI</w:t>
            </w:r>
          </w:p>
        </w:tc>
        <w:tc>
          <w:tcPr>
            <w:tcMar>
              <w:top w:w="0.0" w:type="dxa"/>
              <w:left w:w="100.0" w:type="dxa"/>
              <w:bottom w:w="0.0" w:type="dxa"/>
              <w:right w:w="100.0" w:type="dxa"/>
            </w:tcMar>
            <w:vAlign w:val="bottom"/>
          </w:tcPr>
          <w:p w:rsidR="00000000" w:rsidDel="00000000" w:rsidP="00000000" w:rsidRDefault="00000000" w:rsidRPr="00000000" w14:paraId="00000DD1">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8547669252</w:t>
            </w:r>
          </w:p>
        </w:tc>
      </w:tr>
      <w:tr>
        <w:trPr>
          <w:cantSplit w:val="0"/>
          <w:trHeight w:val="285" w:hRule="atLeast"/>
          <w:tblHeader w:val="0"/>
        </w:trPr>
        <w:tc>
          <w:tcPr>
            <w:tcMar>
              <w:top w:w="0.0" w:type="dxa"/>
              <w:left w:w="100.0" w:type="dxa"/>
              <w:bottom w:w="0.0" w:type="dxa"/>
              <w:right w:w="100.0" w:type="dxa"/>
            </w:tcMar>
          </w:tcPr>
          <w:p w:rsidR="00000000" w:rsidDel="00000000" w:rsidP="00000000" w:rsidRDefault="00000000" w:rsidRPr="00000000" w14:paraId="00000DD2">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Mar>
              <w:top w:w="0.0" w:type="dxa"/>
              <w:left w:w="100.0" w:type="dxa"/>
              <w:bottom w:w="0.0" w:type="dxa"/>
              <w:right w:w="100.0" w:type="dxa"/>
            </w:tcMar>
            <w:vAlign w:val="bottom"/>
          </w:tcPr>
          <w:p w:rsidR="00000000" w:rsidDel="00000000" w:rsidP="00000000" w:rsidRDefault="00000000" w:rsidRPr="00000000" w14:paraId="00000DD3">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NISHMITHA P</w:t>
            </w:r>
          </w:p>
        </w:tc>
        <w:tc>
          <w:tcPr>
            <w:tcMar>
              <w:top w:w="0.0" w:type="dxa"/>
              <w:left w:w="100.0" w:type="dxa"/>
              <w:bottom w:w="0.0" w:type="dxa"/>
              <w:right w:w="100.0" w:type="dxa"/>
            </w:tcMar>
            <w:vAlign w:val="bottom"/>
          </w:tcPr>
          <w:p w:rsidR="00000000" w:rsidDel="00000000" w:rsidP="00000000" w:rsidRDefault="00000000" w:rsidRPr="00000000" w14:paraId="00000DD4">
            <w:pPr>
              <w:spacing w:befor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8086594623</w:t>
            </w:r>
          </w:p>
        </w:tc>
      </w:tr>
    </w:tbl>
    <w:p w:rsidR="00000000" w:rsidDel="00000000" w:rsidP="00000000" w:rsidRDefault="00000000" w:rsidRPr="00000000" w14:paraId="00000DD5">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6">
      <w:pPr>
        <w:pStyle w:val="Heading3"/>
        <w:jc w:val="left"/>
        <w:rPr>
          <w:rFonts w:ascii="Times New Roman" w:cs="Times New Roman" w:eastAsia="Times New Roman" w:hAnsi="Times New Roman"/>
          <w:color w:val="000000"/>
        </w:rPr>
      </w:pPr>
      <w:bookmarkStart w:colFirst="0" w:colLast="0" w:name="_heading=h.v4epm2we5rq7" w:id="123"/>
      <w:bookmarkEnd w:id="123"/>
      <w:r w:rsidDel="00000000" w:rsidR="00000000" w:rsidRPr="00000000">
        <w:rPr>
          <w:rFonts w:ascii="Times New Roman" w:cs="Times New Roman" w:eastAsia="Times New Roman" w:hAnsi="Times New Roman"/>
          <w:color w:val="000000"/>
          <w:rtl w:val="0"/>
        </w:rPr>
        <w:t xml:space="preserve">1.12. Information regarding resources</w:t>
      </w:r>
    </w:p>
    <w:p w:rsidR="00000000" w:rsidDel="00000000" w:rsidP="00000000" w:rsidRDefault="00000000" w:rsidRPr="00000000" w14:paraId="00000DD7">
      <w:pPr>
        <w:rPr>
          <w:rFonts w:ascii="Times New Roman" w:cs="Times New Roman" w:eastAsia="Times New Roman" w:hAnsi="Times New Roman"/>
        </w:rPr>
      </w:pPr>
      <w:r w:rsidDel="00000000" w:rsidR="00000000" w:rsidRPr="00000000">
        <w:rPr>
          <w:rtl w:val="0"/>
        </w:rPr>
      </w:r>
    </w:p>
    <w:tbl>
      <w:tblPr>
        <w:tblStyle w:val="Table60"/>
        <w:tblW w:w="91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DD8">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DD9">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DDA">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DB">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DC">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6" w:val="single"/>
              <w:left w:color="cccccc"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DD">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DE">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Borders>
              <w:top w:color="cccccc"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DF">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0">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E1">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Borders>
              <w:top w:color="cccccc"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2">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THAHIR ISMAIL</w:t>
            </w:r>
          </w:p>
        </w:tc>
        <w:tc>
          <w:tcPr>
            <w:tcBorders>
              <w:top w:color="cccccc" w:space="0" w:sz="6" w:val="single"/>
              <w:left w:color="cccccc"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3">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7012852808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E4">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Borders>
              <w:top w:color="cccccc"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5">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6">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E7">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Borders>
              <w:top w:color="cccccc"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8">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cccccc" w:space="0" w:sz="6" w:val="single"/>
              <w:left w:color="cccccc"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E9">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D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DE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DEC">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Baseline data</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Paivalike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Kasaragod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Manjeshwar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Grama Panchayat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72.5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 Demography</w:t>
      </w:r>
      <w:r w:rsidDel="00000000" w:rsidR="00000000" w:rsidRPr="00000000">
        <w:rPr>
          <w:rtl w:val="0"/>
        </w:rPr>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3">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4">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5">
            <w:pPr>
              <w:spacing w:before="24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17">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39323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8">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9">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1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20401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B">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C">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1D">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18922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F">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 population</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20">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1">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2">
            <w:pPr>
              <w:spacing w:after="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distribution</w:t>
            </w:r>
          </w:p>
          <w:p w:rsidR="00000000" w:rsidDel="00000000" w:rsidP="00000000" w:rsidRDefault="00000000" w:rsidRPr="00000000" w14:paraId="00000E23">
            <w:pPr>
              <w:spacing w:before="0" w:line="360" w:lineRule="auto"/>
              <w:rPr>
                <w:rFonts w:ascii="Times New Roman" w:cs="Times New Roman" w:eastAsia="Times New Roman" w:hAnsi="Times New Roman"/>
              </w:rPr>
            </w:pPr>
            <w:sdt>
              <w:sdtPr>
                <w:id w:val="620883926"/>
                <w:tag w:val="goog_rdk_3"/>
              </w:sdtPr>
              <w:sdtContent>
                <w:r w:rsidDel="00000000" w:rsidR="00000000" w:rsidRPr="00000000">
                  <w:rPr>
                    <w:rFonts w:ascii="Gungsuh" w:cs="Gungsuh" w:eastAsia="Gungsuh" w:hAnsi="Gungsuh"/>
                    <w:rtl w:val="0"/>
                  </w:rPr>
                  <w:t xml:space="preserve">(&lt;5, 5–14, 15–59, ≥60)</w:t>
                </w:r>
              </w:sdtContent>
            </w:sdt>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24">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30,552,901,154,945,200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5">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6">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27">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7486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8">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9">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 density (persons/sq.km)</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2A">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B">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C">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migrant workers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2D">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E">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F">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occupational groups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30">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1">
            <w:pPr>
              <w:spacing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32">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3">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Vulnerable Populations &amp; Social Risks</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9">
            <w:pPr>
              <w:spacing w:after="240" w:before="240" w:line="360" w:lineRule="auto"/>
              <w:rPr>
                <w:rFonts w:ascii="Times New Roman" w:cs="Times New Roman" w:eastAsia="Times New Roman" w:hAnsi="Times New Roman"/>
              </w:rPr>
            </w:pPr>
            <w:sdt>
              <w:sdtPr>
                <w:id w:val="-905650844"/>
                <w:tag w:val="goog_rdk_4"/>
              </w:sdtPr>
              <w:sdtContent>
                <w:r w:rsidDel="00000000" w:rsidR="00000000" w:rsidRPr="00000000">
                  <w:rPr>
                    <w:rFonts w:ascii="Gungsuh" w:cs="Gungsuh" w:eastAsia="Gungsuh" w:hAnsi="Gungsuh"/>
                    <w:rtl w:val="0"/>
                  </w:rPr>
                  <w:t xml:space="preserve">No. of elderly (≥60)</w:t>
                </w:r>
              </w:sdtContent>
            </w:sdt>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3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5280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persons with disability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3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3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bedridden persons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4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chronic disease cases (DM/HTN/COPD/CKD etc.)</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4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 (current estimate)</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4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&lt;5 years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4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3055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4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population (if any)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5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3450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 coastal vulnerable groups (if any)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5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 slums / unnotified settlements (if any)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5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Homeless population</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5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5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Orphanages / old age homes (number &amp; capacity)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6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4">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5">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Hostels / prisons / shelters (number &amp; capacity)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6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Poverty / BPL estimate</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6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C">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D">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insecurity hotspots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6E">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6F">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0">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1">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history of stigma/discrimination issues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72">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3">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7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7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Health System &amp; Service Readiness</w:t>
      </w:r>
    </w:p>
    <w:tbl>
      <w:tblPr>
        <w:tblStyle w:val="Table6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7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A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EAB">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 Points of Entry &amp; Mobility</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stands / depots (number)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Railway stations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 jetties / fishing harbours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Ports / airports nearby (specify distance)</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highways/roads passing through</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Border crossings (state/district)</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3(Karnataka)</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markets / weekly markets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Tourism hubs / major event venues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Schools/colleges with hostels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 large workplaces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ED8">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 Water, Sanitation &amp; Hygiene (WASH)</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drinking water sources (piped / wells / borewells / springs)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wells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households with piped water connection</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quality testing routine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Common contamination risks (flooding, salinity, industrial waste)</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 defecation free status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 waste management system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Bio-medical waste disposal mechanism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public toilets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E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Handwashing stations in public places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0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 Zoonotic Risks &amp; One Health</w:t>
      </w:r>
    </w:p>
    <w:tbl>
      <w:tblPr>
        <w:tblStyle w:val="Table67"/>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0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F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1766</w:t>
            </w:r>
          </w:p>
        </w:tc>
        <w:tc>
          <w:tcPr>
            <w:tcMar>
              <w:top w:w="0.0" w:type="dxa"/>
              <w:left w:w="100.0" w:type="dxa"/>
              <w:bottom w:w="0.0" w:type="dxa"/>
              <w:right w:w="100.0" w:type="dxa"/>
            </w:tcMar>
          </w:tcPr>
          <w:p w:rsidR="00000000" w:rsidDel="00000000" w:rsidP="00000000" w:rsidRDefault="00000000" w:rsidRPr="00000000" w14:paraId="00000F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F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15</w:t>
            </w:r>
          </w:p>
        </w:tc>
        <w:tc>
          <w:tcPr>
            <w:tcMar>
              <w:top w:w="0.0" w:type="dxa"/>
              <w:left w:w="100.0" w:type="dxa"/>
              <w:bottom w:w="0.0" w:type="dxa"/>
              <w:right w:w="100.0" w:type="dxa"/>
            </w:tcMar>
          </w:tcPr>
          <w:p w:rsidR="00000000" w:rsidDel="00000000" w:rsidP="00000000" w:rsidRDefault="00000000" w:rsidRPr="00000000" w14:paraId="00000F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F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w:t>
            </w:r>
          </w:p>
        </w:tc>
        <w:tc>
          <w:tcPr>
            <w:tcMar>
              <w:top w:w="0.0" w:type="dxa"/>
              <w:left w:w="100.0" w:type="dxa"/>
              <w:bottom w:w="0.0" w:type="dxa"/>
              <w:right w:w="100.0" w:type="dxa"/>
            </w:tcMar>
          </w:tcPr>
          <w:p w:rsidR="00000000" w:rsidDel="00000000" w:rsidP="00000000" w:rsidRDefault="00000000" w:rsidRPr="00000000" w14:paraId="00000F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F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1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F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Mar>
              <w:top w:w="0.0" w:type="dxa"/>
              <w:left w:w="100.0" w:type="dxa"/>
              <w:bottom w:w="0.0" w:type="dxa"/>
              <w:right w:w="100.0" w:type="dxa"/>
            </w:tcMar>
          </w:tcPr>
          <w:p w:rsidR="00000000" w:rsidDel="00000000" w:rsidP="00000000" w:rsidRDefault="00000000" w:rsidRPr="00000000" w14:paraId="00000F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F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2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F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F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F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F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2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F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F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3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0.0" w:type="dxa"/>
              <w:left w:w="100.0" w:type="dxa"/>
              <w:bottom w:w="0.0" w:type="dxa"/>
              <w:right w:w="100.0" w:type="dxa"/>
            </w:tcMar>
          </w:tcPr>
          <w:p w:rsidR="00000000" w:rsidDel="00000000" w:rsidP="00000000" w:rsidRDefault="00000000" w:rsidRPr="00000000" w14:paraId="00000F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F3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c>
          <w:tcPr>
            <w:tcMar>
              <w:top w:w="0.0" w:type="dxa"/>
              <w:left w:w="100.0" w:type="dxa"/>
              <w:bottom w:w="0.0" w:type="dxa"/>
              <w:right w:w="100.0" w:type="dxa"/>
            </w:tcMar>
          </w:tcPr>
          <w:p w:rsidR="00000000" w:rsidDel="00000000" w:rsidP="00000000" w:rsidRDefault="00000000" w:rsidRPr="00000000" w14:paraId="00000F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36">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H. Climate &amp; Disaster Risks (Pandemic Amplifiers)</w:t>
      </w:r>
    </w:p>
    <w:tbl>
      <w:tblPr>
        <w:tblStyle w:val="Table68"/>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3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3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3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3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wards (list)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3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3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3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4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Landslide-prone wards (list)</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4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4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4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Cyclone/sea surge risk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4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4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4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Heatwave risk zones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4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4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4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Waterlogging areas (list)</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4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4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4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5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Shelter homes / relief camps (number, capacity)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5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5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5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disaster displacement history</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5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5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5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Disruption to water supply/transport common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5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5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5B">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C">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I. Critical Infrastructure &amp; Logistics</w:t>
      </w:r>
    </w:p>
    <w:tbl>
      <w:tblPr>
        <w:tblStyle w:val="Table69"/>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5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5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5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6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6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(number)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6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Mar>
              <w:top w:w="0.0" w:type="dxa"/>
              <w:left w:w="100.0" w:type="dxa"/>
              <w:bottom w:w="0.0" w:type="dxa"/>
              <w:right w:w="100.0" w:type="dxa"/>
            </w:tcMar>
          </w:tcPr>
          <w:p w:rsidR="00000000" w:rsidDel="00000000" w:rsidP="00000000" w:rsidRDefault="00000000" w:rsidRPr="00000000" w14:paraId="00000F6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6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6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tcMar>
              <w:top w:w="0.0" w:type="dxa"/>
              <w:left w:w="100.0" w:type="dxa"/>
              <w:bottom w:w="0.0" w:type="dxa"/>
              <w:right w:w="100.0" w:type="dxa"/>
            </w:tcMar>
          </w:tcPr>
          <w:p w:rsidR="00000000" w:rsidDel="00000000" w:rsidP="00000000" w:rsidRDefault="00000000" w:rsidRPr="00000000" w14:paraId="00000F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F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7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Places of worship with large gatherings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7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F7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7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markets / shopping areas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F7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Warehouses / cold storages (number)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Mar>
              <w:top w:w="0.0" w:type="dxa"/>
              <w:left w:w="100.0" w:type="dxa"/>
              <w:bottom w:w="0.0" w:type="dxa"/>
              <w:right w:w="100.0" w:type="dxa"/>
            </w:tcMar>
          </w:tcPr>
          <w:p w:rsidR="00000000" w:rsidDel="00000000" w:rsidP="00000000" w:rsidRDefault="00000000" w:rsidRPr="00000000" w14:paraId="00000F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Telecom/mobile network coverage gaps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7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8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8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F8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outage frequency (high/medium/low)</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8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Medium</w:t>
            </w:r>
          </w:p>
        </w:tc>
        <w:tc>
          <w:tcPr>
            <w:tcMar>
              <w:top w:w="0.0" w:type="dxa"/>
              <w:left w:w="100.0" w:type="dxa"/>
              <w:bottom w:w="0.0" w:type="dxa"/>
              <w:right w:w="100.0" w:type="dxa"/>
            </w:tcMar>
          </w:tcPr>
          <w:p w:rsidR="00000000" w:rsidDel="00000000" w:rsidP="00000000" w:rsidRDefault="00000000" w:rsidRPr="00000000" w14:paraId="00000F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0.0" w:type="dxa"/>
              <w:left w:w="100.0" w:type="dxa"/>
              <w:bottom w:w="0.0" w:type="dxa"/>
              <w:right w:w="100.0" w:type="dxa"/>
            </w:tcMar>
          </w:tcPr>
          <w:p w:rsidR="00000000" w:rsidDel="00000000" w:rsidP="00000000" w:rsidRDefault="00000000" w:rsidRPr="00000000" w14:paraId="00000F8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generators in key facilities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8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8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8A">
      <w:pPr>
        <w:spacing w:after="240"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8B">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 Risk Communication &amp; Community Networks</w:t>
      </w:r>
    </w:p>
    <w:tbl>
      <w:tblPr>
        <w:tblStyle w:val="Table70"/>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8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8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rapid response teams (Yes/No)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Jagratha samithis / committees active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presence and strength (number of units)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Mar>
              <w:top w:w="0.0" w:type="dxa"/>
              <w:left w:w="100.0" w:type="dxa"/>
              <w:bottom w:w="0.0" w:type="dxa"/>
              <w:right w:w="100.0" w:type="dxa"/>
            </w:tcMar>
          </w:tcPr>
          <w:p w:rsidR="00000000" w:rsidDel="00000000" w:rsidP="00000000" w:rsidRDefault="00000000" w:rsidRPr="00000000" w14:paraId="00000F9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 network (number, coverage)</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Community-based surveillance mechanisms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dissemination channels (WhatsApp groups, community radio, PA systems)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Group</w:t>
            </w:r>
          </w:p>
        </w:tc>
        <w:tc>
          <w:tcPr>
            <w:tcMar>
              <w:top w:w="0.0" w:type="dxa"/>
              <w:left w:w="100.0" w:type="dxa"/>
              <w:bottom w:w="0.0" w:type="dxa"/>
              <w:right w:w="100.0" w:type="dxa"/>
            </w:tcMar>
          </w:tcPr>
          <w:p w:rsidR="00000000" w:rsidDel="00000000" w:rsidP="00000000" w:rsidRDefault="00000000" w:rsidRPr="00000000" w14:paraId="00000F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Rumour tracking mechanisms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A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Languages spoken / literacy considerations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Kannada,Thulu,Malayalam ,Maratty</w:t>
            </w:r>
          </w:p>
        </w:tc>
        <w:tc>
          <w:tcPr>
            <w:tcMar>
              <w:top w:w="0.0" w:type="dxa"/>
              <w:left w:w="100.0" w:type="dxa"/>
              <w:bottom w:w="0.0" w:type="dxa"/>
              <w:right w:w="100.0" w:type="dxa"/>
            </w:tcMar>
          </w:tcPr>
          <w:p w:rsidR="00000000" w:rsidDel="00000000" w:rsidP="00000000" w:rsidRDefault="00000000" w:rsidRPr="00000000" w14:paraId="00000F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B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F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 communication strategy available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B5">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 Preparedness Planning &amp; Governance</w:t>
      </w:r>
    </w:p>
    <w:tbl>
      <w:tblPr>
        <w:tblStyle w:val="Table71"/>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 emergency plan available (Yes/No)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Pandemic preparedness plan available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Incident Command System identified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C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Rapid procurement mechanism available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fund available (Yes/No, amount)</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Past outbreak response experience (Yes/No, details)</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D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Intersectoral coordination mechanism (Health, Police, LSG, Veterinary, Education)</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0F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drills conducted in last 12 months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Mar>
              <w:top w:w="0.0" w:type="dxa"/>
              <w:left w:w="100.0" w:type="dxa"/>
              <w:bottom w:w="0.0" w:type="dxa"/>
              <w:right w:w="100.0" w:type="dxa"/>
            </w:tcMar>
          </w:tcPr>
          <w:p w:rsidR="00000000" w:rsidDel="00000000" w:rsidP="00000000" w:rsidRDefault="00000000" w:rsidRPr="00000000" w14:paraId="00000F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0.0" w:type="dxa"/>
              <w:left w:w="100.0" w:type="dxa"/>
              <w:bottom w:w="0.0" w:type="dxa"/>
              <w:right w:w="100.0" w:type="dxa"/>
            </w:tcMar>
          </w:tcPr>
          <w:p w:rsidR="00000000" w:rsidDel="00000000" w:rsidP="00000000" w:rsidRDefault="00000000" w:rsidRPr="00000000" w14:paraId="00000F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F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Yes</w:t>
            </w:r>
          </w:p>
        </w:tc>
        <w:tc>
          <w:tcPr>
            <w:tcMar>
              <w:top w:w="0.0" w:type="dxa"/>
              <w:left w:w="100.0" w:type="dxa"/>
              <w:bottom w:w="0.0" w:type="dxa"/>
              <w:right w:w="100.0" w:type="dxa"/>
            </w:tcMar>
          </w:tcPr>
          <w:p w:rsidR="00000000" w:rsidDel="00000000" w:rsidP="00000000" w:rsidRDefault="00000000" w:rsidRPr="00000000" w14:paraId="00000F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F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FD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 Surveillance &amp; Data Systems</w:t>
      </w:r>
    </w:p>
    <w:tbl>
      <w:tblPr>
        <w:tblStyle w:val="Table72"/>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E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0FE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FE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FE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E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0FE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reporting tools used (e.g., DHIS2, portals)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E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E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E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0FE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line-listing format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E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E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E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0FE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tracing team identified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E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E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F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0FF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 of high-risk households available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F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F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F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0.0" w:type="dxa"/>
              <w:left w:w="100.0" w:type="dxa"/>
              <w:bottom w:w="0.0" w:type="dxa"/>
              <w:right w:w="100.0" w:type="dxa"/>
            </w:tcMar>
          </w:tcPr>
          <w:p w:rsidR="00000000" w:rsidDel="00000000" w:rsidP="00000000" w:rsidRDefault="00000000" w:rsidRPr="00000000" w14:paraId="00000FF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Testing sample transport mechanism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F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F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F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0.0" w:type="dxa"/>
              <w:left w:w="100.0" w:type="dxa"/>
              <w:bottom w:w="0.0" w:type="dxa"/>
              <w:right w:w="100.0" w:type="dxa"/>
            </w:tcMar>
          </w:tcPr>
          <w:p w:rsidR="00000000" w:rsidDel="00000000" w:rsidP="00000000" w:rsidRDefault="00000000" w:rsidRPr="00000000" w14:paraId="00000FF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Reporting timeline adherence (good/average/poor)</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F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F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FF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0.0" w:type="dxa"/>
              <w:left w:w="100.0" w:type="dxa"/>
              <w:bottom w:w="0.0" w:type="dxa"/>
              <w:right w:w="100.0" w:type="dxa"/>
            </w:tcMar>
          </w:tcPr>
          <w:p w:rsidR="00000000" w:rsidDel="00000000" w:rsidP="00000000" w:rsidRDefault="00000000" w:rsidRPr="00000000" w14:paraId="00000FF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sharing between departments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FF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0FF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0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0.0" w:type="dxa"/>
              <w:left w:w="100.0" w:type="dxa"/>
              <w:bottom w:w="0.0" w:type="dxa"/>
              <w:right w:w="100.0" w:type="dxa"/>
            </w:tcMar>
          </w:tcPr>
          <w:p w:rsidR="00000000" w:rsidDel="00000000" w:rsidP="00000000" w:rsidRDefault="00000000" w:rsidRPr="00000000" w14:paraId="0000100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Availability of dashboard for monitoring (Yes/No)</w:t>
            </w:r>
          </w:p>
        </w:tc>
        <w:tc>
          <w:tcPr>
            <w:tcBorders>
              <w:top w:color="cccccc"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100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Mar>
              <w:top w:w="0.0" w:type="dxa"/>
              <w:left w:w="100.0" w:type="dxa"/>
              <w:bottom w:w="0.0" w:type="dxa"/>
              <w:right w:w="100.0" w:type="dxa"/>
            </w:tcMar>
          </w:tcPr>
          <w:p w:rsidR="00000000" w:rsidDel="00000000" w:rsidP="00000000" w:rsidRDefault="00000000" w:rsidRPr="00000000" w14:paraId="0000100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100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1005">
      <w:pPr>
        <w:spacing w:after="240" w:before="24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1006">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 Additional Notes &amp; Observations</w:t>
      </w:r>
    </w:p>
    <w:tbl>
      <w:tblPr>
        <w:tblStyle w:val="Table73"/>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10"/>
        <w:gridCol w:w="2985"/>
        <w:gridCol w:w="3585"/>
        <w:gridCol w:w="1545"/>
        <w:tblGridChange w:id="0">
          <w:tblGrid>
            <w:gridCol w:w="810"/>
            <w:gridCol w:w="2985"/>
            <w:gridCol w:w="3585"/>
            <w:gridCol w:w="154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0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Mar>
              <w:top w:w="0.0" w:type="dxa"/>
              <w:left w:w="100.0" w:type="dxa"/>
              <w:bottom w:w="0.0" w:type="dxa"/>
              <w:right w:w="100.0" w:type="dxa"/>
            </w:tcMar>
          </w:tcPr>
          <w:p w:rsidR="00000000" w:rsidDel="00000000" w:rsidP="00000000" w:rsidRDefault="00000000" w:rsidRPr="00000000" w14:paraId="0000100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0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0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0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0.0" w:type="dxa"/>
              <w:left w:w="100.0" w:type="dxa"/>
              <w:bottom w:w="0.0" w:type="dxa"/>
              <w:right w:w="100.0" w:type="dxa"/>
            </w:tcMar>
          </w:tcPr>
          <w:p w:rsidR="00000000" w:rsidDel="00000000" w:rsidP="00000000" w:rsidRDefault="00000000" w:rsidRPr="00000000" w14:paraId="0000100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100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Key challenges perceived by the Local Self Government Institution (LSGI) in Paivalike Grama Panchayat include limited human resources (HR) to effectively implement and monitor public health, sanitation, and disaster preparedness activities. The Panchayat often faces constraints in terms of field-level staff availability for surveillance, vector control, waste management, and emergency response.</w:t>
            </w:r>
          </w:p>
        </w:tc>
        <w:tc>
          <w:tcPr>
            <w:tcMar>
              <w:top w:w="0.0" w:type="dxa"/>
              <w:left w:w="100.0" w:type="dxa"/>
              <w:bottom w:w="0.0" w:type="dxa"/>
              <w:right w:w="100.0" w:type="dxa"/>
            </w:tcMar>
          </w:tcPr>
          <w:p w:rsidR="00000000" w:rsidDel="00000000" w:rsidP="00000000" w:rsidRDefault="00000000" w:rsidRPr="00000000" w14:paraId="0000100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0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0.0" w:type="dxa"/>
              <w:left w:w="100.0" w:type="dxa"/>
              <w:bottom w:w="0.0" w:type="dxa"/>
              <w:right w:w="100.0" w:type="dxa"/>
            </w:tcMar>
          </w:tcPr>
          <w:p w:rsidR="00000000" w:rsidDel="00000000" w:rsidP="00000000" w:rsidRDefault="00000000" w:rsidRPr="00000000" w14:paraId="0000101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101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Mar>
              <w:top w:w="0.0" w:type="dxa"/>
              <w:left w:w="100.0" w:type="dxa"/>
              <w:bottom w:w="0.0" w:type="dxa"/>
              <w:right w:w="100.0" w:type="dxa"/>
            </w:tcMar>
          </w:tcPr>
          <w:p w:rsidR="00000000" w:rsidDel="00000000" w:rsidP="00000000" w:rsidRDefault="00000000" w:rsidRPr="00000000" w14:paraId="0000101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1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0.0" w:type="dxa"/>
              <w:left w:w="100.0" w:type="dxa"/>
              <w:bottom w:w="0.0" w:type="dxa"/>
              <w:right w:w="100.0" w:type="dxa"/>
            </w:tcMar>
          </w:tcPr>
          <w:p w:rsidR="00000000" w:rsidDel="00000000" w:rsidP="00000000" w:rsidRDefault="00000000" w:rsidRPr="00000000" w14:paraId="0000101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101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0</w:t>
            </w:r>
          </w:p>
        </w:tc>
        <w:tc>
          <w:tcPr>
            <w:tcMar>
              <w:top w:w="0.0" w:type="dxa"/>
              <w:left w:w="100.0" w:type="dxa"/>
              <w:bottom w:w="0.0" w:type="dxa"/>
              <w:right w:w="100.0" w:type="dxa"/>
            </w:tcMar>
          </w:tcPr>
          <w:p w:rsidR="00000000" w:rsidDel="00000000" w:rsidP="00000000" w:rsidRDefault="00000000" w:rsidRPr="00000000" w14:paraId="0000101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1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0.0" w:type="dxa"/>
              <w:left w:w="100.0" w:type="dxa"/>
              <w:bottom w:w="0.0" w:type="dxa"/>
              <w:right w:w="100.0" w:type="dxa"/>
            </w:tcMar>
          </w:tcPr>
          <w:p w:rsidR="00000000" w:rsidDel="00000000" w:rsidP="00000000" w:rsidRDefault="00000000" w:rsidRPr="00000000" w14:paraId="0000101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1019">
            <w:pPr>
              <w:spacing w:after="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Strengthening Human Resources</w:t>
            </w:r>
          </w:p>
          <w:p w:rsidR="00000000" w:rsidDel="00000000" w:rsidP="00000000" w:rsidRDefault="00000000" w:rsidRPr="00000000" w14:paraId="0000101A">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Enhanced Disease Surveillance</w:t>
            </w:r>
          </w:p>
          <w:p w:rsidR="00000000" w:rsidDel="00000000" w:rsidP="00000000" w:rsidRDefault="00000000" w:rsidRPr="00000000" w14:paraId="0000101B">
            <w:pPr>
              <w:spacing w:after="24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Periodic Training and Simulation Exercises</w:t>
            </w:r>
          </w:p>
        </w:tc>
        <w:tc>
          <w:tcPr>
            <w:tcMar>
              <w:top w:w="0.0" w:type="dxa"/>
              <w:left w:w="100.0" w:type="dxa"/>
              <w:bottom w:w="0.0" w:type="dxa"/>
              <w:right w:w="100.0" w:type="dxa"/>
            </w:tcMar>
          </w:tcPr>
          <w:p w:rsidR="00000000" w:rsidDel="00000000" w:rsidP="00000000" w:rsidRDefault="00000000" w:rsidRPr="00000000" w14:paraId="0000101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10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101E">
      <w:pPr>
        <w:rPr>
          <w:rFonts w:ascii="Times New Roman" w:cs="Times New Roman" w:eastAsia="Times New Roman" w:hAnsi="Times New Roman"/>
        </w:rPr>
      </w:pPr>
      <w:r w:rsidDel="00000000" w:rsidR="00000000" w:rsidRPr="00000000">
        <w:rPr>
          <w:rtl w:val="0"/>
        </w:rPr>
      </w:r>
    </w:p>
    <w:sectPr>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-975974</wp:posOffset>
              </wp:positionH>
              <wp:positionV relativeFrom="paragraph">
                <wp:posOffset>-304217</wp:posOffset>
              </wp:positionV>
              <wp:extent cx="7672277" cy="920602"/>
              <wp:effectExtent b="0" l="0" r="0" t="0"/>
              <wp:wrapNone/>
              <wp:docPr id="1875723657" name=""/>
              <a:graphic>
                <a:graphicData uri="http://schemas.microsoft.com/office/word/2010/wordprocessingShape">
                  <wps:wsp>
                    <wps:cNvSpPr/>
                    <wps:cNvPr id="2" name="Shape 2"/>
                    <wps:spPr>
                      <a:xfrm>
                        <a:off x="1528912" y="3338749"/>
                        <a:ext cx="7634177" cy="882502"/>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-975974</wp:posOffset>
              </wp:positionH>
              <wp:positionV relativeFrom="paragraph">
                <wp:posOffset>-304217</wp:posOffset>
              </wp:positionV>
              <wp:extent cx="7672277" cy="920602"/>
              <wp:effectExtent b="0" l="0" r="0" t="0"/>
              <wp:wrapNone/>
              <wp:docPr id="187572365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672277" cy="92060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3">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4"/>
      <w:tblW w:w="11347.0" w:type="dxa"/>
      <w:jc w:val="left"/>
      <w:tblInd w:w="-1283.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102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102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102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1027">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1028">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1F">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-890898</wp:posOffset>
              </wp:positionH>
              <wp:positionV relativeFrom="paragraph">
                <wp:posOffset>-553508</wp:posOffset>
              </wp:positionV>
              <wp:extent cx="7523421" cy="846174"/>
              <wp:effectExtent b="0" l="0" r="0" t="0"/>
              <wp:wrapNone/>
              <wp:docPr id="1875723658" name=""/>
              <a:graphic>
                <a:graphicData uri="http://schemas.microsoft.com/office/word/2010/wordprocessingShape">
                  <wps:wsp>
                    <wps:cNvSpPr/>
                    <wps:cNvPr id="3" name="Shape 3"/>
                    <wps:spPr>
                      <a:xfrm>
                        <a:off x="1603340" y="3375963"/>
                        <a:ext cx="7485321" cy="808074"/>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-890898</wp:posOffset>
              </wp:positionH>
              <wp:positionV relativeFrom="paragraph">
                <wp:posOffset>-553508</wp:posOffset>
              </wp:positionV>
              <wp:extent cx="7523421" cy="846174"/>
              <wp:effectExtent b="0" l="0" r="0" t="0"/>
              <wp:wrapNone/>
              <wp:docPr id="1875723658"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7523421" cy="846174"/>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0">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1021">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15.0" w:type="dxa"/>
        <w:left w:w="15.0" w:type="dxa"/>
        <w:bottom w:w="15.0" w:type="dxa"/>
        <w:right w:w="15.0" w:type="dxa"/>
      </w:tblCellMar>
    </w:tblPr>
  </w:style>
  <w:style w:type="table" w:styleId="a2" w:customStyle="1">
    <w:basedOn w:val="TableNormal0"/>
    <w:tblPr>
      <w:tblStyleRowBandSize w:val="1"/>
      <w:tblStyleColBandSize w:val="1"/>
      <w:tblCellMar>
        <w:top w:w="15.0" w:type="dxa"/>
        <w:left w:w="15.0" w:type="dxa"/>
        <w:bottom w:w="15.0" w:type="dxa"/>
        <w:right w:w="15.0" w:type="dxa"/>
      </w:tblCellMar>
    </w:tblPr>
  </w:style>
  <w:style w:type="table" w:styleId="a3" w:customStyle="1">
    <w:basedOn w:val="TableNormal0"/>
    <w:tblPr>
      <w:tblStyleRowBandSize w:val="1"/>
      <w:tblStyleColBandSize w:val="1"/>
      <w:tblCellMar>
        <w:top w:w="15.0" w:type="dxa"/>
        <w:left w:w="15.0" w:type="dxa"/>
        <w:bottom w:w="15.0" w:type="dxa"/>
        <w:right w:w="15.0" w:type="dxa"/>
      </w:tblCellMar>
    </w:tblPr>
  </w:style>
  <w:style w:type="table" w:styleId="a4" w:customStyle="1">
    <w:basedOn w:val="TableNormal0"/>
    <w:tblPr>
      <w:tblStyleRowBandSize w:val="1"/>
      <w:tblStyleColBandSize w:val="1"/>
      <w:tblCellMar>
        <w:top w:w="15.0" w:type="dxa"/>
        <w:left w:w="15.0" w:type="dxa"/>
        <w:bottom w:w="15.0" w:type="dxa"/>
        <w:right w:w="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CellMar>
        <w:top w:w="15.0" w:type="dxa"/>
        <w:left w:w="15.0" w:type="dxa"/>
        <w:bottom w:w="15.0" w:type="dxa"/>
        <w:right w:w="15.0" w:type="dxa"/>
      </w:tblCellMar>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Pr>
  </w:style>
  <w:style w:type="table" w:styleId="af4" w:customStyle="1">
    <w:basedOn w:val="TableNormal0"/>
    <w:tblPr>
      <w:tblStyleRowBandSize w:val="1"/>
      <w:tblStyleColBandSize w:val="1"/>
    </w:tblPr>
  </w:style>
  <w:style w:type="table" w:styleId="af5" w:customStyle="1">
    <w:basedOn w:val="TableNormal0"/>
    <w:tblPr>
      <w:tblStyleRowBandSize w:val="1"/>
      <w:tblStyleColBandSize w:val="1"/>
    </w:tblPr>
  </w:style>
  <w:style w:type="table" w:styleId="af6" w:customStyle="1">
    <w:basedOn w:val="TableNormal0"/>
    <w:tblPr>
      <w:tblStyleRowBandSize w:val="1"/>
      <w:tblStyleColBandSize w:val="1"/>
      <w:tblCellMar>
        <w:top w:w="0.0" w:type="dxa"/>
        <w:left w:w="108.0" w:type="dxa"/>
        <w:bottom w:w="0.0" w:type="dxa"/>
        <w:right w:w="108.0" w:type="dxa"/>
      </w:tblCellMar>
    </w:tblPr>
  </w:style>
  <w:style w:type="table" w:styleId="af7" w:customStyle="1">
    <w:basedOn w:val="TableNormal0"/>
    <w:tblPr>
      <w:tblStyleRowBandSize w:val="1"/>
      <w:tblStyleColBandSize w:val="1"/>
    </w:tblPr>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table" w:styleId="afa" w:customStyle="1">
    <w:basedOn w:val="TableNormal0"/>
    <w:tblPr>
      <w:tblStyleRowBandSize w:val="1"/>
      <w:tblStyleColBandSize w:val="1"/>
    </w:tblPr>
  </w:style>
  <w:style w:type="table" w:styleId="afb" w:customStyle="1">
    <w:basedOn w:val="TableNormal0"/>
    <w:tblPr>
      <w:tblStyleRowBandSize w:val="1"/>
      <w:tblStyleColBandSize w:val="1"/>
    </w:tblPr>
  </w:style>
  <w:style w:type="table" w:styleId="afc" w:customStyle="1">
    <w:basedOn w:val="TableNormal0"/>
    <w:tblPr>
      <w:tblStyleRowBandSize w:val="1"/>
      <w:tblStyleColBandSize w:val="1"/>
    </w:tblPr>
  </w:style>
  <w:style w:type="table" w:styleId="afd" w:customStyle="1">
    <w:basedOn w:val="TableNormal0"/>
    <w:tblPr>
      <w:tblStyleRowBandSize w:val="1"/>
      <w:tblStyleColBandSize w:val="1"/>
    </w:tblPr>
  </w:style>
  <w:style w:type="table" w:styleId="afe" w:customStyle="1">
    <w:basedOn w:val="TableNormal0"/>
    <w:tblPr>
      <w:tblStyleRowBandSize w:val="1"/>
      <w:tblStyleColBandSize w:val="1"/>
    </w:tblPr>
  </w:style>
  <w:style w:type="table" w:styleId="aff" w:customStyle="1">
    <w:basedOn w:val="TableNormal0"/>
    <w:tblPr>
      <w:tblStyleRowBandSize w:val="1"/>
      <w:tblStyleColBandSize w:val="1"/>
      <w:tblCellMar>
        <w:top w:w="0.0" w:type="dxa"/>
        <w:left w:w="108.0" w:type="dxa"/>
        <w:bottom w:w="0.0" w:type="dxa"/>
        <w:right w:w="108.0" w:type="dxa"/>
      </w:tblCellMar>
    </w:tblPr>
  </w:style>
  <w:style w:type="table" w:styleId="aff0" w:customStyle="1">
    <w:basedOn w:val="TableNormal0"/>
    <w:tblPr>
      <w:tblStyleRowBandSize w:val="1"/>
      <w:tblStyleColBandSize w:val="1"/>
      <w:tblCellMar>
        <w:top w:w="0.0" w:type="dxa"/>
        <w:left w:w="108.0" w:type="dxa"/>
        <w:bottom w:w="0.0" w:type="dxa"/>
        <w:right w:w="108.0" w:type="dxa"/>
      </w:tblCellMar>
    </w:tblPr>
  </w:style>
  <w:style w:type="table" w:styleId="aff1" w:customStyle="1">
    <w:basedOn w:val="TableNormal0"/>
    <w:tblPr>
      <w:tblStyleRowBandSize w:val="1"/>
      <w:tblStyleColBandSize w:val="1"/>
      <w:tblCellMar>
        <w:top w:w="0.0" w:type="dxa"/>
        <w:left w:w="108.0" w:type="dxa"/>
        <w:bottom w:w="0.0" w:type="dxa"/>
        <w:right w:w="108.0" w:type="dxa"/>
      </w:tblCellMar>
    </w:tblPr>
  </w:style>
  <w:style w:type="table" w:styleId="aff2" w:customStyle="1">
    <w:basedOn w:val="TableNormal0"/>
    <w:tblPr>
      <w:tblStyleRowBandSize w:val="1"/>
      <w:tblStyleColBandSize w:val="1"/>
      <w:tblCellMar>
        <w:top w:w="0.0" w:type="dxa"/>
        <w:left w:w="108.0" w:type="dxa"/>
        <w:bottom w:w="0.0" w:type="dxa"/>
        <w:right w:w="108.0" w:type="dxa"/>
      </w:tblCellMar>
    </w:tblPr>
  </w:style>
  <w:style w:type="table" w:styleId="aff3" w:customStyle="1">
    <w:basedOn w:val="TableNormal0"/>
    <w:tblPr>
      <w:tblStyleRowBandSize w:val="1"/>
      <w:tblStyleColBandSize w:val="1"/>
      <w:tblCellMar>
        <w:top w:w="0.0" w:type="dxa"/>
        <w:left w:w="108.0" w:type="dxa"/>
        <w:bottom w:w="0.0" w:type="dxa"/>
        <w:right w:w="108.0" w:type="dxa"/>
      </w:tblCellMar>
    </w:tblPr>
  </w:style>
  <w:style w:type="table" w:styleId="aff4" w:customStyle="1">
    <w:basedOn w:val="TableNormal0"/>
    <w:tblPr>
      <w:tblStyleRowBandSize w:val="1"/>
      <w:tblStyleColBandSize w:val="1"/>
      <w:tblCellMar>
        <w:top w:w="0.0" w:type="dxa"/>
        <w:left w:w="108.0" w:type="dxa"/>
        <w:bottom w:w="0.0" w:type="dxa"/>
        <w:right w:w="108.0" w:type="dxa"/>
      </w:tblCellMar>
    </w:tblPr>
  </w:style>
  <w:style w:type="table" w:styleId="aff5" w:customStyle="1">
    <w:basedOn w:val="TableNormal0"/>
    <w:tblPr>
      <w:tblStyleRowBandSize w:val="1"/>
      <w:tblStyleColBandSize w:val="1"/>
    </w:tblPr>
  </w:style>
  <w:style w:type="table" w:styleId="aff6" w:customStyle="1">
    <w:basedOn w:val="TableNormal0"/>
    <w:tblPr>
      <w:tblStyleRowBandSize w:val="1"/>
      <w:tblStyleColBandSize w:val="1"/>
    </w:tblPr>
  </w:style>
  <w:style w:type="table" w:styleId="aff7" w:customStyle="1">
    <w:basedOn w:val="TableNormal0"/>
    <w:tblPr>
      <w:tblStyleRowBandSize w:val="1"/>
      <w:tblStyleColBandSize w:val="1"/>
    </w:tblPr>
  </w:style>
  <w:style w:type="table" w:styleId="aff8" w:customStyle="1">
    <w:basedOn w:val="TableNormal0"/>
    <w:tblPr>
      <w:tblStyleRowBandSize w:val="1"/>
      <w:tblStyleColBandSize w:val="1"/>
    </w:tblPr>
  </w:style>
  <w:style w:type="table" w:styleId="aff9" w:customStyle="1">
    <w:basedOn w:val="TableNormal0"/>
    <w:tblPr>
      <w:tblStyleRowBandSize w:val="1"/>
      <w:tblStyleColBandSize w:val="1"/>
    </w:tblPr>
  </w:style>
  <w:style w:type="table" w:styleId="affa" w:customStyle="1">
    <w:basedOn w:val="TableNormal0"/>
    <w:tblPr>
      <w:tblStyleRowBandSize w:val="1"/>
      <w:tblStyleColBandSize w:val="1"/>
    </w:tblPr>
  </w:style>
  <w:style w:type="table" w:styleId="affb" w:customStyle="1">
    <w:basedOn w:val="TableNormal0"/>
    <w:tblPr>
      <w:tblStyleRowBandSize w:val="1"/>
      <w:tblStyleColBandSize w:val="1"/>
    </w:tblPr>
  </w:style>
  <w:style w:type="table" w:styleId="affc" w:customStyle="1">
    <w:basedOn w:val="TableNormal0"/>
    <w:tblPr>
      <w:tblStyleRowBandSize w:val="1"/>
      <w:tblStyleColBandSize w:val="1"/>
    </w:tblPr>
  </w:style>
  <w:style w:type="table" w:styleId="affd" w:customStyle="1">
    <w:basedOn w:val="TableNormal0"/>
    <w:tblPr>
      <w:tblStyleRowBandSize w:val="1"/>
      <w:tblStyleColBandSize w:val="1"/>
    </w:tblPr>
  </w:style>
  <w:style w:type="table" w:styleId="affe" w:customStyle="1">
    <w:basedOn w:val="TableNormal0"/>
    <w:tblPr>
      <w:tblStyleRowBandSize w:val="1"/>
      <w:tblStyleColBandSize w:val="1"/>
    </w:tblPr>
  </w:style>
  <w:style w:type="table" w:styleId="afff" w:customStyle="1">
    <w:basedOn w:val="TableNormal0"/>
    <w:tblPr>
      <w:tblStyleRowBandSize w:val="1"/>
      <w:tblStyleColBandSize w:val="1"/>
    </w:tblPr>
  </w:style>
  <w:style w:type="table" w:styleId="afff0" w:customStyle="1">
    <w:basedOn w:val="TableNormal0"/>
    <w:tblPr>
      <w:tblStyleRowBandSize w:val="1"/>
      <w:tblStyleColBandSize w:val="1"/>
    </w:tblPr>
  </w:style>
  <w:style w:type="table" w:styleId="afff1" w:customStyle="1">
    <w:basedOn w:val="TableNormal0"/>
    <w:tblPr>
      <w:tblStyleRowBandSize w:val="1"/>
      <w:tblStyleColBandSize w:val="1"/>
    </w:tblPr>
  </w:style>
  <w:style w:type="table" w:styleId="afff2" w:customStyle="1">
    <w:basedOn w:val="TableNormal0"/>
    <w:tblPr>
      <w:tblStyleRowBandSize w:val="1"/>
      <w:tblStyleColBandSize w:val="1"/>
    </w:tblPr>
  </w:style>
  <w:style w:type="table" w:styleId="afff3" w:customStyle="1">
    <w:basedOn w:val="TableNormal0"/>
    <w:tblPr>
      <w:tblStyleRowBandSize w:val="1"/>
      <w:tblStyleColBandSize w:val="1"/>
    </w:tblPr>
  </w:style>
  <w:style w:type="table" w:styleId="afff4" w:customStyle="1">
    <w:basedOn w:val="TableNormal0"/>
    <w:tblPr>
      <w:tblStyleRowBandSize w:val="1"/>
      <w:tblStyleColBandSize w:val="1"/>
    </w:tblPr>
  </w:style>
  <w:style w:type="table" w:styleId="afff5" w:customStyle="1">
    <w:basedOn w:val="TableNormal0"/>
    <w:tblPr>
      <w:tblStyleRowBandSize w:val="1"/>
      <w:tblStyleColBandSize w:val="1"/>
    </w:tblPr>
  </w:style>
  <w:style w:type="table" w:styleId="afff6" w:customStyle="1">
    <w:basedOn w:val="TableNormal0"/>
    <w:tblPr>
      <w:tblStyleRowBandSize w:val="1"/>
      <w:tblStyleColBandSize w:val="1"/>
    </w:tblPr>
  </w:style>
  <w:style w:type="table" w:styleId="afff7" w:customStyle="1">
    <w:basedOn w:val="TableNormal0"/>
    <w:tblPr>
      <w:tblStyleRowBandSize w:val="1"/>
      <w:tblStyleColBandSize w:val="1"/>
    </w:tblPr>
  </w:style>
  <w:style w:type="table" w:styleId="afff8" w:customStyle="1">
    <w:basedOn w:val="TableNormal0"/>
    <w:tblPr>
      <w:tblStyleRowBandSize w:val="1"/>
      <w:tblStyleColBandSize w:val="1"/>
    </w:tblPr>
  </w:style>
  <w:style w:type="table" w:styleId="afff9" w:customStyle="1">
    <w:basedOn w:val="TableNormal0"/>
    <w:tblPr>
      <w:tblStyleRowBandSize w:val="1"/>
      <w:tblStyleColBandSize w:val="1"/>
    </w:tblPr>
  </w:style>
  <w:style w:type="table" w:styleId="afffa" w:customStyle="1">
    <w:basedOn w:val="TableNormal0"/>
    <w:tblPr>
      <w:tblStyleRowBandSize w:val="1"/>
      <w:tblStyleColBandSize w:val="1"/>
      <w:tblCellMar>
        <w:top w:w="0.0" w:type="dxa"/>
        <w:left w:w="108.0" w:type="dxa"/>
        <w:bottom w:w="0.0" w:type="dxa"/>
        <w:right w:w="108.0" w:type="dxa"/>
      </w:tblCellMar>
    </w:tblPr>
  </w:style>
  <w:style w:type="table" w:styleId="afffb" w:customStyle="1">
    <w:basedOn w:val="TableNormal0"/>
    <w:tblPr>
      <w:tblStyleRowBandSize w:val="1"/>
      <w:tblStyleColBandSize w:val="1"/>
    </w:tblPr>
  </w:style>
  <w:style w:type="table" w:styleId="afffc" w:customStyle="1">
    <w:basedOn w:val="TableNormal0"/>
    <w:tblPr>
      <w:tblStyleRowBandSize w:val="1"/>
      <w:tblStyleColBandSize w:val="1"/>
    </w:tblPr>
  </w:style>
  <w:style w:type="table" w:styleId="afffd" w:customStyle="1">
    <w:basedOn w:val="TableNormal0"/>
    <w:tblPr>
      <w:tblStyleRowBandSize w:val="1"/>
      <w:tblStyleColBandSize w:val="1"/>
    </w:tblPr>
  </w:style>
  <w:style w:type="table" w:styleId="afffe" w:customStyle="1">
    <w:basedOn w:val="TableNormal0"/>
    <w:tblPr>
      <w:tblStyleRowBandSize w:val="1"/>
      <w:tblStyleColBandSize w:val="1"/>
    </w:tblPr>
  </w:style>
  <w:style w:type="table" w:styleId="affff" w:customStyle="1">
    <w:basedOn w:val="TableNormal0"/>
    <w:tblPr>
      <w:tblStyleRowBandSize w:val="1"/>
      <w:tblStyleColBandSize w:val="1"/>
    </w:tblPr>
  </w:style>
  <w:style w:type="table" w:styleId="affff0" w:customStyle="1">
    <w:basedOn w:val="TableNormal0"/>
    <w:tblPr>
      <w:tblStyleRowBandSize w:val="1"/>
      <w:tblStyleColBandSize w:val="1"/>
    </w:tblPr>
  </w:style>
  <w:style w:type="table" w:styleId="affff1" w:customStyle="1">
    <w:basedOn w:val="TableNormal0"/>
    <w:tblPr>
      <w:tblStyleRowBandSize w:val="1"/>
      <w:tblStyleColBandSize w:val="1"/>
    </w:tblPr>
  </w:style>
  <w:style w:type="table" w:styleId="affff2" w:customStyle="1">
    <w:basedOn w:val="TableNormal0"/>
    <w:tblPr>
      <w:tblStyleRowBandSize w:val="1"/>
      <w:tblStyleColBandSize w:val="1"/>
    </w:tblPr>
  </w:style>
  <w:style w:type="table" w:styleId="affff3" w:customStyle="1">
    <w:basedOn w:val="TableNormal0"/>
    <w:tblPr>
      <w:tblStyleRowBandSize w:val="1"/>
      <w:tblStyleColBandSize w:val="1"/>
    </w:tblPr>
  </w:style>
  <w:style w:type="table" w:styleId="affff4" w:customStyle="1">
    <w:basedOn w:val="TableNormal0"/>
    <w:tblPr>
      <w:tblStyleRowBandSize w:val="1"/>
      <w:tblStyleColBandSize w:val="1"/>
    </w:tblPr>
  </w:style>
  <w:style w:type="table" w:styleId="affff5" w:customStyle="1">
    <w:basedOn w:val="TableNormal0"/>
    <w:tblPr>
      <w:tblStyleRowBandSize w:val="1"/>
      <w:tblStyleColBandSize w:val="1"/>
    </w:tblPr>
  </w:style>
  <w:style w:type="table" w:styleId="affff6" w:customStyle="1">
    <w:basedOn w:val="TableNormal0"/>
    <w:tblPr>
      <w:tblStyleRowBandSize w:val="1"/>
      <w:tblStyleColBandSize w:val="1"/>
    </w:tblPr>
  </w:style>
  <w:style w:type="table" w:styleId="affff7" w:customStyle="1">
    <w:basedOn w:val="TableNormal0"/>
    <w:tblPr>
      <w:tblStyleRowBandSize w:val="1"/>
      <w:tblStyleColBandSize w:val="1"/>
    </w:tblPr>
  </w:style>
  <w:style w:type="table" w:styleId="affff8" w:customStyle="1">
    <w:basedOn w:val="TableNormal0"/>
    <w:tblPr>
      <w:tblStyleRowBandSize w:val="1"/>
      <w:tblStyleColBandSize w:val="1"/>
      <w:tblCellMar>
        <w:top w:w="144.0" w:type="dxa"/>
        <w:left w:w="115.0" w:type="dxa"/>
        <w:bottom w:w="144.0" w:type="dxa"/>
        <w:right w:w="115.0" w:type="dxa"/>
      </w:tblCellMar>
    </w:tblPr>
  </w:style>
  <w:style w:type="paragraph" w:styleId="NoSpacing">
    <w:name w:val="No Spacing"/>
    <w:link w:val="NoSpacingChar"/>
    <w:uiPriority w:val="1"/>
    <w:qFormat w:val="1"/>
    <w:rsid w:val="00B773D9"/>
    <w:pPr>
      <w:spacing w:line="240" w:lineRule="auto"/>
      <w:jc w:val="left"/>
    </w:pPr>
    <w:rPr>
      <w:rFonts w:asciiTheme="minorHAnsi" w:cstheme="minorBidi" w:eastAsiaTheme="minorEastAsia" w:hAnsiTheme="minorHAnsi"/>
      <w:sz w:val="22"/>
      <w:szCs w:val="22"/>
      <w:lang w:eastAsia="en-US" w:val="en-US"/>
    </w:rPr>
  </w:style>
  <w:style w:type="character" w:styleId="NoSpacingChar" w:customStyle="1">
    <w:name w:val="No Spacing Char"/>
    <w:basedOn w:val="DefaultParagraphFont"/>
    <w:link w:val="NoSpacing"/>
    <w:uiPriority w:val="1"/>
    <w:rsid w:val="00B773D9"/>
    <w:rPr>
      <w:rFonts w:asciiTheme="minorHAnsi" w:cstheme="minorBidi" w:eastAsiaTheme="minorEastAsia" w:hAnsiTheme="minorHAnsi"/>
      <w:sz w:val="22"/>
      <w:szCs w:val="22"/>
      <w:lang w:eastAsia="en-US" w:val="en-US"/>
    </w:rPr>
  </w:style>
  <w:style w:type="paragraph" w:styleId="ListParagraph">
    <w:name w:val="List Paragraph"/>
    <w:basedOn w:val="Normal"/>
    <w:uiPriority w:val="34"/>
    <w:qFormat w:val="1"/>
    <w:rsid w:val="00173F86"/>
    <w:pPr>
      <w:ind w:left="720"/>
      <w:contextualSpacing w:val="1"/>
    </w:pPr>
  </w:style>
  <w:style w:type="paragraph" w:styleId="TOC1">
    <w:name w:val="toc 1"/>
    <w:basedOn w:val="Normal"/>
    <w:next w:val="Normal"/>
    <w:autoRedefine w:val="1"/>
    <w:uiPriority w:val="39"/>
    <w:unhideWhenUsed w:val="1"/>
    <w:rsid w:val="001D5897"/>
    <w:pPr>
      <w:spacing w:after="100"/>
    </w:pPr>
  </w:style>
  <w:style w:type="paragraph" w:styleId="TOC2">
    <w:name w:val="toc 2"/>
    <w:basedOn w:val="Normal"/>
    <w:next w:val="Normal"/>
    <w:autoRedefine w:val="1"/>
    <w:uiPriority w:val="39"/>
    <w:unhideWhenUsed w:val="1"/>
    <w:rsid w:val="001D5897"/>
    <w:pPr>
      <w:spacing w:after="100"/>
      <w:ind w:left="240"/>
    </w:pPr>
  </w:style>
  <w:style w:type="character" w:styleId="Hyperlink">
    <w:name w:val="Hyperlink"/>
    <w:basedOn w:val="DefaultParagraphFont"/>
    <w:uiPriority w:val="99"/>
    <w:unhideWhenUsed w:val="1"/>
    <w:rsid w:val="001D5897"/>
    <w:rPr>
      <w:color w:val="6b9f25" w:themeColor="hyperlink"/>
      <w:u w:val="single"/>
    </w:rPr>
  </w:style>
  <w:style w:type="paragraph" w:styleId="NormalWeb">
    <w:name w:val="Normal (Web)"/>
    <w:basedOn w:val="Normal"/>
    <w:uiPriority w:val="99"/>
    <w:unhideWhenUsed w:val="1"/>
    <w:rsid w:val="00E90A54"/>
    <w:pPr>
      <w:spacing w:after="100" w:afterAutospacing="1" w:before="100" w:beforeAutospacing="1" w:line="240" w:lineRule="auto"/>
      <w:jc w:val="left"/>
    </w:pPr>
    <w:rPr>
      <w:rFonts w:ascii="Times New Roman" w:cs="Times New Roman" w:eastAsia="Times New Roman" w:hAnsi="Times New Roman"/>
      <w:lang w:eastAsia="en-US" w:val="en-US"/>
    </w:rPr>
  </w:style>
  <w:style w:type="character" w:styleId="Strong">
    <w:name w:val="Strong"/>
    <w:basedOn w:val="DefaultParagraphFont"/>
    <w:uiPriority w:val="22"/>
    <w:qFormat w:val="1"/>
    <w:rsid w:val="00E90A54"/>
    <w:rPr>
      <w:b w:val="1"/>
      <w:bCs w:val="1"/>
    </w:rPr>
  </w:style>
  <w:style w:type="character" w:styleId="UnresolvedMention">
    <w:name w:val="Unresolved Mention"/>
    <w:basedOn w:val="DefaultParagraphFont"/>
    <w:uiPriority w:val="99"/>
    <w:semiHidden w:val="1"/>
    <w:unhideWhenUsed w:val="1"/>
    <w:rsid w:val="008A04F6"/>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00.0" w:type="dxa"/>
        <w:left w:w="100.0" w:type="dxa"/>
        <w:bottom w:w="100.0" w:type="dxa"/>
        <w:right w:w="100.0" w:type="dxa"/>
      </w:tblCellMar>
    </w:tblPr>
  </w:style>
  <w:style w:type="table" w:styleId="Table73">
    <w:basedOn w:val="TableNormal"/>
    <w:tblPr>
      <w:tblStyleRowBandSize w:val="1"/>
      <w:tblStyleColBandSize w:val="1"/>
      <w:tblCellMar>
        <w:top w:w="100.0" w:type="dxa"/>
        <w:left w:w="100.0" w:type="dxa"/>
        <w:bottom w:w="100.0" w:type="dxa"/>
        <w:right w:w="100.0" w:type="dxa"/>
      </w:tblCellMar>
    </w:tblPr>
  </w:style>
  <w:style w:type="table" w:styleId="Table74">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6.jpg"/><Relationship Id="rId22" Type="http://schemas.openxmlformats.org/officeDocument/2006/relationships/chart" Target="charts/chart1.xml"/><Relationship Id="rId10" Type="http://schemas.openxmlformats.org/officeDocument/2006/relationships/image" Target="media/image4.jpg"/><Relationship Id="rId21" Type="http://schemas.openxmlformats.org/officeDocument/2006/relationships/chart" Target="charts/chart2.xml"/><Relationship Id="rId13" Type="http://schemas.openxmlformats.org/officeDocument/2006/relationships/header" Target="header1.xml"/><Relationship Id="rId24" Type="http://schemas.openxmlformats.org/officeDocument/2006/relationships/image" Target="media/image2.png"/><Relationship Id="rId12" Type="http://schemas.openxmlformats.org/officeDocument/2006/relationships/image" Target="media/image7.jpg"/><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9.png"/><Relationship Id="rId14" Type="http://schemas.openxmlformats.org/officeDocument/2006/relationships/footer" Target="footer1.xml"/><Relationship Id="rId17" Type="http://schemas.openxmlformats.org/officeDocument/2006/relationships/hyperlink" Target="https://map.opendatakerala.org/kasaragod/paivalike-grama-panchayat/" TargetMode="External"/><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image" Target="media/image10.png"/><Relationship Id="rId7" Type="http://schemas.openxmlformats.org/officeDocument/2006/relationships/image" Target="media/image14.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NotoSansSymbols-regular.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Diasease Trend over the past 5 years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Sheet13!$BV$1</c:f>
              <c:strCache>
                <c:ptCount val="1"/>
                <c:pt idx="0">
                  <c:v>Dengue</c:v>
                </c:pt>
              </c:strCache>
            </c:strRef>
          </c:tx>
          <c:spPr>
            <a:ln w="28575" cap="rnd">
              <a:solidFill>
                <a:schemeClr val="accent1"/>
              </a:solidFill>
              <a:round/>
            </a:ln>
            <a:effectLst/>
          </c:spPr>
          <c:marker>
            <c:symbol val="none"/>
          </c:marker>
          <c:cat>
            <c:numRef>
              <c:f>Sheet13!$BU$2:$BU$20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Sheet13!$BV$2:$BV$20</c:f>
              <c:numCache>
                <c:formatCode>General</c:formatCode>
                <c:ptCount val="19"/>
                <c:pt idx="0">
                  <c:v>2</c:v>
                </c:pt>
                <c:pt idx="1">
                  <c:v>3</c:v>
                </c:pt>
                <c:pt idx="2">
                  <c:v>6</c:v>
                </c:pt>
                <c:pt idx="3">
                  <c:v>2</c:v>
                </c:pt>
                <c:pt idx="4">
                  <c:v>1</c:v>
                </c:pt>
                <c:pt idx="5">
                  <c:v>3</c:v>
                </c:pt>
                <c:pt idx="6">
                  <c:v>4</c:v>
                </c:pt>
                <c:pt idx="7">
                  <c:v>2</c:v>
                </c:pt>
                <c:pt idx="8">
                  <c:v>2</c:v>
                </c:pt>
                <c:pt idx="9">
                  <c:v>0</c:v>
                </c:pt>
                <c:pt idx="10">
                  <c:v>2</c:v>
                </c:pt>
                <c:pt idx="11">
                  <c:v>2</c:v>
                </c:pt>
                <c:pt idx="12">
                  <c:v>0</c:v>
                </c:pt>
                <c:pt idx="13">
                  <c:v>3</c:v>
                </c:pt>
                <c:pt idx="14">
                  <c:v>6</c:v>
                </c:pt>
                <c:pt idx="15">
                  <c:v>1</c:v>
                </c:pt>
                <c:pt idx="16">
                  <c:v>2</c:v>
                </c:pt>
                <c:pt idx="17">
                  <c:v>3</c:v>
                </c:pt>
                <c:pt idx="18">
                  <c:v>0</c:v>
                </c:pt>
              </c:numCache>
            </c:numRef>
          </c:val>
          <c:smooth val="0"/>
          <c:extLst>
            <c:ext xmlns:c16="http://schemas.microsoft.com/office/drawing/2014/chart" uri="{C3380CC4-5D6E-409C-BE32-E72D297353CC}">
              <c16:uniqueId val="{00000000-AAA4-4EC7-A0E8-4E217D196AC8}"/>
            </c:ext>
          </c:extLst>
        </c:ser>
        <c:ser>
          <c:idx val="1"/>
          <c:order val="1"/>
          <c:tx>
            <c:strRef>
              <c:f>Sheet13!$BW$1</c:f>
              <c:strCache>
                <c:ptCount val="1"/>
                <c:pt idx="0">
                  <c:v>Leptospirosis</c:v>
                </c:pt>
              </c:strCache>
            </c:strRef>
          </c:tx>
          <c:spPr>
            <a:ln w="28575" cap="rnd">
              <a:solidFill>
                <a:schemeClr val="accent2"/>
              </a:solidFill>
              <a:round/>
            </a:ln>
            <a:effectLst/>
          </c:spPr>
          <c:marker>
            <c:symbol val="none"/>
          </c:marker>
          <c:cat>
            <c:numRef>
              <c:f>Sheet13!$BU$2:$BU$20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Sheet13!$BW$2:$BW$20</c:f>
              <c:numCache>
                <c:formatCode>General</c:formatCode>
                <c:ptCount val="19"/>
                <c:pt idx="0">
                  <c:v>0</c:v>
                </c:pt>
                <c:pt idx="1">
                  <c:v>0</c:v>
                </c:pt>
                <c:pt idx="2">
                  <c:v>1</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numCache>
            </c:numRef>
          </c:val>
          <c:smooth val="0"/>
          <c:extLst>
            <c:ext xmlns:c16="http://schemas.microsoft.com/office/drawing/2014/chart" uri="{C3380CC4-5D6E-409C-BE32-E72D297353CC}">
              <c16:uniqueId val="{00000001-AAA4-4EC7-A0E8-4E217D196AC8}"/>
            </c:ext>
          </c:extLst>
        </c:ser>
        <c:ser>
          <c:idx val="2"/>
          <c:order val="2"/>
          <c:tx>
            <c:strRef>
              <c:f>Sheet13!$BX$1</c:f>
              <c:strCache>
                <c:ptCount val="1"/>
                <c:pt idx="0">
                  <c:v>Hepatitis A</c:v>
                </c:pt>
              </c:strCache>
            </c:strRef>
          </c:tx>
          <c:spPr>
            <a:ln w="28575" cap="rnd">
              <a:solidFill>
                <a:schemeClr val="accent3"/>
              </a:solidFill>
              <a:round/>
            </a:ln>
            <a:effectLst/>
          </c:spPr>
          <c:marker>
            <c:symbol val="none"/>
          </c:marker>
          <c:cat>
            <c:numRef>
              <c:f>Sheet13!$BU$2:$BU$20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Sheet13!$BX$2:$BX$20</c:f>
              <c:numCache>
                <c:formatCode>General</c:formatCode>
                <c:ptCount val="19"/>
                <c:pt idx="0">
                  <c:v>2</c:v>
                </c:pt>
                <c:pt idx="1">
                  <c:v>6</c:v>
                </c:pt>
                <c:pt idx="2">
                  <c:v>0</c:v>
                </c:pt>
                <c:pt idx="3">
                  <c:v>4</c:v>
                </c:pt>
                <c:pt idx="4">
                  <c:v>2</c:v>
                </c:pt>
                <c:pt idx="5">
                  <c:v>0</c:v>
                </c:pt>
                <c:pt idx="6">
                  <c:v>1</c:v>
                </c:pt>
                <c:pt idx="7">
                  <c:v>3</c:v>
                </c:pt>
                <c:pt idx="8">
                  <c:v>0</c:v>
                </c:pt>
                <c:pt idx="9">
                  <c:v>3</c:v>
                </c:pt>
                <c:pt idx="10">
                  <c:v>6</c:v>
                </c:pt>
                <c:pt idx="11">
                  <c:v>2</c:v>
                </c:pt>
                <c:pt idx="12">
                  <c:v>5</c:v>
                </c:pt>
                <c:pt idx="13">
                  <c:v>3</c:v>
                </c:pt>
                <c:pt idx="14">
                  <c:v>5</c:v>
                </c:pt>
                <c:pt idx="15">
                  <c:v>5</c:v>
                </c:pt>
                <c:pt idx="16">
                  <c:v>3</c:v>
                </c:pt>
                <c:pt idx="17">
                  <c:v>1</c:v>
                </c:pt>
                <c:pt idx="18">
                  <c:v>1</c:v>
                </c:pt>
              </c:numCache>
            </c:numRef>
          </c:val>
          <c:smooth val="0"/>
          <c:extLst>
            <c:ext xmlns:c16="http://schemas.microsoft.com/office/drawing/2014/chart" uri="{C3380CC4-5D6E-409C-BE32-E72D297353CC}">
              <c16:uniqueId val="{00000002-AAA4-4EC7-A0E8-4E217D196AC8}"/>
            </c:ext>
          </c:extLst>
        </c:ser>
        <c:dLbls>
          <c:showLegendKey val="0"/>
          <c:showVal val="0"/>
          <c:showCatName val="0"/>
          <c:showSerName val="0"/>
          <c:showPercent val="0"/>
          <c:showBubbleSize val="0"/>
        </c:dLbls>
        <c:smooth val="0"/>
        <c:axId val="593057679"/>
        <c:axId val="593052879"/>
      </c:lineChart>
      <c:catAx>
        <c:axId val="5930576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Ward No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052879"/>
        <c:crosses val="autoZero"/>
        <c:auto val="1"/>
        <c:lblAlgn val="ctr"/>
        <c:lblOffset val="100"/>
        <c:noMultiLvlLbl val="0"/>
      </c:catAx>
      <c:valAx>
        <c:axId val="5930528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a:t>
                </a:r>
                <a:r>
                  <a:rPr lang="en-US" baseline="0"/>
                  <a:t> of cases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057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Disease Trends in Paivalike Panchayat over the las 5 years(2021-2025)</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Sheet5!$B$1</c:f>
              <c:strCache>
                <c:ptCount val="1"/>
                <c:pt idx="0">
                  <c:v>2021</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Sheet5!$B$2:$B$17</c:f>
              <c:numCache>
                <c:formatCode>General</c:formatCode>
                <c:ptCount val="16"/>
                <c:pt idx="0">
                  <c:v>2</c:v>
                </c:pt>
                <c:pt idx="1">
                  <c:v>0</c:v>
                </c:pt>
                <c:pt idx="2">
                  <c:v>0</c:v>
                </c:pt>
                <c:pt idx="3">
                  <c:v>0</c:v>
                </c:pt>
                <c:pt idx="4">
                  <c:v>0</c:v>
                </c:pt>
                <c:pt idx="5">
                  <c:v>0</c:v>
                </c:pt>
                <c:pt idx="6">
                  <c:v>0</c:v>
                </c:pt>
                <c:pt idx="7">
                  <c:v>0</c:v>
                </c:pt>
                <c:pt idx="8">
                  <c:v>46</c:v>
                </c:pt>
                <c:pt idx="9">
                  <c:v>0</c:v>
                </c:pt>
                <c:pt idx="10">
                  <c:v>0</c:v>
                </c:pt>
                <c:pt idx="11">
                  <c:v>0</c:v>
                </c:pt>
                <c:pt idx="12">
                  <c:v>0</c:v>
                </c:pt>
                <c:pt idx="13">
                  <c:v>9</c:v>
                </c:pt>
                <c:pt idx="14">
                  <c:v>0</c:v>
                </c:pt>
                <c:pt idx="15">
                  <c:v>517</c:v>
                </c:pt>
              </c:numCache>
            </c:numRef>
          </c:val>
          <c:extLst>
            <c:ext xmlns:c16="http://schemas.microsoft.com/office/drawing/2014/chart" uri="{C3380CC4-5D6E-409C-BE32-E72D297353CC}">
              <c16:uniqueId val="{00000000-0D24-46DF-B062-486EF6D34710}"/>
            </c:ext>
          </c:extLst>
        </c:ser>
        <c:ser>
          <c:idx val="1"/>
          <c:order val="1"/>
          <c:tx>
            <c:strRef>
              <c:f>Sheet5!$C$1</c:f>
              <c:strCache>
                <c:ptCount val="1"/>
                <c:pt idx="0">
                  <c:v>2022</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Sheet5!$C$2:$C$17</c:f>
              <c:numCache>
                <c:formatCode>General</c:formatCode>
                <c:ptCount val="16"/>
                <c:pt idx="0">
                  <c:v>2</c:v>
                </c:pt>
                <c:pt idx="1">
                  <c:v>0</c:v>
                </c:pt>
                <c:pt idx="2">
                  <c:v>0</c:v>
                </c:pt>
                <c:pt idx="3">
                  <c:v>0</c:v>
                </c:pt>
                <c:pt idx="4">
                  <c:v>0</c:v>
                </c:pt>
                <c:pt idx="5">
                  <c:v>0</c:v>
                </c:pt>
                <c:pt idx="6">
                  <c:v>0</c:v>
                </c:pt>
                <c:pt idx="7">
                  <c:v>0</c:v>
                </c:pt>
                <c:pt idx="8">
                  <c:v>42</c:v>
                </c:pt>
                <c:pt idx="9">
                  <c:v>0</c:v>
                </c:pt>
                <c:pt idx="10">
                  <c:v>0</c:v>
                </c:pt>
                <c:pt idx="11">
                  <c:v>0</c:v>
                </c:pt>
                <c:pt idx="12">
                  <c:v>0</c:v>
                </c:pt>
                <c:pt idx="13">
                  <c:v>11</c:v>
                </c:pt>
                <c:pt idx="14">
                  <c:v>0</c:v>
                </c:pt>
                <c:pt idx="15">
                  <c:v>65</c:v>
                </c:pt>
              </c:numCache>
            </c:numRef>
          </c:val>
          <c:extLst>
            <c:ext xmlns:c16="http://schemas.microsoft.com/office/drawing/2014/chart" uri="{C3380CC4-5D6E-409C-BE32-E72D297353CC}">
              <c16:uniqueId val="{00000001-0D24-46DF-B062-486EF6D34710}"/>
            </c:ext>
          </c:extLst>
        </c:ser>
        <c:ser>
          <c:idx val="2"/>
          <c:order val="2"/>
          <c:tx>
            <c:strRef>
              <c:f>Sheet5!$D$1</c:f>
              <c:strCache>
                <c:ptCount val="1"/>
                <c:pt idx="0">
                  <c:v>2023</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Sheet5!$D$2:$D$17</c:f>
              <c:numCache>
                <c:formatCode>General</c:formatCode>
                <c:ptCount val="16"/>
                <c:pt idx="0">
                  <c:v>5</c:v>
                </c:pt>
                <c:pt idx="1">
                  <c:v>0</c:v>
                </c:pt>
                <c:pt idx="2">
                  <c:v>36</c:v>
                </c:pt>
                <c:pt idx="3">
                  <c:v>0</c:v>
                </c:pt>
                <c:pt idx="4">
                  <c:v>0</c:v>
                </c:pt>
                <c:pt idx="5">
                  <c:v>0</c:v>
                </c:pt>
                <c:pt idx="6">
                  <c:v>0</c:v>
                </c:pt>
                <c:pt idx="7">
                  <c:v>0</c:v>
                </c:pt>
                <c:pt idx="8">
                  <c:v>38</c:v>
                </c:pt>
                <c:pt idx="9">
                  <c:v>0</c:v>
                </c:pt>
                <c:pt idx="10">
                  <c:v>0</c:v>
                </c:pt>
                <c:pt idx="11">
                  <c:v>0</c:v>
                </c:pt>
                <c:pt idx="12">
                  <c:v>0</c:v>
                </c:pt>
                <c:pt idx="13">
                  <c:v>17</c:v>
                </c:pt>
                <c:pt idx="14">
                  <c:v>0</c:v>
                </c:pt>
                <c:pt idx="15">
                  <c:v>2</c:v>
                </c:pt>
              </c:numCache>
            </c:numRef>
          </c:val>
          <c:extLst>
            <c:ext xmlns:c16="http://schemas.microsoft.com/office/drawing/2014/chart" uri="{C3380CC4-5D6E-409C-BE32-E72D297353CC}">
              <c16:uniqueId val="{00000002-0D24-46DF-B062-486EF6D34710}"/>
            </c:ext>
          </c:extLst>
        </c:ser>
        <c:ser>
          <c:idx val="3"/>
          <c:order val="3"/>
          <c:tx>
            <c:strRef>
              <c:f>Sheet5!$E$1</c:f>
              <c:strCache>
                <c:ptCount val="1"/>
                <c:pt idx="0">
                  <c:v>2024</c:v>
                </c:pt>
              </c:strCache>
            </c:strRef>
          </c:tx>
          <c:spPr>
            <a:solidFill>
              <a:schemeClr val="accent4">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Sheet5!$E$2:$E$17</c:f>
              <c:numCache>
                <c:formatCode>General</c:formatCode>
                <c:ptCount val="16"/>
                <c:pt idx="0">
                  <c:v>27</c:v>
                </c:pt>
                <c:pt idx="1">
                  <c:v>0</c:v>
                </c:pt>
                <c:pt idx="2">
                  <c:v>3</c:v>
                </c:pt>
                <c:pt idx="3">
                  <c:v>0</c:v>
                </c:pt>
                <c:pt idx="4">
                  <c:v>0</c:v>
                </c:pt>
                <c:pt idx="5">
                  <c:v>0</c:v>
                </c:pt>
                <c:pt idx="6">
                  <c:v>0</c:v>
                </c:pt>
                <c:pt idx="7">
                  <c:v>0</c:v>
                </c:pt>
                <c:pt idx="8">
                  <c:v>51</c:v>
                </c:pt>
                <c:pt idx="9">
                  <c:v>0</c:v>
                </c:pt>
                <c:pt idx="10">
                  <c:v>0</c:v>
                </c:pt>
                <c:pt idx="11">
                  <c:v>0</c:v>
                </c:pt>
                <c:pt idx="12">
                  <c:v>0</c:v>
                </c:pt>
                <c:pt idx="13">
                  <c:v>13</c:v>
                </c:pt>
                <c:pt idx="14">
                  <c:v>0</c:v>
                </c:pt>
                <c:pt idx="15">
                  <c:v>0</c:v>
                </c:pt>
              </c:numCache>
            </c:numRef>
          </c:val>
          <c:extLst>
            <c:ext xmlns:c16="http://schemas.microsoft.com/office/drawing/2014/chart" uri="{C3380CC4-5D6E-409C-BE32-E72D297353CC}">
              <c16:uniqueId val="{00000003-0D24-46DF-B062-486EF6D34710}"/>
            </c:ext>
          </c:extLst>
        </c:ser>
        <c:ser>
          <c:idx val="4"/>
          <c:order val="4"/>
          <c:tx>
            <c:strRef>
              <c:f>Sheet5!$F$1</c:f>
              <c:strCache>
                <c:ptCount val="1"/>
                <c:pt idx="0">
                  <c:v>2025</c:v>
                </c:pt>
              </c:strCache>
            </c:strRef>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Sheet5!$A$2:$A$17</c:f>
              <c:strCache>
                <c:ptCount val="16"/>
                <c:pt idx="0">
                  <c:v>Dengue</c:v>
                </c:pt>
                <c:pt idx="1">
                  <c:v>Leptospirosis</c:v>
                </c:pt>
                <c:pt idx="2">
                  <c:v>Hepatitis A</c:v>
                </c:pt>
                <c:pt idx="3">
                  <c:v>Malaria</c:v>
                </c:pt>
                <c:pt idx="4">
                  <c:v>Scrub Typhus</c:v>
                </c:pt>
                <c:pt idx="5">
                  <c:v>Typhoid</c:v>
                </c:pt>
                <c:pt idx="6">
                  <c:v>H1N1</c:v>
                </c:pt>
                <c:pt idx="7">
                  <c:v>H3N2</c:v>
                </c:pt>
                <c:pt idx="8">
                  <c:v>ADD</c:v>
                </c:pt>
                <c:pt idx="9">
                  <c:v>Mumps</c:v>
                </c:pt>
                <c:pt idx="10">
                  <c:v>Measles</c:v>
                </c:pt>
                <c:pt idx="11">
                  <c:v>Hepatitis B</c:v>
                </c:pt>
                <c:pt idx="12">
                  <c:v>Hepatitis C</c:v>
                </c:pt>
                <c:pt idx="13">
                  <c:v>Tuberculosis</c:v>
                </c:pt>
                <c:pt idx="14">
                  <c:v>Leprosy</c:v>
                </c:pt>
                <c:pt idx="15">
                  <c:v>COVID-19</c:v>
                </c:pt>
              </c:strCache>
            </c:strRef>
          </c:cat>
          <c:val>
            <c:numRef>
              <c:f>Sheet5!$F$2:$F$17</c:f>
              <c:numCache>
                <c:formatCode>General</c:formatCode>
                <c:ptCount val="16"/>
                <c:pt idx="0">
                  <c:v>9</c:v>
                </c:pt>
                <c:pt idx="1">
                  <c:v>1</c:v>
                </c:pt>
                <c:pt idx="2">
                  <c:v>14</c:v>
                </c:pt>
                <c:pt idx="3">
                  <c:v>6</c:v>
                </c:pt>
                <c:pt idx="4">
                  <c:v>0</c:v>
                </c:pt>
                <c:pt idx="5">
                  <c:v>0</c:v>
                </c:pt>
                <c:pt idx="6">
                  <c:v>0</c:v>
                </c:pt>
                <c:pt idx="7">
                  <c:v>0</c:v>
                </c:pt>
                <c:pt idx="8">
                  <c:v>55</c:v>
                </c:pt>
                <c:pt idx="9">
                  <c:v>0</c:v>
                </c:pt>
                <c:pt idx="10">
                  <c:v>0</c:v>
                </c:pt>
                <c:pt idx="11">
                  <c:v>0</c:v>
                </c:pt>
                <c:pt idx="12">
                  <c:v>0</c:v>
                </c:pt>
                <c:pt idx="13">
                  <c:v>13</c:v>
                </c:pt>
                <c:pt idx="14">
                  <c:v>0</c:v>
                </c:pt>
                <c:pt idx="15">
                  <c:v>0</c:v>
                </c:pt>
              </c:numCache>
            </c:numRef>
          </c:val>
          <c:extLst>
            <c:ext xmlns:c16="http://schemas.microsoft.com/office/drawing/2014/chart" uri="{C3380CC4-5D6E-409C-BE32-E72D297353CC}">
              <c16:uniqueId val="{00000004-0D24-46DF-B062-486EF6D34710}"/>
            </c:ext>
          </c:extLst>
        </c:ser>
        <c:dLbls>
          <c:dLblPos val="ctr"/>
          <c:showLegendKey val="0"/>
          <c:showVal val="1"/>
          <c:showCatName val="0"/>
          <c:showSerName val="0"/>
          <c:showPercent val="0"/>
          <c:showBubbleSize val="0"/>
        </c:dLbls>
        <c:gapWidth val="50"/>
        <c:overlap val="100"/>
        <c:axId val="1614064847"/>
        <c:axId val="1614062927"/>
      </c:barChart>
      <c:catAx>
        <c:axId val="1614064847"/>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4062927"/>
        <c:crosses val="autoZero"/>
        <c:auto val="1"/>
        <c:lblAlgn val="ctr"/>
        <c:lblOffset val="100"/>
        <c:noMultiLvlLbl val="0"/>
      </c:catAx>
      <c:valAx>
        <c:axId val="1614062927"/>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4064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KOEU+qvYYW9OkBjaEWsnQv0VAQ==">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2026-02-08T06:30:00Z</dcterms:created>
  <dc:creator>Rohith chandran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