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ectPr>
          <w:headerReference r:id="rId7" w:type="default"/>
          <w:footerReference r:id="rId8" w:type="default"/>
          <w:pgSz w:h="16838" w:w="11906" w:orient="portrait"/>
          <w:pgMar w:bottom="1440" w:top="1440" w:left="1440" w:right="1440" w:header="708" w:footer="708"/>
          <w:pgNumType w:start="1"/>
          <w:titlePg w:val="1"/>
        </w:sectPr>
      </w:pPr>
      <w:r w:rsidDel="00000000" w:rsidR="00000000" w:rsidRPr="00000000">
        <w:rPr/>
        <w:drawing>
          <wp:anchor allowOverlap="1" behindDoc="0" distB="114300" distT="114300" distL="114300" distR="114300" hidden="0" layoutInCell="1" locked="0" relativeHeight="0" simplePos="0">
            <wp:simplePos x="0" y="0"/>
            <wp:positionH relativeFrom="margin">
              <wp:posOffset>-904874</wp:posOffset>
            </wp:positionH>
            <wp:positionV relativeFrom="margin">
              <wp:posOffset>-911924</wp:posOffset>
            </wp:positionV>
            <wp:extent cx="7543800" cy="10687050"/>
            <wp:effectExtent b="0" l="0" r="0" t="0"/>
            <wp:wrapNone/>
            <wp:docPr id="182" name="image9.png"/>
            <a:graphic>
              <a:graphicData uri="http://schemas.openxmlformats.org/drawingml/2006/picture">
                <pic:pic>
                  <pic:nvPicPr>
                    <pic:cNvPr id="0" name="image9.png"/>
                    <pic:cNvPicPr preferRelativeResize="0"/>
                  </pic:nvPicPr>
                  <pic:blipFill>
                    <a:blip r:embed="rId9"/>
                    <a:srcRect b="0" l="0" r="0" t="0"/>
                    <a:stretch>
                      <a:fillRect/>
                    </a:stretch>
                  </pic:blipFill>
                  <pic:spPr>
                    <a:xfrm>
                      <a:off x="0" y="0"/>
                      <a:ext cx="7543800" cy="1068705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PRESIDENT/CHAIR LSGI</w:t>
      </w:r>
    </w:p>
    <w:p w:rsidR="00000000" w:rsidDel="00000000" w:rsidP="00000000" w:rsidRDefault="00000000" w:rsidRPr="00000000" w14:paraId="00000004">
      <w:pPr>
        <w:spacing w:after="16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Pr>
        <w:drawing>
          <wp:inline distB="114300" distT="114300" distL="114300" distR="114300">
            <wp:extent cx="2063587" cy="2209758"/>
            <wp:effectExtent b="0" l="0" r="0" t="0"/>
            <wp:docPr id="185" name="image12.png"/>
            <a:graphic>
              <a:graphicData uri="http://schemas.openxmlformats.org/drawingml/2006/picture">
                <pic:pic>
                  <pic:nvPicPr>
                    <pic:cNvPr id="0" name="image12.png"/>
                    <pic:cNvPicPr preferRelativeResize="0"/>
                  </pic:nvPicPr>
                  <pic:blipFill>
                    <a:blip r:embed="rId10"/>
                    <a:srcRect b="0" l="0" r="0" t="0"/>
                    <a:stretch>
                      <a:fillRect/>
                    </a:stretch>
                  </pic:blipFill>
                  <pic:spPr>
                    <a:xfrm>
                      <a:off x="0" y="0"/>
                      <a:ext cx="2063587" cy="2209758"/>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spacing w:after="240" w:before="240" w:line="278.00000000000006" w:lineRule="auto"/>
        <w:rPr>
          <w:rFonts w:ascii="Garamond" w:cs="Garamond" w:eastAsia="Garamond" w:hAnsi="Garamond"/>
          <w:smallCaps w:val="1"/>
          <w:sz w:val="26"/>
          <w:szCs w:val="26"/>
        </w:rPr>
      </w:pPr>
      <w:r w:rsidDel="00000000" w:rsidR="00000000" w:rsidRPr="00000000">
        <w:rPr>
          <w:rFonts w:ascii="Garamond" w:cs="Garamond" w:eastAsia="Garamond" w:hAnsi="Garamond"/>
          <w:smallCaps w:val="1"/>
          <w:sz w:val="26"/>
          <w:szCs w:val="26"/>
          <w:rtl w:val="0"/>
        </w:rPr>
        <w:t xml:space="preserve">Dear Residents of Pullur Periya,</w:t>
      </w:r>
    </w:p>
    <w:p w:rsidR="00000000" w:rsidDel="00000000" w:rsidP="00000000" w:rsidRDefault="00000000" w:rsidRPr="00000000" w14:paraId="00000006">
      <w:pPr>
        <w:spacing w:after="240" w:before="240" w:line="278.00000000000006" w:lineRule="auto"/>
        <w:rPr>
          <w:rFonts w:ascii="Garamond" w:cs="Garamond" w:eastAsia="Garamond" w:hAnsi="Garamond"/>
          <w:smallCaps w:val="1"/>
          <w:sz w:val="26"/>
          <w:szCs w:val="26"/>
        </w:rPr>
      </w:pPr>
      <w:r w:rsidDel="00000000" w:rsidR="00000000" w:rsidRPr="00000000">
        <w:rPr>
          <w:rFonts w:ascii="Garamond" w:cs="Garamond" w:eastAsia="Garamond" w:hAnsi="Garamond"/>
          <w:smallCaps w:val="1"/>
          <w:sz w:val="26"/>
          <w:szCs w:val="26"/>
          <w:rtl w:val="0"/>
        </w:rPr>
        <w:t xml:space="preserve">I am pleased to present the Pandemic Preparedness and Response Plan for Pullur Periya Grama Panchayat, prepared by Family Health Centre Pullur Periya.</w:t>
      </w:r>
    </w:p>
    <w:p w:rsidR="00000000" w:rsidDel="00000000" w:rsidP="00000000" w:rsidRDefault="00000000" w:rsidRPr="00000000" w14:paraId="00000007">
      <w:pPr>
        <w:spacing w:after="240" w:before="240" w:line="278.00000000000006" w:lineRule="auto"/>
        <w:rPr>
          <w:rFonts w:ascii="Garamond" w:cs="Garamond" w:eastAsia="Garamond" w:hAnsi="Garamond"/>
          <w:smallCaps w:val="1"/>
          <w:sz w:val="26"/>
          <w:szCs w:val="26"/>
        </w:rPr>
      </w:pPr>
      <w:r w:rsidDel="00000000" w:rsidR="00000000" w:rsidRPr="00000000">
        <w:rPr>
          <w:rFonts w:ascii="Garamond" w:cs="Garamond" w:eastAsia="Garamond" w:hAnsi="Garamond"/>
          <w:smallCaps w:val="1"/>
          <w:sz w:val="26"/>
          <w:szCs w:val="26"/>
          <w:rtl w:val="0"/>
        </w:rPr>
        <w:t xml:space="preserve">Considering our geographic setting, population density, and the occurrence of communicable diseases such as Dengue, Leptospirosis, and Viral Hepatitis A (VHA), it is essential that we remain vigilant and well-prepared. This plan provides a structured framework for early detection, timely response, disease prevention, and protection of vulnerable populations, including the elderly and individuals at high risk.</w:t>
      </w:r>
    </w:p>
    <w:p w:rsidR="00000000" w:rsidDel="00000000" w:rsidP="00000000" w:rsidRDefault="00000000" w:rsidRPr="00000000" w14:paraId="00000008">
      <w:pPr>
        <w:spacing w:after="240" w:before="240" w:line="278.00000000000006" w:lineRule="auto"/>
        <w:rPr>
          <w:rFonts w:ascii="Garamond" w:cs="Garamond" w:eastAsia="Garamond" w:hAnsi="Garamond"/>
          <w:smallCaps w:val="1"/>
          <w:sz w:val="26"/>
          <w:szCs w:val="26"/>
        </w:rPr>
      </w:pPr>
      <w:r w:rsidDel="00000000" w:rsidR="00000000" w:rsidRPr="00000000">
        <w:rPr>
          <w:rFonts w:ascii="Garamond" w:cs="Garamond" w:eastAsia="Garamond" w:hAnsi="Garamond"/>
          <w:smallCaps w:val="1"/>
          <w:sz w:val="26"/>
          <w:szCs w:val="26"/>
          <w:rtl w:val="0"/>
        </w:rPr>
        <w:t xml:space="preserve">While the Family Health Centre has developed this technical framework, its successful implementation depends on the active participation and cooperation of the Panchayat, institutions, community organisations, and the public. I urge all residents to strictly follow public health guidelines, maintain environmental sanitation, ensure safe drinking water, eliminate mosquito breeding sources, and promptly report symptoms to health authorities.</w:t>
      </w:r>
    </w:p>
    <w:p w:rsidR="00000000" w:rsidDel="00000000" w:rsidP="00000000" w:rsidRDefault="00000000" w:rsidRPr="00000000" w14:paraId="00000009">
      <w:pPr>
        <w:spacing w:after="240" w:before="240" w:line="278.00000000000006" w:lineRule="auto"/>
        <w:rPr>
          <w:rFonts w:ascii="Garamond" w:cs="Garamond" w:eastAsia="Garamond" w:hAnsi="Garamond"/>
          <w:smallCaps w:val="1"/>
          <w:sz w:val="26"/>
          <w:szCs w:val="26"/>
        </w:rPr>
      </w:pPr>
      <w:r w:rsidDel="00000000" w:rsidR="00000000" w:rsidRPr="00000000">
        <w:rPr>
          <w:rFonts w:ascii="Garamond" w:cs="Garamond" w:eastAsia="Garamond" w:hAnsi="Garamond"/>
          <w:smallCaps w:val="1"/>
          <w:sz w:val="26"/>
          <w:szCs w:val="26"/>
          <w:rtl w:val="0"/>
        </w:rPr>
        <w:t xml:space="preserve">Let us work together with unity, responsibility, and commitment to build a safe, resilient, and “Health-First” Pullur Periya.</w:t>
      </w:r>
    </w:p>
    <w:p w:rsidR="00000000" w:rsidDel="00000000" w:rsidP="00000000" w:rsidRDefault="00000000" w:rsidRPr="00000000" w14:paraId="0000000A">
      <w:pPr>
        <w:spacing w:after="240" w:before="240" w:line="278.00000000000006" w:lineRule="auto"/>
        <w:rPr>
          <w:rFonts w:ascii="Garamond" w:cs="Garamond" w:eastAsia="Garamond" w:hAnsi="Garamond"/>
          <w:smallCaps w:val="1"/>
          <w:sz w:val="26"/>
          <w:szCs w:val="26"/>
        </w:rPr>
      </w:pPr>
      <w:r w:rsidDel="00000000" w:rsidR="00000000" w:rsidRPr="00000000">
        <w:rPr>
          <w:rFonts w:ascii="Garamond" w:cs="Garamond" w:eastAsia="Garamond" w:hAnsi="Garamond"/>
          <w:smallCaps w:val="1"/>
          <w:sz w:val="26"/>
          <w:szCs w:val="26"/>
          <w:rtl w:val="0"/>
        </w:rPr>
        <w:t xml:space="preserve">Warm regards,</w:t>
      </w:r>
    </w:p>
    <w:p w:rsidR="00000000" w:rsidDel="00000000" w:rsidP="00000000" w:rsidRDefault="00000000" w:rsidRPr="00000000" w14:paraId="0000000B">
      <w:pPr>
        <w:spacing w:after="240" w:before="240" w:line="278.00000000000006" w:lineRule="auto"/>
        <w:rPr>
          <w:rFonts w:ascii="Garamond" w:cs="Garamond" w:eastAsia="Garamond" w:hAnsi="Garamond"/>
          <w:smallCaps w:val="1"/>
          <w:sz w:val="26"/>
          <w:szCs w:val="26"/>
        </w:rPr>
      </w:pPr>
      <w:r w:rsidDel="00000000" w:rsidR="00000000" w:rsidRPr="00000000">
        <w:rPr>
          <w:rFonts w:ascii="Garamond" w:cs="Garamond" w:eastAsia="Garamond" w:hAnsi="Garamond"/>
          <w:smallCaps w:val="1"/>
          <w:sz w:val="26"/>
          <w:szCs w:val="26"/>
          <w:rtl w:val="0"/>
        </w:rPr>
        <w:t xml:space="preserve">Sabitha C.K</w:t>
      </w:r>
    </w:p>
    <w:p w:rsidR="00000000" w:rsidDel="00000000" w:rsidP="00000000" w:rsidRDefault="00000000" w:rsidRPr="00000000" w14:paraId="0000000C">
      <w:pPr>
        <w:spacing w:after="240" w:before="240" w:line="278.00000000000006" w:lineRule="auto"/>
        <w:rPr>
          <w:rFonts w:ascii="Garamond" w:cs="Garamond" w:eastAsia="Garamond" w:hAnsi="Garamond"/>
          <w:b w:val="1"/>
          <w:bCs w:val="1"/>
          <w:smallCaps w:val="1"/>
          <w:sz w:val="26"/>
          <w:szCs w:val="26"/>
        </w:rPr>
      </w:pPr>
      <w:r w:rsidDel="00000000" w:rsidR="00000000" w:rsidRPr="00000000">
        <w:rPr>
          <w:rFonts w:ascii="Garamond" w:cs="Garamond" w:eastAsia="Garamond" w:hAnsi="Garamond"/>
          <w:smallCaps w:val="1"/>
          <w:sz w:val="26"/>
          <w:szCs w:val="26"/>
          <w:rtl w:val="0"/>
        </w:rPr>
        <w:t xml:space="preserve">President</w:t>
        <w:br w:type="textWrapping"/>
      </w:r>
      <w:r w:rsidDel="00000000" w:rsidR="00000000" w:rsidRPr="00000000">
        <w:rPr>
          <w:rFonts w:ascii="Garamond" w:cs="Garamond" w:eastAsia="Garamond" w:hAnsi="Garamond"/>
          <w:b w:val="1"/>
          <w:bCs w:val="1"/>
          <w:smallCaps w:val="1"/>
          <w:sz w:val="26"/>
          <w:szCs w:val="26"/>
          <w:rtl w:val="0"/>
        </w:rPr>
        <w:t xml:space="preserve"> Pullur Periya Grama Panchayat</w:t>
      </w:r>
    </w:p>
    <w:p w:rsidR="00000000" w:rsidDel="00000000" w:rsidP="00000000" w:rsidRDefault="00000000" w:rsidRPr="00000000" w14:paraId="0000000D">
      <w:pPr>
        <w:spacing w:after="240" w:before="240" w:line="278.00000000000006" w:lineRule="auto"/>
        <w:rPr>
          <w:rFonts w:ascii="Garamond" w:cs="Garamond" w:eastAsia="Garamond" w:hAnsi="Garamond"/>
          <w:b w:val="1"/>
          <w:bCs w:val="1"/>
          <w:smallCaps w:val="1"/>
          <w:sz w:val="26"/>
          <w:szCs w:val="26"/>
        </w:rPr>
      </w:pPr>
      <w:r w:rsidDel="00000000" w:rsidR="00000000" w:rsidRPr="00000000">
        <w:rPr>
          <w:rtl w:val="0"/>
        </w:rPr>
      </w:r>
    </w:p>
    <w:p w:rsidR="00000000" w:rsidDel="00000000" w:rsidP="00000000" w:rsidRDefault="00000000" w:rsidRPr="00000000" w14:paraId="0000000E">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HEALTH STANDING COMMITTEE CHAIR</w:t>
      </w:r>
    </w:p>
    <w:p w:rsidR="00000000" w:rsidDel="00000000" w:rsidP="00000000" w:rsidRDefault="00000000" w:rsidRPr="00000000" w14:paraId="0000000F">
      <w:pPr>
        <w:spacing w:after="160" w:line="278.00000000000006" w:lineRule="auto"/>
        <w:jc w:val="center"/>
        <w:rPr>
          <w:rFonts w:ascii="Garamond" w:cs="Garamond" w:eastAsia="Garamond" w:hAnsi="Garamond"/>
          <w:sz w:val="26"/>
          <w:szCs w:val="26"/>
        </w:rPr>
      </w:pPr>
      <w:r w:rsidDel="00000000" w:rsidR="00000000" w:rsidRPr="00000000">
        <w:rPr>
          <w:rFonts w:ascii="Garamond" w:cs="Garamond" w:eastAsia="Garamond" w:hAnsi="Garamond"/>
          <w:b w:val="1"/>
          <w:bCs w:val="1"/>
          <w:smallCaps w:val="1"/>
          <w:sz w:val="40"/>
          <w:szCs w:val="40"/>
          <w:u w:val="single"/>
        </w:rPr>
        <w:drawing>
          <wp:inline distB="114300" distT="114300" distL="114300" distR="114300">
            <wp:extent cx="2130263" cy="2137871"/>
            <wp:effectExtent b="0" l="0" r="0" t="0"/>
            <wp:docPr id="183" name="image4.png"/>
            <a:graphic>
              <a:graphicData uri="http://schemas.openxmlformats.org/drawingml/2006/picture">
                <pic:pic>
                  <pic:nvPicPr>
                    <pic:cNvPr id="0" name="image4.png"/>
                    <pic:cNvPicPr preferRelativeResize="0"/>
                  </pic:nvPicPr>
                  <pic:blipFill>
                    <a:blip r:embed="rId11"/>
                    <a:srcRect b="28120" l="0" r="0" t="0"/>
                    <a:stretch>
                      <a:fillRect/>
                    </a:stretch>
                  </pic:blipFill>
                  <pic:spPr>
                    <a:xfrm>
                      <a:off x="0" y="0"/>
                      <a:ext cx="2130263" cy="2137871"/>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spacing w:after="240" w:before="240" w:line="278.00000000000006"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As Chairman of the Health Standing Committee, I am committed to strengthening public health at the grassroots level. Pullur Periya, with its coastal and low-lying areas and dense population, is vulnerable to diseases such as Dengue, Leptospirosis, Acute Diarrhoeal Diseases (ADD), and Viral Hepatitis A (VHA), especially during the monsoon.</w:t>
      </w:r>
    </w:p>
    <w:p w:rsidR="00000000" w:rsidDel="00000000" w:rsidP="00000000" w:rsidRDefault="00000000" w:rsidRPr="00000000" w14:paraId="00000011">
      <w:pPr>
        <w:spacing w:after="240" w:before="240" w:line="278.00000000000006"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With the support of ASHA workers, Anganwadi staff, and community volunteers,  and Public Health work force we have a strong  Field Health network. This Pandemic Preparedness and Response Plan aims to improve early detection, timely response, and care for vulnerable groups, including the elderly and bedridden.</w:t>
      </w:r>
    </w:p>
    <w:p w:rsidR="00000000" w:rsidDel="00000000" w:rsidP="00000000" w:rsidRDefault="00000000" w:rsidRPr="00000000" w14:paraId="00000012">
      <w:pPr>
        <w:spacing w:after="240" w:before="240" w:line="278.00000000000006"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I request all residents to follow preventive measures, maintain sanitation, and report symptoms without delay.</w:t>
      </w:r>
    </w:p>
    <w:p w:rsidR="00000000" w:rsidDel="00000000" w:rsidP="00000000" w:rsidRDefault="00000000" w:rsidRPr="00000000" w14:paraId="00000013">
      <w:pPr>
        <w:spacing w:after="240" w:before="240" w:line="278.00000000000006"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Let us work together to build a safe, healthy, and resilient Pullur Periya.</w:t>
      </w:r>
    </w:p>
    <w:p w:rsidR="00000000" w:rsidDel="00000000" w:rsidP="00000000" w:rsidRDefault="00000000" w:rsidRPr="00000000" w14:paraId="00000014">
      <w:pPr>
        <w:spacing w:after="240" w:before="240" w:line="278.00000000000006"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With regards,</w:t>
      </w:r>
    </w:p>
    <w:p w:rsidR="00000000" w:rsidDel="00000000" w:rsidP="00000000" w:rsidRDefault="00000000" w:rsidRPr="00000000" w14:paraId="00000015">
      <w:pPr>
        <w:spacing w:after="240" w:before="240" w:line="278.00000000000006" w:lineRule="auto"/>
        <w:rPr>
          <w:rFonts w:ascii="Garamond" w:cs="Garamond" w:eastAsia="Garamond" w:hAnsi="Garamond"/>
          <w:sz w:val="26"/>
          <w:szCs w:val="26"/>
        </w:rPr>
      </w:pPr>
      <w:r w:rsidDel="00000000" w:rsidR="00000000" w:rsidRPr="00000000">
        <w:rPr>
          <w:rtl w:val="0"/>
        </w:rPr>
      </w:r>
    </w:p>
    <w:p w:rsidR="00000000" w:rsidDel="00000000" w:rsidP="00000000" w:rsidRDefault="00000000" w:rsidRPr="00000000" w14:paraId="00000016">
      <w:pPr>
        <w:spacing w:after="240" w:before="240" w:line="278.00000000000006"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Chairperson </w:t>
      </w:r>
    </w:p>
    <w:p w:rsidR="00000000" w:rsidDel="00000000" w:rsidP="00000000" w:rsidRDefault="00000000" w:rsidRPr="00000000" w14:paraId="00000017">
      <w:pPr>
        <w:spacing w:after="240" w:before="240" w:line="278.00000000000006"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Mrs.Jayasree</w:t>
      </w:r>
    </w:p>
    <w:p w:rsidR="00000000" w:rsidDel="00000000" w:rsidP="00000000" w:rsidRDefault="00000000" w:rsidRPr="00000000" w14:paraId="00000018">
      <w:pPr>
        <w:spacing w:after="240" w:before="240" w:line="278.00000000000006"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Health Standing Committee</w:t>
        <w:br w:type="textWrapping"/>
        <w:t xml:space="preserve">Pullur Periya Grama Panchayat</w:t>
      </w:r>
    </w:p>
    <w:p w:rsidR="00000000" w:rsidDel="00000000" w:rsidP="00000000" w:rsidRDefault="00000000" w:rsidRPr="00000000" w14:paraId="00000019">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1A">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1B">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1C">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BY MEDICAL OFFICER</w:t>
      </w:r>
    </w:p>
    <w:p w:rsidR="00000000" w:rsidDel="00000000" w:rsidP="00000000" w:rsidRDefault="00000000" w:rsidRPr="00000000" w14:paraId="0000001D">
      <w:pPr>
        <w:spacing w:after="160" w:line="278.00000000000006" w:lineRule="auto"/>
        <w:jc w:val="center"/>
        <w:rPr>
          <w:rFonts w:ascii="Garamond" w:cs="Garamond" w:eastAsia="Garamond" w:hAnsi="Garamond"/>
        </w:rPr>
      </w:pPr>
      <w:r w:rsidDel="00000000" w:rsidR="00000000" w:rsidRPr="00000000">
        <w:rPr>
          <w:rFonts w:ascii="Garamond" w:cs="Garamond" w:eastAsia="Garamond" w:hAnsi="Garamond"/>
          <w:b w:val="1"/>
          <w:bCs w:val="1"/>
          <w:smallCaps w:val="1"/>
          <w:sz w:val="40"/>
          <w:szCs w:val="40"/>
        </w:rPr>
        <w:drawing>
          <wp:inline distB="114300" distT="114300" distL="114300" distR="114300">
            <wp:extent cx="2644613" cy="2644613"/>
            <wp:effectExtent b="0" l="0" r="0" t="0"/>
            <wp:docPr id="187"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2644613" cy="2644613"/>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 the Stakeholders and Citizens,</w:t>
      </w:r>
    </w:p>
    <w:p w:rsidR="00000000" w:rsidDel="00000000" w:rsidP="00000000" w:rsidRDefault="00000000" w:rsidRPr="00000000" w14:paraId="000000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As the Medical Officer of Block Family Health Centre Periya, I am committed to ensuring a strong framework for community health and safety.</w:t>
      </w:r>
    </w:p>
    <w:p w:rsidR="00000000" w:rsidDel="00000000" w:rsidP="00000000" w:rsidRDefault="00000000" w:rsidRPr="00000000" w14:paraId="000000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Given our coastal and densely populated setting, the area remains vulnerable to diseases such as Dengue, Leptospirosis, and Acute Diarrhoeal Diseases (ADD). This plan focuses on early surveillance and timely detection to control outbreaks at the field level through our frontline health workers and volunteers.</w:t>
      </w:r>
    </w:p>
    <w:p w:rsidR="00000000" w:rsidDel="00000000" w:rsidP="00000000" w:rsidRDefault="00000000" w:rsidRPr="00000000" w14:paraId="000000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Our approach includes early detection, protocol-based treatment, and equitable access to care, with special attention to vulnerable groups such as the elderly, bedridden patients, and those with chronic illnesses.All healthcare providers are advised to strictly follow government guidelines and ensure timely reporting.</w:t>
      </w:r>
    </w:p>
    <w:p w:rsidR="00000000" w:rsidDel="00000000" w:rsidP="00000000" w:rsidRDefault="00000000" w:rsidRPr="00000000" w14:paraId="000000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Let us remain vigilant and work together to safeguard public health.</w:t>
      </w:r>
    </w:p>
    <w:p w:rsidR="00000000" w:rsidDel="00000000" w:rsidP="00000000" w:rsidRDefault="00000000" w:rsidRPr="00000000" w14:paraId="000000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Stay Vigilant. Stay Prepared.</w:t>
      </w:r>
    </w:p>
    <w:p w:rsidR="00000000" w:rsidDel="00000000" w:rsidP="00000000" w:rsidRDefault="00000000" w:rsidRPr="00000000" w14:paraId="00000024">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Dr.Ramesh D.G </w:t>
      </w:r>
    </w:p>
    <w:p w:rsidR="00000000" w:rsidDel="00000000" w:rsidP="00000000" w:rsidRDefault="00000000" w:rsidRPr="00000000" w14:paraId="00000026">
      <w:pPr>
        <w:spacing w:after="240" w:before="240" w:lineRule="auto"/>
        <w:rPr>
          <w:rFonts w:ascii="Garamond" w:cs="Garamond" w:eastAsia="Garamond" w:hAnsi="Garamond"/>
        </w:rPr>
        <w:sectPr>
          <w:type w:val="nextPage"/>
          <w:pgSz w:h="16838" w:w="11906" w:orient="portrait"/>
          <w:pgMar w:bottom="1440" w:top="1440" w:left="1440" w:right="1440" w:header="708" w:footer="708"/>
        </w:sectPr>
      </w:pPr>
      <w:r w:rsidDel="00000000" w:rsidR="00000000" w:rsidRPr="00000000">
        <w:rPr>
          <w:rFonts w:ascii="Garamond" w:cs="Garamond" w:eastAsia="Garamond" w:hAnsi="Garamond"/>
          <w:rtl w:val="0"/>
        </w:rPr>
        <w:t xml:space="preserve">Medical Officer</w:t>
        <w:br w:type="textWrapping"/>
        <w:t xml:space="preserve">Block Family Health Centre Periya</w:t>
      </w:r>
    </w:p>
    <w:p w:rsidR="00000000" w:rsidDel="00000000" w:rsidP="00000000" w:rsidRDefault="00000000" w:rsidRPr="00000000" w14:paraId="00000027">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28">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Block Family Health Centre (BFHC), Periya functions as the primary public healthcare institution serving the population of Pullur Periya Grama Panchayath. The FHC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BFHC  Periya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Block FHC Periya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Despite constraints related to infrastructure, manpower, and increasing service demand, the BFHC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2D">
      <w:pPr>
        <w:spacing w:after="240" w:before="240" w:lineRule="auto"/>
        <w:rPr>
          <w:rFonts w:ascii="Garamond" w:cs="Garamond" w:eastAsia="Garamond" w:hAnsi="Garamond"/>
          <w:sz w:val="32"/>
          <w:szCs w:val="32"/>
        </w:rPr>
        <w:sectPr>
          <w:type w:val="nextPage"/>
          <w:pgSz w:h="16838" w:w="11906" w:orient="portrait"/>
          <w:pgMar w:bottom="1440" w:top="1440" w:left="1440" w:right="1440" w:header="708" w:footer="708"/>
        </w:sectPr>
      </w:pPr>
      <w:r w:rsidDel="00000000" w:rsidR="00000000" w:rsidRPr="00000000">
        <w:rPr>
          <w:rFonts w:ascii="Garamond" w:cs="Garamond" w:eastAsia="Garamond" w:hAnsi="Garamond"/>
          <w:rtl w:val="0"/>
        </w:rPr>
        <w:t xml:space="preserve">Overall, Block Family Health Centre stands as a vital institution in safeguarding public health and improving the quality of life of the residents of Pullur Periya Grama Panchayath.</w:t>
      </w:r>
      <w:r w:rsidDel="00000000" w:rsidR="00000000" w:rsidRPr="00000000">
        <w:rPr>
          <w:rtl w:val="0"/>
        </w:rPr>
      </w:r>
    </w:p>
    <w:p w:rsidR="00000000" w:rsidDel="00000000" w:rsidP="00000000" w:rsidRDefault="00000000" w:rsidRPr="00000000" w14:paraId="0000002E">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2F">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30">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rHeight w:val="889.75" w:hRule="atLeast"/>
          <w:tblHeader w:val="0"/>
        </w:trPr>
        <w:tc>
          <w:tcPr>
            <w:vAlign w:val="center"/>
          </w:tcPr>
          <w:p w:rsidR="00000000" w:rsidDel="00000000" w:rsidP="00000000" w:rsidRDefault="00000000" w:rsidRPr="00000000" w14:paraId="00000031">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vAlign w:val="center"/>
          </w:tcPr>
          <w:p w:rsidR="00000000" w:rsidDel="00000000" w:rsidP="00000000" w:rsidRDefault="00000000" w:rsidRPr="00000000" w14:paraId="00000032">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Local Self Government Department / Local Self Government Institution</w:t>
            </w:r>
          </w:p>
        </w:tc>
      </w:tr>
      <w:tr>
        <w:trPr>
          <w:cantSplit w:val="0"/>
          <w:trHeight w:val="889.75" w:hRule="atLeast"/>
          <w:tblHeader w:val="0"/>
        </w:trPr>
        <w:tc>
          <w:tcPr>
            <w:vAlign w:val="center"/>
          </w:tcPr>
          <w:p w:rsidR="00000000" w:rsidDel="00000000" w:rsidP="00000000" w:rsidRDefault="00000000" w:rsidRPr="00000000" w14:paraId="00000033">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vAlign w:val="center"/>
          </w:tcPr>
          <w:p w:rsidR="00000000" w:rsidDel="00000000" w:rsidP="00000000" w:rsidRDefault="00000000" w:rsidRPr="00000000" w14:paraId="00000034">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Block Medical Officer</w:t>
            </w:r>
          </w:p>
        </w:tc>
      </w:tr>
      <w:tr>
        <w:trPr>
          <w:cantSplit w:val="0"/>
          <w:trHeight w:val="889.75" w:hRule="atLeast"/>
          <w:tblHeader w:val="0"/>
        </w:trPr>
        <w:tc>
          <w:tcPr>
            <w:vAlign w:val="center"/>
          </w:tcPr>
          <w:p w:rsidR="00000000" w:rsidDel="00000000" w:rsidP="00000000" w:rsidRDefault="00000000" w:rsidRPr="00000000" w14:paraId="00000035">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vAlign w:val="center"/>
          </w:tcPr>
          <w:p w:rsidR="00000000" w:rsidDel="00000000" w:rsidP="00000000" w:rsidRDefault="00000000" w:rsidRPr="00000000" w14:paraId="00000036">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Integrated Disease Surveillance Programme</w:t>
            </w:r>
          </w:p>
        </w:tc>
      </w:tr>
      <w:tr>
        <w:trPr>
          <w:cantSplit w:val="0"/>
          <w:trHeight w:val="889.7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037">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038">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 Disaster Management Authority</w:t>
            </w:r>
          </w:p>
        </w:tc>
      </w:tr>
      <w:tr>
        <w:trPr>
          <w:cantSplit w:val="0"/>
          <w:trHeight w:val="889.7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039">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03A">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rHeight w:val="889.7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03B">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03C">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 Council of Medical Research</w:t>
            </w:r>
          </w:p>
        </w:tc>
      </w:tr>
      <w:tr>
        <w:trPr>
          <w:cantSplit w:val="0"/>
          <w:trHeight w:val="889.7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03D">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03E">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rHeight w:val="889.7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03F">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040">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41">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2">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43">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4">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45">
      <w:pPr>
        <w:jc w:val="center"/>
        <w:rPr>
          <w:rFonts w:ascii="Garamond" w:cs="Garamond" w:eastAsia="Garamond" w:hAnsi="Garamond"/>
          <w:b w:val="1"/>
          <w:bCs w:val="1"/>
          <w:smallCaps w:val="1"/>
          <w:sz w:val="40"/>
          <w:szCs w:val="40"/>
        </w:rPr>
      </w:pPr>
      <w:r w:rsidDel="00000000" w:rsidR="00000000" w:rsidRPr="00000000">
        <w:rPr>
          <w:rtl w:val="0"/>
        </w:rPr>
      </w:r>
    </w:p>
    <w:sdt>
      <w:sdtPr>
        <w:id w:val="-605388226"/>
        <w:docPartObj>
          <w:docPartGallery w:val="Table of Contents"/>
          <w:docPartUnique w:val="1"/>
        </w:docPartObj>
      </w:sdtPr>
      <w:sdtContent>
        <w:p w:rsidR="00000000" w:rsidDel="00000000" w:rsidP="00000000" w:rsidRDefault="00000000" w:rsidRPr="00000000" w14:paraId="00000046">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9uviljyff81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INTRODUCTION</w:t>
              <w:tab/>
              <w:t xml:space="preserve">9</w:t>
            </w:r>
          </w:hyperlink>
          <w:r w:rsidDel="00000000" w:rsidR="00000000" w:rsidRPr="00000000">
            <w:rPr>
              <w:rtl w:val="0"/>
            </w:rPr>
          </w:r>
        </w:p>
        <w:p w:rsidR="00000000" w:rsidDel="00000000" w:rsidP="00000000" w:rsidRDefault="00000000" w:rsidRPr="00000000" w14:paraId="00000047">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khabgorp4kbg">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Background of the PPP</w:t>
              <w:tab/>
              <w:t xml:space="preserve">9</w:t>
            </w:r>
          </w:hyperlink>
          <w:r w:rsidDel="00000000" w:rsidR="00000000" w:rsidRPr="00000000">
            <w:rPr>
              <w:rtl w:val="0"/>
            </w:rPr>
          </w:r>
        </w:p>
        <w:p w:rsidR="00000000" w:rsidDel="00000000" w:rsidP="00000000" w:rsidRDefault="00000000" w:rsidRPr="00000000" w14:paraId="00000048">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5phz6gqtz8g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AT A GLANCE</w:t>
              <w:tab/>
              <w:t xml:space="preserve">10</w:t>
            </w:r>
          </w:hyperlink>
          <w:r w:rsidDel="00000000" w:rsidR="00000000" w:rsidRPr="00000000">
            <w:rPr>
              <w:rtl w:val="0"/>
            </w:rPr>
          </w:r>
        </w:p>
        <w:p w:rsidR="00000000" w:rsidDel="00000000" w:rsidP="00000000" w:rsidRDefault="00000000" w:rsidRPr="00000000" w14:paraId="00000049">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vhst8tof9zg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HEALTH INFRASTRUCTURE MAP OF PULLUR PERIYA PANCHAYAT</w:t>
              <w:tab/>
              <w:t xml:space="preserve">16</w:t>
            </w:r>
          </w:hyperlink>
          <w:r w:rsidDel="00000000" w:rsidR="00000000" w:rsidRPr="00000000">
            <w:rPr>
              <w:rtl w:val="0"/>
            </w:rPr>
          </w:r>
        </w:p>
        <w:p w:rsidR="00000000" w:rsidDel="00000000" w:rsidP="00000000" w:rsidRDefault="00000000" w:rsidRPr="00000000" w14:paraId="0000004A">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orqxehv2k6m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 PROFILE OF THE LSGI’S</w:t>
              <w:tab/>
              <w:t xml:space="preserve">17</w:t>
            </w:r>
          </w:hyperlink>
          <w:r w:rsidDel="00000000" w:rsidR="00000000" w:rsidRPr="00000000">
            <w:rPr>
              <w:rtl w:val="0"/>
            </w:rPr>
          </w:r>
        </w:p>
        <w:p w:rsidR="00000000" w:rsidDel="00000000" w:rsidP="00000000" w:rsidRDefault="00000000" w:rsidRPr="00000000" w14:paraId="0000004B">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g13cwfsbvt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LSGI</w:t>
              <w:tab/>
              <w:t xml:space="preserve">17</w:t>
            </w:r>
          </w:hyperlink>
          <w:r w:rsidDel="00000000" w:rsidR="00000000" w:rsidRPr="00000000">
            <w:rPr>
              <w:rtl w:val="0"/>
            </w:rPr>
          </w:r>
        </w:p>
        <w:p w:rsidR="00000000" w:rsidDel="00000000" w:rsidP="00000000" w:rsidRDefault="00000000" w:rsidRPr="00000000" w14:paraId="0000004C">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9oqqdlbzddr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Demographic and Vulnerable Population</w:t>
              <w:tab/>
              <w:t xml:space="preserve">18</w:t>
            </w:r>
          </w:hyperlink>
          <w:r w:rsidDel="00000000" w:rsidR="00000000" w:rsidRPr="00000000">
            <w:rPr>
              <w:rtl w:val="0"/>
            </w:rPr>
          </w:r>
        </w:p>
        <w:p w:rsidR="00000000" w:rsidDel="00000000" w:rsidP="00000000" w:rsidRDefault="00000000" w:rsidRPr="00000000" w14:paraId="0000004D">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nnsg3yjwcm6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Vulnerability</w:t>
              <w:tab/>
              <w:t xml:space="preserve">19</w:t>
            </w:r>
          </w:hyperlink>
          <w:r w:rsidDel="00000000" w:rsidR="00000000" w:rsidRPr="00000000">
            <w:rPr>
              <w:rtl w:val="0"/>
            </w:rPr>
          </w:r>
        </w:p>
        <w:p w:rsidR="00000000" w:rsidDel="00000000" w:rsidP="00000000" w:rsidRDefault="00000000" w:rsidRPr="00000000" w14:paraId="0000004E">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cqpffeys99s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INFRASTRUCTURE &amp; RESOURCE INVENTORY</w:t>
              <w:tab/>
              <w:t xml:space="preserve">20</w:t>
            </w:r>
          </w:hyperlink>
          <w:r w:rsidDel="00000000" w:rsidR="00000000" w:rsidRPr="00000000">
            <w:rPr>
              <w:rtl w:val="0"/>
            </w:rPr>
          </w:r>
        </w:p>
        <w:p w:rsidR="00000000" w:rsidDel="00000000" w:rsidP="00000000" w:rsidRDefault="00000000" w:rsidRPr="00000000" w14:paraId="0000004F">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mrz3zsw25l5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Facility Directory &amp; Basic Capacity in the LSGD</w:t>
              <w:tab/>
              <w:t xml:space="preserve">20</w:t>
            </w:r>
          </w:hyperlink>
          <w:r w:rsidDel="00000000" w:rsidR="00000000" w:rsidRPr="00000000">
            <w:rPr>
              <w:rtl w:val="0"/>
            </w:rPr>
          </w:r>
        </w:p>
        <w:p w:rsidR="00000000" w:rsidDel="00000000" w:rsidP="00000000" w:rsidRDefault="00000000" w:rsidRPr="00000000" w14:paraId="00000050">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3aim9k7mabb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w:t>
              <w:tab/>
              <w:t xml:space="preserve">22</w:t>
            </w:r>
          </w:hyperlink>
          <w:r w:rsidDel="00000000" w:rsidR="00000000" w:rsidRPr="00000000">
            <w:rPr>
              <w:rtl w:val="0"/>
            </w:rPr>
          </w:r>
        </w:p>
        <w:p w:rsidR="00000000" w:rsidDel="00000000" w:rsidP="00000000" w:rsidRDefault="00000000" w:rsidRPr="00000000" w14:paraId="00000051">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vpuxfzpz4fr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Healthcare Education &amp; Training Institutions</w:t>
              <w:tab/>
              <w:t xml:space="preserve">22</w:t>
            </w:r>
          </w:hyperlink>
          <w:r w:rsidDel="00000000" w:rsidR="00000000" w:rsidRPr="00000000">
            <w:rPr>
              <w:rtl w:val="0"/>
            </w:rPr>
          </w:r>
        </w:p>
        <w:p w:rsidR="00000000" w:rsidDel="00000000" w:rsidP="00000000" w:rsidRDefault="00000000" w:rsidRPr="00000000" w14:paraId="00000052">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3xkr1fpgetc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Specialized Services &amp; Emergency Inventory</w:t>
              <w:tab/>
              <w:t xml:space="preserve">23</w:t>
            </w:r>
          </w:hyperlink>
          <w:r w:rsidDel="00000000" w:rsidR="00000000" w:rsidRPr="00000000">
            <w:rPr>
              <w:rtl w:val="0"/>
            </w:rPr>
          </w:r>
        </w:p>
        <w:p w:rsidR="00000000" w:rsidDel="00000000" w:rsidP="00000000" w:rsidRDefault="00000000" w:rsidRPr="00000000" w14:paraId="00000053">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nqa09yxh0ek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 &amp; Diagnostic Capacity</w:t>
              <w:tab/>
              <w:t xml:space="preserve">24</w:t>
            </w:r>
          </w:hyperlink>
          <w:r w:rsidDel="00000000" w:rsidR="00000000" w:rsidRPr="00000000">
            <w:rPr>
              <w:rtl w:val="0"/>
            </w:rPr>
          </w:r>
        </w:p>
        <w:p w:rsidR="00000000" w:rsidDel="00000000" w:rsidP="00000000" w:rsidRDefault="00000000" w:rsidRPr="00000000" w14:paraId="00000054">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h0l9oiqd959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Diagnostics facility mapping at the LSGI level</w:t>
              <w:tab/>
              <w:t xml:space="preserve">24</w:t>
            </w:r>
          </w:hyperlink>
          <w:r w:rsidDel="00000000" w:rsidR="00000000" w:rsidRPr="00000000">
            <w:rPr>
              <w:rtl w:val="0"/>
            </w:rPr>
          </w:r>
        </w:p>
        <w:p w:rsidR="00000000" w:rsidDel="00000000" w:rsidP="00000000" w:rsidRDefault="00000000" w:rsidRPr="00000000" w14:paraId="00000055">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eaxtt0sifig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Laboratory Identification &amp; Basic Details</w:t>
              <w:tab/>
              <w:t xml:space="preserve">25</w:t>
            </w:r>
          </w:hyperlink>
          <w:r w:rsidDel="00000000" w:rsidR="00000000" w:rsidRPr="00000000">
            <w:rPr>
              <w:rtl w:val="0"/>
            </w:rPr>
          </w:r>
        </w:p>
        <w:p w:rsidR="00000000" w:rsidDel="00000000" w:rsidP="00000000" w:rsidRDefault="00000000" w:rsidRPr="00000000" w14:paraId="00000056">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yhhpz9y5ebi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and Community Infrastructure for surge plan</w:t>
              <w:tab/>
              <w:t xml:space="preserve">25</w:t>
            </w:r>
          </w:hyperlink>
          <w:r w:rsidDel="00000000" w:rsidR="00000000" w:rsidRPr="00000000">
            <w:rPr>
              <w:rtl w:val="0"/>
            </w:rPr>
          </w:r>
        </w:p>
        <w:p w:rsidR="00000000" w:rsidDel="00000000" w:rsidP="00000000" w:rsidRDefault="00000000" w:rsidRPr="00000000" w14:paraId="00000057">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v7eyv3mgkw6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Human resources</w:t>
              <w:tab/>
              <w:t xml:space="preserve">27</w:t>
            </w:r>
          </w:hyperlink>
          <w:r w:rsidDel="00000000" w:rsidR="00000000" w:rsidRPr="00000000">
            <w:rPr>
              <w:rtl w:val="0"/>
            </w:rPr>
          </w:r>
        </w:p>
        <w:p w:rsidR="00000000" w:rsidDel="00000000" w:rsidP="00000000" w:rsidRDefault="00000000" w:rsidRPr="00000000" w14:paraId="00000058">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uxfqvbvzuu3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&amp; Support Cadre</w:t>
              <w:tab/>
              <w:t xml:space="preserve">29</w:t>
            </w:r>
          </w:hyperlink>
          <w:r w:rsidDel="00000000" w:rsidR="00000000" w:rsidRPr="00000000">
            <w:rPr>
              <w:rtl w:val="0"/>
            </w:rPr>
          </w:r>
        </w:p>
        <w:p w:rsidR="00000000" w:rsidDel="00000000" w:rsidP="00000000" w:rsidRDefault="00000000" w:rsidRPr="00000000" w14:paraId="00000059">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ch2ebq3ytyf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Organizations</w:t>
              <w:tab/>
              <w:t xml:space="preserve">29</w:t>
            </w:r>
          </w:hyperlink>
          <w:r w:rsidDel="00000000" w:rsidR="00000000" w:rsidRPr="00000000">
            <w:rPr>
              <w:rtl w:val="0"/>
            </w:rPr>
          </w:r>
        </w:p>
        <w:p w:rsidR="00000000" w:rsidDel="00000000" w:rsidP="00000000" w:rsidRDefault="00000000" w:rsidRPr="00000000" w14:paraId="0000005A">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9fhl0zxm31yo">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Administrative &amp; Emergency Services</w:t>
              <w:tab/>
              <w:t xml:space="preserve">30</w:t>
            </w:r>
          </w:hyperlink>
          <w:r w:rsidDel="00000000" w:rsidR="00000000" w:rsidRPr="00000000">
            <w:rPr>
              <w:rtl w:val="0"/>
            </w:rPr>
          </w:r>
        </w:p>
        <w:p w:rsidR="00000000" w:rsidDel="00000000" w:rsidP="00000000" w:rsidRDefault="00000000" w:rsidRPr="00000000" w14:paraId="0000005B">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qr4ntg932r7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Information regarding resources</w:t>
              <w:tab/>
              <w:t xml:space="preserve">30</w:t>
            </w:r>
          </w:hyperlink>
          <w:r w:rsidDel="00000000" w:rsidR="00000000" w:rsidRPr="00000000">
            <w:rPr>
              <w:rtl w:val="0"/>
            </w:rPr>
          </w:r>
        </w:p>
        <w:p w:rsidR="00000000" w:rsidDel="00000000" w:rsidP="00000000" w:rsidRDefault="00000000" w:rsidRPr="00000000" w14:paraId="0000005C">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92gh6ge0ast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&amp; ENVIRONMENTAL SURVEILLANCE</w:t>
              <w:tab/>
              <w:t xml:space="preserve">31</w:t>
            </w:r>
          </w:hyperlink>
          <w:r w:rsidDel="00000000" w:rsidR="00000000" w:rsidRPr="00000000">
            <w:rPr>
              <w:rtl w:val="0"/>
            </w:rPr>
          </w:r>
        </w:p>
        <w:p w:rsidR="00000000" w:rsidDel="00000000" w:rsidP="00000000" w:rsidRDefault="00000000" w:rsidRPr="00000000" w14:paraId="0000005D">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d29jqc7grdi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&amp; Bird Population</w:t>
              <w:tab/>
              <w:t xml:space="preserve">32</w:t>
            </w:r>
          </w:hyperlink>
          <w:r w:rsidDel="00000000" w:rsidR="00000000" w:rsidRPr="00000000">
            <w:rPr>
              <w:rtl w:val="0"/>
            </w:rPr>
          </w:r>
        </w:p>
        <w:p w:rsidR="00000000" w:rsidDel="00000000" w:rsidP="00000000" w:rsidRDefault="00000000" w:rsidRPr="00000000" w14:paraId="0000005E">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25i2oiyry1t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Infrastructure</w:t>
              <w:tab/>
              <w:t xml:space="preserve">32</w:t>
            </w:r>
          </w:hyperlink>
          <w:r w:rsidDel="00000000" w:rsidR="00000000" w:rsidRPr="00000000">
            <w:rPr>
              <w:rtl w:val="0"/>
            </w:rPr>
          </w:r>
        </w:p>
        <w:p w:rsidR="00000000" w:rsidDel="00000000" w:rsidP="00000000" w:rsidRDefault="00000000" w:rsidRPr="00000000" w14:paraId="0000005F">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wkbm15g92ws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Doctors &amp; Workforce</w:t>
              <w:tab/>
              <w:t xml:space="preserve">33</w:t>
            </w:r>
          </w:hyperlink>
          <w:r w:rsidDel="00000000" w:rsidR="00000000" w:rsidRPr="00000000">
            <w:rPr>
              <w:rtl w:val="0"/>
            </w:rPr>
          </w:r>
        </w:p>
        <w:p w:rsidR="00000000" w:rsidDel="00000000" w:rsidP="00000000" w:rsidRDefault="00000000" w:rsidRPr="00000000" w14:paraId="00000060">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sa0jeeqq9si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High-Risk Interface Points (Surveillance Sites)</w:t>
              <w:tab/>
              <w:t xml:space="preserve">33</w:t>
            </w:r>
          </w:hyperlink>
          <w:r w:rsidDel="00000000" w:rsidR="00000000" w:rsidRPr="00000000">
            <w:rPr>
              <w:rtl w:val="0"/>
            </w:rPr>
          </w:r>
        </w:p>
        <w:p w:rsidR="00000000" w:rsidDel="00000000" w:rsidP="00000000" w:rsidRDefault="00000000" w:rsidRPr="00000000" w14:paraId="00000061">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iex4tb2xzwo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Risk Mapping</w:t>
              <w:tab/>
              <w:t xml:space="preserve">34</w:t>
            </w:r>
          </w:hyperlink>
          <w:r w:rsidDel="00000000" w:rsidR="00000000" w:rsidRPr="00000000">
            <w:rPr>
              <w:rtl w:val="0"/>
            </w:rPr>
          </w:r>
        </w:p>
        <w:p w:rsidR="00000000" w:rsidDel="00000000" w:rsidP="00000000" w:rsidRDefault="00000000" w:rsidRPr="00000000" w14:paraId="00000062">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cbuanrjmcz6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EPIDEMIOLOGICAL TRENDS (2021–2025)</w:t>
              <w:tab/>
              <w:t xml:space="preserve">36</w:t>
            </w:r>
          </w:hyperlink>
          <w:r w:rsidDel="00000000" w:rsidR="00000000" w:rsidRPr="00000000">
            <w:rPr>
              <w:rtl w:val="0"/>
            </w:rPr>
          </w:r>
        </w:p>
        <w:p w:rsidR="00000000" w:rsidDel="00000000" w:rsidP="00000000" w:rsidRDefault="00000000" w:rsidRPr="00000000" w14:paraId="00000063">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369d398e22m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Burden among human beings(Last 5 Years)</w:t>
              <w:tab/>
              <w:t xml:space="preserve">36</w:t>
            </w:r>
          </w:hyperlink>
          <w:r w:rsidDel="00000000" w:rsidR="00000000" w:rsidRPr="00000000">
            <w:rPr>
              <w:rtl w:val="0"/>
            </w:rPr>
          </w:r>
        </w:p>
        <w:p w:rsidR="00000000" w:rsidDel="00000000" w:rsidP="00000000" w:rsidRDefault="00000000" w:rsidRPr="00000000" w14:paraId="00000064">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pi87rd6ma2z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Seasonal Trend Analysis</w:t>
              <w:tab/>
              <w:t xml:space="preserve">38</w:t>
            </w:r>
          </w:hyperlink>
          <w:r w:rsidDel="00000000" w:rsidR="00000000" w:rsidRPr="00000000">
            <w:rPr>
              <w:rtl w:val="0"/>
            </w:rPr>
          </w:r>
        </w:p>
        <w:p w:rsidR="00000000" w:rsidDel="00000000" w:rsidP="00000000" w:rsidRDefault="00000000" w:rsidRPr="00000000" w14:paraId="00000065">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fofi1e3h6ah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Outcome-Based Trend Analysis- 2025</w:t>
              <w:tab/>
              <w:t xml:space="preserve">43</w:t>
            </w:r>
          </w:hyperlink>
          <w:r w:rsidDel="00000000" w:rsidR="00000000" w:rsidRPr="00000000">
            <w:rPr>
              <w:rtl w:val="0"/>
            </w:rPr>
          </w:r>
        </w:p>
        <w:p w:rsidR="00000000" w:rsidDel="00000000" w:rsidP="00000000" w:rsidRDefault="00000000" w:rsidRPr="00000000" w14:paraId="00000066">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o6hza3brbrs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Transmission Trend- 2025</w:t>
              <w:tab/>
              <w:t xml:space="preserve">43</w:t>
            </w:r>
          </w:hyperlink>
          <w:r w:rsidDel="00000000" w:rsidR="00000000" w:rsidRPr="00000000">
            <w:rPr>
              <w:rtl w:val="0"/>
            </w:rPr>
          </w:r>
        </w:p>
        <w:p w:rsidR="00000000" w:rsidDel="00000000" w:rsidP="00000000" w:rsidRDefault="00000000" w:rsidRPr="00000000" w14:paraId="00000067">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egp4amk18lj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Disease Hotspot Map (2021–2025)</w:t>
              <w:tab/>
              <w:t xml:space="preserve">47</w:t>
            </w:r>
          </w:hyperlink>
          <w:r w:rsidDel="00000000" w:rsidR="00000000" w:rsidRPr="00000000">
            <w:rPr>
              <w:rtl w:val="0"/>
            </w:rPr>
          </w:r>
        </w:p>
        <w:p w:rsidR="00000000" w:rsidDel="00000000" w:rsidP="00000000" w:rsidRDefault="00000000" w:rsidRPr="00000000" w14:paraId="00000068">
          <w:pPr>
            <w:widowControl w:val="0"/>
            <w:tabs>
              <w:tab w:val="right" w:leader="none" w:pos="12000"/>
            </w:tabs>
            <w:spacing w:before="60" w:line="240" w:lineRule="auto"/>
            <w:ind w:left="360" w:firstLine="0"/>
            <w:jc w:val="left"/>
            <w:rPr>
              <w:rFonts w:ascii="Garamond" w:cs="Garamond" w:eastAsia="Garamond" w:hAnsi="Garamond"/>
              <w:i w:val="0"/>
              <w:iCs w:val="0"/>
              <w:smallCaps w:val="0"/>
              <w:strike w:val="0"/>
              <w:color w:val="000000"/>
              <w:sz w:val="22"/>
              <w:szCs w:val="22"/>
              <w:u w:val="none"/>
              <w:shd w:fill="auto" w:val="clear"/>
              <w:vertAlign w:val="baseline"/>
            </w:rPr>
          </w:pPr>
          <w:hyperlink w:anchor="_heading=h.h3n1fdx3fyo7">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Constitution of One Health Committee</w:t>
              <w:tab/>
              <w:t xml:space="preserve">49</w:t>
            </w:r>
          </w:hyperlink>
          <w:r w:rsidDel="00000000" w:rsidR="00000000" w:rsidRPr="00000000">
            <w:rPr>
              <w:rtl w:val="0"/>
            </w:rPr>
          </w:r>
        </w:p>
        <w:p w:rsidR="00000000" w:rsidDel="00000000" w:rsidP="00000000" w:rsidRDefault="00000000" w:rsidRPr="00000000" w14:paraId="00000069">
          <w:pPr>
            <w:widowControl w:val="0"/>
            <w:tabs>
              <w:tab w:val="right" w:leader="none" w:pos="12000"/>
            </w:tabs>
            <w:spacing w:before="60" w:line="240" w:lineRule="auto"/>
            <w:ind w:left="360" w:firstLine="0"/>
            <w:jc w:val="left"/>
            <w:rPr>
              <w:rFonts w:ascii="Garamond" w:cs="Garamond" w:eastAsia="Garamond" w:hAnsi="Garamond"/>
              <w:i w:val="0"/>
              <w:iCs w:val="0"/>
              <w:smallCaps w:val="0"/>
              <w:strike w:val="0"/>
              <w:color w:val="000000"/>
              <w:sz w:val="22"/>
              <w:szCs w:val="22"/>
              <w:u w:val="none"/>
              <w:shd w:fill="auto" w:val="clear"/>
              <w:vertAlign w:val="baseline"/>
            </w:rPr>
          </w:pPr>
          <w:hyperlink w:anchor="_heading=h.p9ne3tqdskzl">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Response Workforce</w:t>
              <w:tab/>
              <w:t xml:space="preserve">50</w:t>
            </w:r>
          </w:hyperlink>
          <w:r w:rsidDel="00000000" w:rsidR="00000000" w:rsidRPr="00000000">
            <w:rPr>
              <w:rtl w:val="0"/>
            </w:rPr>
          </w:r>
        </w:p>
        <w:p w:rsidR="00000000" w:rsidDel="00000000" w:rsidP="00000000" w:rsidRDefault="00000000" w:rsidRPr="00000000" w14:paraId="0000006A">
          <w:pPr>
            <w:widowControl w:val="0"/>
            <w:tabs>
              <w:tab w:val="right" w:leader="none" w:pos="12000"/>
            </w:tabs>
            <w:spacing w:before="60" w:line="240" w:lineRule="auto"/>
            <w:ind w:left="360" w:firstLine="0"/>
            <w:jc w:val="left"/>
            <w:rPr>
              <w:rFonts w:ascii="Garamond" w:cs="Garamond" w:eastAsia="Garamond" w:hAnsi="Garamond"/>
              <w:i w:val="0"/>
              <w:iCs w:val="0"/>
              <w:smallCaps w:val="0"/>
              <w:strike w:val="0"/>
              <w:color w:val="000000"/>
              <w:sz w:val="22"/>
              <w:szCs w:val="22"/>
              <w:u w:val="none"/>
              <w:shd w:fill="auto" w:val="clear"/>
              <w:vertAlign w:val="baseline"/>
            </w:rPr>
          </w:pPr>
          <w:hyperlink w:anchor="_heading=h.k8x98s7m46dm">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Activities and Measures before and during Pandemic</w:t>
              <w:tab/>
              <w:t xml:space="preserve">51</w:t>
            </w:r>
          </w:hyperlink>
          <w:r w:rsidDel="00000000" w:rsidR="00000000" w:rsidRPr="00000000">
            <w:rPr>
              <w:rtl w:val="0"/>
            </w:rPr>
          </w:r>
        </w:p>
        <w:p w:rsidR="00000000" w:rsidDel="00000000" w:rsidP="00000000" w:rsidRDefault="00000000" w:rsidRPr="00000000" w14:paraId="0000006B">
          <w:pPr>
            <w:widowControl w:val="0"/>
            <w:tabs>
              <w:tab w:val="right" w:leader="none" w:pos="12000"/>
            </w:tabs>
            <w:spacing w:before="60" w:line="240" w:lineRule="auto"/>
            <w:ind w:left="360" w:firstLine="0"/>
            <w:jc w:val="left"/>
            <w:rPr>
              <w:rFonts w:ascii="Garamond" w:cs="Garamond" w:eastAsia="Garamond" w:hAnsi="Garamond"/>
              <w:i w:val="0"/>
              <w:iCs w:val="0"/>
              <w:smallCaps w:val="0"/>
              <w:strike w:val="0"/>
              <w:color w:val="000000"/>
              <w:sz w:val="22"/>
              <w:szCs w:val="22"/>
              <w:u w:val="none"/>
              <w:shd w:fill="auto" w:val="clear"/>
              <w:vertAlign w:val="baseline"/>
            </w:rPr>
          </w:pPr>
          <w:hyperlink w:anchor="_heading=h.1w2oj8896vbp">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PHASE 1 - Alert / Preparation</w:t>
              <w:tab/>
              <w:t xml:space="preserve">51</w:t>
            </w:r>
          </w:hyperlink>
          <w:r w:rsidDel="00000000" w:rsidR="00000000" w:rsidRPr="00000000">
            <w:rPr>
              <w:rtl w:val="0"/>
            </w:rPr>
          </w:r>
        </w:p>
        <w:p w:rsidR="00000000" w:rsidDel="00000000" w:rsidP="00000000" w:rsidRDefault="00000000" w:rsidRPr="00000000" w14:paraId="0000006C">
          <w:pPr>
            <w:widowControl w:val="0"/>
            <w:tabs>
              <w:tab w:val="right" w:leader="none" w:pos="12000"/>
            </w:tabs>
            <w:spacing w:before="60" w:line="240" w:lineRule="auto"/>
            <w:ind w:left="360" w:firstLine="0"/>
            <w:jc w:val="left"/>
            <w:rPr>
              <w:rFonts w:ascii="Garamond" w:cs="Garamond" w:eastAsia="Garamond" w:hAnsi="Garamond"/>
              <w:i w:val="0"/>
              <w:iCs w:val="0"/>
              <w:smallCaps w:val="0"/>
              <w:strike w:val="0"/>
              <w:color w:val="000000"/>
              <w:sz w:val="22"/>
              <w:szCs w:val="22"/>
              <w:u w:val="none"/>
              <w:shd w:fill="auto" w:val="clear"/>
              <w:vertAlign w:val="baseline"/>
            </w:rPr>
          </w:pPr>
          <w:hyperlink w:anchor="_heading=h.6ed4px50b9nv">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PHASE 2 - Active Response</w:t>
              <w:tab/>
              <w:t xml:space="preserve">54</w:t>
            </w:r>
          </w:hyperlink>
          <w:r w:rsidDel="00000000" w:rsidR="00000000" w:rsidRPr="00000000">
            <w:rPr>
              <w:rtl w:val="0"/>
            </w:rPr>
          </w:r>
        </w:p>
        <w:p w:rsidR="00000000" w:rsidDel="00000000" w:rsidP="00000000" w:rsidRDefault="00000000" w:rsidRPr="00000000" w14:paraId="0000006D">
          <w:pPr>
            <w:widowControl w:val="0"/>
            <w:tabs>
              <w:tab w:val="right" w:leader="none" w:pos="12000"/>
            </w:tabs>
            <w:spacing w:before="60" w:line="240" w:lineRule="auto"/>
            <w:ind w:left="360" w:firstLine="0"/>
            <w:jc w:val="left"/>
            <w:rPr>
              <w:rFonts w:ascii="Garamond" w:cs="Garamond" w:eastAsia="Garamond" w:hAnsi="Garamond"/>
              <w:i w:val="0"/>
              <w:iCs w:val="0"/>
              <w:smallCaps w:val="0"/>
              <w:strike w:val="0"/>
              <w:color w:val="000000"/>
              <w:sz w:val="22"/>
              <w:szCs w:val="22"/>
              <w:u w:val="none"/>
              <w:shd w:fill="auto" w:val="clear"/>
              <w:vertAlign w:val="baseline"/>
            </w:rPr>
          </w:pPr>
          <w:hyperlink w:anchor="_heading=h.7w19b2uzfozt">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Standard Screening Protocol</w:t>
              <w:tab/>
              <w:t xml:space="preserve">55</w:t>
            </w:r>
          </w:hyperlink>
          <w:r w:rsidDel="00000000" w:rsidR="00000000" w:rsidRPr="00000000">
            <w:rPr>
              <w:rtl w:val="0"/>
            </w:rPr>
          </w:r>
        </w:p>
        <w:p w:rsidR="00000000" w:rsidDel="00000000" w:rsidP="00000000" w:rsidRDefault="00000000" w:rsidRPr="00000000" w14:paraId="0000006E">
          <w:pPr>
            <w:widowControl w:val="0"/>
            <w:tabs>
              <w:tab w:val="right" w:leader="none" w:pos="12000"/>
            </w:tabs>
            <w:spacing w:before="60" w:line="240" w:lineRule="auto"/>
            <w:ind w:left="360" w:firstLine="0"/>
            <w:jc w:val="left"/>
            <w:rPr>
              <w:rFonts w:ascii="Garamond" w:cs="Garamond" w:eastAsia="Garamond" w:hAnsi="Garamond"/>
              <w:i w:val="0"/>
              <w:iCs w:val="0"/>
              <w:smallCaps w:val="0"/>
              <w:strike w:val="0"/>
              <w:color w:val="000000"/>
              <w:sz w:val="22"/>
              <w:szCs w:val="22"/>
              <w:u w:val="none"/>
              <w:shd w:fill="auto" w:val="clear"/>
              <w:vertAlign w:val="baseline"/>
            </w:rPr>
          </w:pPr>
          <w:hyperlink w:anchor="_heading=h.vpnx5x76cy0t">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PHASE 3 - Surge Capacity</w:t>
              <w:tab/>
              <w:t xml:space="preserve">64</w:t>
            </w:r>
          </w:hyperlink>
          <w:r w:rsidDel="00000000" w:rsidR="00000000" w:rsidRPr="00000000">
            <w:rPr>
              <w:rtl w:val="0"/>
            </w:rPr>
          </w:r>
        </w:p>
        <w:p w:rsidR="00000000" w:rsidDel="00000000" w:rsidP="00000000" w:rsidRDefault="00000000" w:rsidRPr="00000000" w14:paraId="0000006F">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3rl99k4pwrd7">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Conversion of Community Facilities</w:t>
            </w:r>
          </w:hyperlink>
          <w:hyperlink w:anchor="_heading=h.3rl99k4pwrd7">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ab/>
              <w:t xml:space="preserve">65</w:t>
            </w:r>
          </w:hyperlink>
          <w:r w:rsidDel="00000000" w:rsidR="00000000" w:rsidRPr="00000000">
            <w:rPr>
              <w:rtl w:val="0"/>
            </w:rPr>
          </w:r>
        </w:p>
        <w:p w:rsidR="00000000" w:rsidDel="00000000" w:rsidP="00000000" w:rsidRDefault="00000000" w:rsidRPr="00000000" w14:paraId="00000070">
          <w:pPr>
            <w:widowControl w:val="0"/>
            <w:tabs>
              <w:tab w:val="right" w:leader="none" w:pos="12000"/>
            </w:tabs>
            <w:spacing w:before="60" w:line="240" w:lineRule="auto"/>
            <w:jc w:val="left"/>
            <w:rPr>
              <w:rFonts w:ascii="Garamond" w:cs="Garamond" w:eastAsia="Garamond" w:hAnsi="Garamond"/>
              <w:b w:val="1"/>
              <w:bCs w:val="1"/>
              <w:i w:val="0"/>
              <w:iCs w:val="0"/>
              <w:smallCaps w:val="0"/>
              <w:strike w:val="0"/>
              <w:color w:val="000000"/>
              <w:sz w:val="22"/>
              <w:szCs w:val="22"/>
              <w:u w:val="none"/>
              <w:shd w:fill="auto" w:val="clear"/>
              <w:vertAlign w:val="baseline"/>
            </w:rPr>
          </w:pPr>
          <w:hyperlink w:anchor="_heading=h.7torjqirn667">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Recovery and rehabilitation phase</w:t>
              <w:tab/>
              <w:t xml:space="preserve">67</w:t>
            </w:r>
          </w:hyperlink>
          <w:r w:rsidDel="00000000" w:rsidR="00000000" w:rsidRPr="00000000">
            <w:rPr>
              <w:rtl w:val="0"/>
            </w:rPr>
          </w:r>
        </w:p>
        <w:p w:rsidR="00000000" w:rsidDel="00000000" w:rsidP="00000000" w:rsidRDefault="00000000" w:rsidRPr="00000000" w14:paraId="00000071">
          <w:pPr>
            <w:widowControl w:val="0"/>
            <w:tabs>
              <w:tab w:val="right" w:leader="none" w:pos="12000"/>
            </w:tabs>
            <w:spacing w:before="60" w:line="240" w:lineRule="auto"/>
            <w:jc w:val="left"/>
            <w:rPr>
              <w:rFonts w:ascii="Garamond" w:cs="Garamond" w:eastAsia="Garamond" w:hAnsi="Garamond"/>
              <w:b w:val="1"/>
              <w:bCs w:val="1"/>
              <w:i w:val="0"/>
              <w:iCs w:val="0"/>
              <w:smallCaps w:val="0"/>
              <w:strike w:val="0"/>
              <w:color w:val="000000"/>
              <w:sz w:val="22"/>
              <w:szCs w:val="22"/>
              <w:u w:val="none"/>
              <w:shd w:fill="auto" w:val="clear"/>
              <w:vertAlign w:val="baseline"/>
            </w:rPr>
          </w:pPr>
          <w:hyperlink w:anchor="_heading=h.3ufcl8ndok5w">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CONCLUSION</w:t>
              <w:tab/>
              <w:t xml:space="preserve">67</w:t>
            </w:r>
          </w:hyperlink>
          <w:r w:rsidDel="00000000" w:rsidR="00000000" w:rsidRPr="00000000">
            <w:rPr>
              <w:rtl w:val="0"/>
            </w:rPr>
          </w:r>
        </w:p>
        <w:p w:rsidR="00000000" w:rsidDel="00000000" w:rsidP="00000000" w:rsidRDefault="00000000" w:rsidRPr="00000000" w14:paraId="00000072">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bj5upy6ijp46">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RECOMMENDATIONS</w:t>
            </w:r>
          </w:hyperlink>
          <w:hyperlink w:anchor="_heading=h.bj5upy6ijp4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ab/>
              <w:t xml:space="preserve">68</w:t>
            </w:r>
          </w:hyperlink>
          <w:r w:rsidDel="00000000" w:rsidR="00000000" w:rsidRPr="00000000">
            <w:rPr>
              <w:rtl w:val="0"/>
            </w:rPr>
          </w:r>
        </w:p>
        <w:p w:rsidR="00000000" w:rsidDel="00000000" w:rsidP="00000000" w:rsidRDefault="00000000" w:rsidRPr="00000000" w14:paraId="00000073">
          <w:pPr>
            <w:widowControl w:val="0"/>
            <w:tabs>
              <w:tab w:val="right" w:leader="none" w:pos="12000"/>
            </w:tabs>
            <w:spacing w:before="60" w:line="240" w:lineRule="auto"/>
            <w:ind w:left="360" w:firstLine="0"/>
            <w:jc w:val="left"/>
            <w:rPr>
              <w:rFonts w:ascii="Garamond" w:cs="Garamond" w:eastAsia="Garamond" w:hAnsi="Garamond"/>
              <w:i w:val="0"/>
              <w:iCs w:val="0"/>
              <w:smallCaps w:val="0"/>
              <w:strike w:val="0"/>
              <w:color w:val="000000"/>
              <w:sz w:val="22"/>
              <w:szCs w:val="22"/>
              <w:u w:val="none"/>
              <w:shd w:fill="auto" w:val="clear"/>
              <w:vertAlign w:val="baseline"/>
            </w:rPr>
          </w:pPr>
          <w:hyperlink w:anchor="_heading=h.vbsqdvyhe8e7">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Scenario 1: Early Outbreak Detection (Fever Cluster Alert)</w:t>
              <w:tab/>
              <w:t xml:space="preserve">69</w:t>
            </w:r>
          </w:hyperlink>
          <w:r w:rsidDel="00000000" w:rsidR="00000000" w:rsidRPr="00000000">
            <w:rPr>
              <w:rtl w:val="0"/>
            </w:rPr>
          </w:r>
        </w:p>
        <w:p w:rsidR="00000000" w:rsidDel="00000000" w:rsidP="00000000" w:rsidRDefault="00000000" w:rsidRPr="00000000" w14:paraId="00000074">
          <w:pPr>
            <w:widowControl w:val="0"/>
            <w:tabs>
              <w:tab w:val="right" w:leader="none" w:pos="12000"/>
            </w:tabs>
            <w:spacing w:before="60" w:line="240" w:lineRule="auto"/>
            <w:ind w:left="360" w:firstLine="0"/>
            <w:jc w:val="left"/>
            <w:rPr>
              <w:rFonts w:ascii="Garamond" w:cs="Garamond" w:eastAsia="Garamond" w:hAnsi="Garamond"/>
              <w:i w:val="0"/>
              <w:iCs w:val="0"/>
              <w:smallCaps w:val="0"/>
              <w:strike w:val="0"/>
              <w:color w:val="000000"/>
              <w:sz w:val="22"/>
              <w:szCs w:val="22"/>
              <w:u w:val="none"/>
              <w:shd w:fill="auto" w:val="clear"/>
              <w:vertAlign w:val="baseline"/>
            </w:rPr>
          </w:pPr>
          <w:hyperlink w:anchor="_heading=h.xyp6a0g7f29f">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Scenario 2: Water-Related Disease Outbreak (Post-Monsoon Illness Surge)</w:t>
              <w:tab/>
              <w:t xml:space="preserve">69</w:t>
            </w:r>
          </w:hyperlink>
          <w:r w:rsidDel="00000000" w:rsidR="00000000" w:rsidRPr="00000000">
            <w:rPr>
              <w:rtl w:val="0"/>
            </w:rPr>
          </w:r>
        </w:p>
        <w:p w:rsidR="00000000" w:rsidDel="00000000" w:rsidP="00000000" w:rsidRDefault="00000000" w:rsidRPr="00000000" w14:paraId="00000075">
          <w:pPr>
            <w:widowControl w:val="0"/>
            <w:tabs>
              <w:tab w:val="right" w:leader="none" w:pos="12000"/>
            </w:tabs>
            <w:spacing w:before="60" w:line="240" w:lineRule="auto"/>
            <w:ind w:left="360" w:firstLine="0"/>
            <w:jc w:val="left"/>
            <w:rPr>
              <w:rFonts w:ascii="Garamond" w:cs="Garamond" w:eastAsia="Garamond" w:hAnsi="Garamond"/>
              <w:i w:val="0"/>
              <w:iCs w:val="0"/>
              <w:smallCaps w:val="0"/>
              <w:strike w:val="0"/>
              <w:color w:val="000000"/>
              <w:sz w:val="22"/>
              <w:szCs w:val="22"/>
              <w:u w:val="none"/>
              <w:shd w:fill="auto" w:val="clear"/>
              <w:vertAlign w:val="baseline"/>
            </w:rPr>
          </w:pPr>
          <w:hyperlink w:anchor="_heading=h.iam8w877fqrh">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Scenario 3: Zoonotic Spillover Risk (Animal Death / Unusual Illness)</w:t>
              <w:tab/>
              <w:t xml:space="preserve">70</w:t>
            </w:r>
          </w:hyperlink>
          <w:r w:rsidDel="00000000" w:rsidR="00000000" w:rsidRPr="00000000">
            <w:rPr>
              <w:rtl w:val="0"/>
            </w:rPr>
          </w:r>
        </w:p>
        <w:p w:rsidR="00000000" w:rsidDel="00000000" w:rsidP="00000000" w:rsidRDefault="00000000" w:rsidRPr="00000000" w14:paraId="00000076">
          <w:pPr>
            <w:widowControl w:val="0"/>
            <w:tabs>
              <w:tab w:val="right" w:leader="none" w:pos="12000"/>
            </w:tabs>
            <w:spacing w:before="60" w:line="240" w:lineRule="auto"/>
            <w:jc w:val="left"/>
            <w:rPr>
              <w:rFonts w:ascii="Garamond" w:cs="Garamond" w:eastAsia="Garamond" w:hAnsi="Garamond"/>
              <w:b w:val="1"/>
              <w:bCs w:val="1"/>
              <w:i w:val="0"/>
              <w:iCs w:val="0"/>
              <w:smallCaps w:val="0"/>
              <w:strike w:val="0"/>
              <w:color w:val="000000"/>
              <w:sz w:val="22"/>
              <w:szCs w:val="22"/>
              <w:u w:val="none"/>
              <w:shd w:fill="auto" w:val="clear"/>
              <w:vertAlign w:val="baseline"/>
            </w:rPr>
          </w:pPr>
          <w:hyperlink w:anchor="_heading=h.nu4bsw6jef3a">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ANNEXURE</w:t>
              <w:tab/>
              <w:t xml:space="preserve">71</w:t>
            </w:r>
          </w:hyperlink>
          <w:r w:rsidDel="00000000" w:rsidR="00000000" w:rsidRPr="00000000">
            <w:rPr>
              <w:rtl w:val="0"/>
            </w:rPr>
          </w:r>
        </w:p>
        <w:p w:rsidR="00000000" w:rsidDel="00000000" w:rsidP="00000000" w:rsidRDefault="00000000" w:rsidRPr="00000000" w14:paraId="00000077">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f3v6wy7lawow">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 IMPORTANT PHONE NUMBERS</w:t>
              <w:tab/>
            </w:r>
          </w:hyperlink>
          <w:r w:rsidDel="00000000" w:rsidR="00000000" w:rsidRPr="00000000">
            <w:fldChar w:fldCharType="begin"/>
            <w:instrText xml:space="preserve"> PAGEREF _heading=h.f3v6wy7lawow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71</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8">
      <w:pPr>
        <w:rPr>
          <w:rFonts w:ascii="Garamond" w:cs="Garamond" w:eastAsia="Garamond" w:hAnsi="Garamond"/>
        </w:rPr>
      </w:pPr>
      <w:r w:rsidDel="00000000" w:rsidR="00000000" w:rsidRPr="00000000">
        <w:rPr>
          <w:rtl w:val="0"/>
        </w:rPr>
      </w:r>
    </w:p>
    <w:p w:rsidR="00000000" w:rsidDel="00000000" w:rsidP="00000000" w:rsidRDefault="00000000" w:rsidRPr="00000000" w14:paraId="00000079">
      <w:pPr>
        <w:rPr>
          <w:rFonts w:ascii="Garamond" w:cs="Garamond" w:eastAsia="Garamond" w:hAnsi="Garamond"/>
        </w:rPr>
      </w:pPr>
      <w:r w:rsidDel="00000000" w:rsidR="00000000" w:rsidRPr="00000000">
        <w:rPr>
          <w:rtl w:val="0"/>
        </w:rPr>
      </w:r>
    </w:p>
    <w:p w:rsidR="00000000" w:rsidDel="00000000" w:rsidP="00000000" w:rsidRDefault="00000000" w:rsidRPr="00000000" w14:paraId="0000007A">
      <w:pPr>
        <w:rPr>
          <w:rFonts w:ascii="Garamond" w:cs="Garamond" w:eastAsia="Garamond" w:hAnsi="Garamond"/>
        </w:rPr>
      </w:pPr>
      <w:r w:rsidDel="00000000" w:rsidR="00000000" w:rsidRPr="00000000">
        <w:rPr>
          <w:rtl w:val="0"/>
        </w:rPr>
      </w:r>
    </w:p>
    <w:p w:rsidR="00000000" w:rsidDel="00000000" w:rsidP="00000000" w:rsidRDefault="00000000" w:rsidRPr="00000000" w14:paraId="0000007B">
      <w:pPr>
        <w:rPr>
          <w:rFonts w:ascii="Garamond" w:cs="Garamond" w:eastAsia="Garamond" w:hAnsi="Garamond"/>
        </w:rPr>
      </w:pPr>
      <w:r w:rsidDel="00000000" w:rsidR="00000000" w:rsidRPr="00000000">
        <w:rPr>
          <w:rtl w:val="0"/>
        </w:rPr>
      </w:r>
    </w:p>
    <w:p w:rsidR="00000000" w:rsidDel="00000000" w:rsidP="00000000" w:rsidRDefault="00000000" w:rsidRPr="00000000" w14:paraId="0000007C">
      <w:pPr>
        <w:rPr>
          <w:rFonts w:ascii="Garamond" w:cs="Garamond" w:eastAsia="Garamond" w:hAnsi="Garamond"/>
        </w:rPr>
      </w:pPr>
      <w:r w:rsidDel="00000000" w:rsidR="00000000" w:rsidRPr="00000000">
        <w:rPr>
          <w:rtl w:val="0"/>
        </w:rPr>
      </w:r>
    </w:p>
    <w:p w:rsidR="00000000" w:rsidDel="00000000" w:rsidP="00000000" w:rsidRDefault="00000000" w:rsidRPr="00000000" w14:paraId="0000007D">
      <w:pPr>
        <w:rPr>
          <w:rFonts w:ascii="Garamond" w:cs="Garamond" w:eastAsia="Garamond" w:hAnsi="Garamond"/>
        </w:rPr>
      </w:pPr>
      <w:r w:rsidDel="00000000" w:rsidR="00000000" w:rsidRPr="00000000">
        <w:rPr>
          <w:rtl w:val="0"/>
        </w:rPr>
      </w:r>
    </w:p>
    <w:p w:rsidR="00000000" w:rsidDel="00000000" w:rsidP="00000000" w:rsidRDefault="00000000" w:rsidRPr="00000000" w14:paraId="0000007E">
      <w:pPr>
        <w:rPr>
          <w:rFonts w:ascii="Garamond" w:cs="Garamond" w:eastAsia="Garamond" w:hAnsi="Garamond"/>
        </w:rPr>
      </w:pPr>
      <w:r w:rsidDel="00000000" w:rsidR="00000000" w:rsidRPr="00000000">
        <w:rPr>
          <w:rtl w:val="0"/>
        </w:rPr>
      </w:r>
    </w:p>
    <w:p w:rsidR="00000000" w:rsidDel="00000000" w:rsidP="00000000" w:rsidRDefault="00000000" w:rsidRPr="00000000" w14:paraId="0000007F">
      <w:pPr>
        <w:pStyle w:val="Heading1"/>
        <w:ind w:left="425" w:firstLine="0"/>
        <w:jc w:val="center"/>
        <w:rPr>
          <w:rFonts w:ascii="Garamond" w:cs="Garamond" w:eastAsia="Garamond" w:hAnsi="Garamond"/>
          <w:color w:val="000000"/>
          <w:sz w:val="2"/>
          <w:szCs w:val="2"/>
        </w:rPr>
      </w:pPr>
      <w:bookmarkStart w:colFirst="0" w:colLast="0" w:name="_heading=h.qqvezjhfgqfg" w:id="0"/>
      <w:bookmarkEnd w:id="0"/>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pStyle w:val="Heading1"/>
        <w:ind w:left="425" w:firstLine="0"/>
        <w:jc w:val="center"/>
        <w:rPr>
          <w:rFonts w:ascii="Garamond" w:cs="Garamond" w:eastAsia="Garamond" w:hAnsi="Garamond"/>
          <w:color w:val="000000"/>
        </w:rPr>
      </w:pPr>
      <w:bookmarkStart w:colFirst="0" w:colLast="0" w:name="_heading=h.9uviljyff81d" w:id="1"/>
      <w:bookmarkEnd w:id="1"/>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8A">
      <w:pPr>
        <w:pStyle w:val="Heading1"/>
        <w:spacing w:after="0" w:lineRule="auto"/>
        <w:ind w:left="0" w:firstLine="0"/>
        <w:jc w:val="left"/>
        <w:rPr>
          <w:rFonts w:ascii="Garamond" w:cs="Garamond" w:eastAsia="Garamond" w:hAnsi="Garamond"/>
          <w:color w:val="000000"/>
        </w:rPr>
      </w:pPr>
      <w:bookmarkStart w:colFirst="0" w:colLast="0" w:name="_heading=h.khabgorp4kbg" w:id="2"/>
      <w:bookmarkEnd w:id="2"/>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8B">
      <w:pPr>
        <w:spacing w:after="240" w:before="240" w:lineRule="auto"/>
        <w:ind w:firstLine="720"/>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Pandemics pose significant threats to public health, livelihoods, and local governance, particularly in areas with diverse demographic and environmental vulnerabilities. The experience of recent public health emergencies, including COVID-19, highlighted critical gaps in early detection, preparedness, and continuity of essential services at the grassroots level. </w:t>
      </w:r>
    </w:p>
    <w:p w:rsidR="00000000" w:rsidDel="00000000" w:rsidP="00000000" w:rsidRDefault="00000000" w:rsidRPr="00000000" w14:paraId="0000008C">
      <w:pPr>
        <w:spacing w:after="240" w:before="240" w:lineRule="auto"/>
        <w:ind w:firstLine="720"/>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Pullur-Periya Panchayat, located within a region characterized by a mix of rural, semi-urban, and coastal settings, faces unique challenges due to population density, mobility, and socio-economic diversity. The Panchayat experiences regular movement of people including migrant workers, traders, students, and daily commuters, increasing the risk of rapid disease transmission and complicating surveillance and containment measures.</w:t>
      </w:r>
    </w:p>
    <w:p w:rsidR="00000000" w:rsidDel="00000000" w:rsidP="00000000" w:rsidRDefault="00000000" w:rsidRPr="00000000" w14:paraId="0000008D">
      <w:pPr>
        <w:spacing w:after="240" w:before="240" w:lineRule="auto"/>
        <w:ind w:firstLine="720"/>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The area is also prone to seasonal flooding and environmental hazards, which can disrupt basic services, affect water quality, and elevate the risk of communicable diseases. These conditions place additional strain on primary healthcare systems and emergency response mechanisms. Furthermore, dependence on nearby secondary and tertiary healthcare facilities, particularly in Kasaragod district, can lead to overcrowding and delayed access to care during large-scale health emergencies.</w:t>
      </w:r>
    </w:p>
    <w:p w:rsidR="00000000" w:rsidDel="00000000" w:rsidP="00000000" w:rsidRDefault="00000000" w:rsidRPr="00000000" w14:paraId="0000008E">
      <w:pPr>
        <w:spacing w:after="240" w:before="240" w:lineRule="auto"/>
        <w:ind w:firstLine="720"/>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In this context, Local Self-Government Institutions play a critical role in strengthening community-level preparedness through effective surveillance, risk communication, and coordinated response strategies. Developing a localized Pandemic Preparedness Plan (PPP) for Pullur-Periya Panchayat is essential to enhance resilience, ensure continuity of essential services, and protect vulnerable populations through a comprehensive, context-specific, and disaster-resilient approach.</w:t>
      </w:r>
    </w:p>
    <w:p w:rsidR="00000000" w:rsidDel="00000000" w:rsidP="00000000" w:rsidRDefault="00000000" w:rsidRPr="00000000" w14:paraId="0000008F">
      <w:pPr>
        <w:ind w:left="720" w:firstLine="0"/>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pStyle w:val="Heading1"/>
        <w:jc w:val="center"/>
        <w:rPr>
          <w:rFonts w:ascii="Garamond" w:cs="Garamond" w:eastAsia="Garamond" w:hAnsi="Garamond"/>
          <w:color w:val="000000"/>
        </w:rPr>
      </w:pPr>
      <w:bookmarkStart w:colFirst="0" w:colLast="0" w:name="_heading=h.5phz6gqtz8g9" w:id="3"/>
      <w:bookmarkEnd w:id="3"/>
      <w:r w:rsidDel="00000000" w:rsidR="00000000" w:rsidRPr="00000000">
        <w:rPr>
          <w:rFonts w:ascii="Garamond" w:cs="Garamond" w:eastAsia="Garamond" w:hAnsi="Garamond"/>
          <w:color w:val="000000"/>
          <w:rtl w:val="0"/>
        </w:rPr>
        <w:t xml:space="preserve">LSGD AT A GLANCE</w:t>
      </w:r>
    </w:p>
    <w:p w:rsidR="00000000" w:rsidDel="00000000" w:rsidP="00000000" w:rsidRDefault="00000000" w:rsidRPr="00000000" w14:paraId="00000099">
      <w:pPr>
        <w:ind w:left="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Geographical boundaries with political map ( based on latest delimitation)</w:t>
      </w:r>
    </w:p>
    <w:p w:rsidR="00000000" w:rsidDel="00000000" w:rsidP="00000000" w:rsidRDefault="00000000" w:rsidRPr="00000000" w14:paraId="0000009A">
      <w:pPr>
        <w:ind w:left="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9B">
      <w:pPr>
        <w:ind w:left="0" w:firstLine="0"/>
        <w:rPr>
          <w:rFonts w:ascii="Garamond" w:cs="Garamond" w:eastAsia="Garamond" w:hAnsi="Garamond"/>
          <w:b w:val="1"/>
          <w:bCs w:val="1"/>
        </w:rPr>
      </w:pPr>
      <w:r w:rsidDel="00000000" w:rsidR="00000000" w:rsidRPr="00000000">
        <w:rPr>
          <w:rFonts w:ascii="Garamond" w:cs="Garamond" w:eastAsia="Garamond" w:hAnsi="Garamond"/>
          <w:b w:val="1"/>
          <w:bCs w:val="1"/>
        </w:rPr>
        <w:drawing>
          <wp:inline distB="114300" distT="114300" distL="114300" distR="114300">
            <wp:extent cx="5836610" cy="3263900"/>
            <wp:effectExtent b="0" l="0" r="0" t="0"/>
            <wp:docPr id="186" name="image8.png"/>
            <a:graphic>
              <a:graphicData uri="http://schemas.openxmlformats.org/drawingml/2006/picture">
                <pic:pic>
                  <pic:nvPicPr>
                    <pic:cNvPr id="0" name="image8.png"/>
                    <pic:cNvPicPr preferRelativeResize="0"/>
                  </pic:nvPicPr>
                  <pic:blipFill>
                    <a:blip r:embed="rId13"/>
                    <a:srcRect b="0" l="0" r="0" t="0"/>
                    <a:stretch>
                      <a:fillRect/>
                    </a:stretch>
                  </pic:blipFill>
                  <pic:spPr>
                    <a:xfrm>
                      <a:off x="0" y="0"/>
                      <a:ext cx="5836610" cy="3263900"/>
                    </a:xfrm>
                    <a:prstGeom prst="rect"/>
                    <a:ln/>
                  </pic:spPr>
                </pic:pic>
              </a:graphicData>
            </a:graphic>
          </wp:inline>
        </w:drawing>
      </w:r>
      <w:r w:rsidDel="00000000" w:rsidR="00000000" w:rsidRPr="00000000">
        <w:rPr>
          <w:rtl w:val="0"/>
        </w:rPr>
      </w:r>
    </w:p>
    <w:p w:rsidR="00000000" w:rsidDel="00000000" w:rsidP="00000000" w:rsidRDefault="00000000" w:rsidRPr="00000000" w14:paraId="0000009C">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9D">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9E">
      <w:pPr>
        <w:spacing w:line="360" w:lineRule="auto"/>
        <w:ind w:left="0" w:firstLine="0"/>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Baseline data</w:t>
      </w:r>
    </w:p>
    <w:p w:rsidR="00000000" w:rsidDel="00000000" w:rsidP="00000000" w:rsidRDefault="00000000" w:rsidRPr="00000000" w14:paraId="0000009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Block Panchayath</w:t>
        <w:tab/>
        <w:tab/>
        <w:t xml:space="preserve">: Kanhangad</w:t>
        <w:br w:type="textWrapping"/>
      </w:r>
    </w:p>
    <w:p w:rsidR="00000000" w:rsidDel="00000000" w:rsidP="00000000" w:rsidRDefault="00000000" w:rsidRPr="00000000" w14:paraId="000000A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Taluk</w:t>
        <w:tab/>
        <w:tab/>
        <w:tab/>
        <w:tab/>
        <w:t xml:space="preserve">: Hosdurg</w:t>
        <w:br w:type="textWrapping"/>
      </w:r>
    </w:p>
    <w:p w:rsidR="00000000" w:rsidDel="00000000" w:rsidP="00000000" w:rsidRDefault="00000000" w:rsidRPr="00000000" w14:paraId="000000A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District</w:t>
        <w:tab/>
        <w:tab/>
        <w:tab/>
        <w:t xml:space="preserve">: Kasaragod</w:t>
        <w:br w:type="textWrapping"/>
      </w:r>
    </w:p>
    <w:p w:rsidR="00000000" w:rsidDel="00000000" w:rsidP="00000000" w:rsidRDefault="00000000" w:rsidRPr="00000000" w14:paraId="000000A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Grama Panchayaths</w:t>
        <w:tab/>
        <w:tab/>
        <w:t xml:space="preserve">: Pullur–Periya</w:t>
        <w:br w:type="textWrapping"/>
      </w:r>
    </w:p>
    <w:p w:rsidR="00000000" w:rsidDel="00000000" w:rsidP="00000000" w:rsidRDefault="00000000" w:rsidRPr="00000000" w14:paraId="000000A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Municipality</w:t>
        <w:tab/>
        <w:tab/>
        <w:tab/>
        <w:t xml:space="preserve">: Kanhangad Municipality</w:t>
        <w:br w:type="textWrapping"/>
      </w:r>
    </w:p>
    <w:p w:rsidR="00000000" w:rsidDel="00000000" w:rsidP="00000000" w:rsidRDefault="00000000" w:rsidRPr="00000000" w14:paraId="000000A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Total Population</w:t>
        <w:tab/>
        <w:tab/>
        <w:t xml:space="preserve">: </w:t>
      </w:r>
      <w:r w:rsidDel="00000000" w:rsidR="00000000" w:rsidRPr="00000000">
        <w:rPr>
          <w:rFonts w:ascii="Garamond" w:cs="Garamond" w:eastAsia="Garamond" w:hAnsi="Garamond"/>
          <w:rtl w:val="0"/>
        </w:rPr>
        <w:t xml:space="preserve">37,011</w:t>
      </w:r>
      <w:r w:rsidDel="00000000" w:rsidR="00000000" w:rsidRPr="00000000">
        <w:rPr>
          <w:rFonts w:ascii="Garamond" w:cs="Garamond" w:eastAsia="Garamond" w:hAnsi="Garamond"/>
          <w:sz w:val="26"/>
          <w:szCs w:val="26"/>
          <w:rtl w:val="0"/>
        </w:rPr>
        <w:br w:type="textWrapping"/>
      </w:r>
    </w:p>
    <w:p w:rsidR="00000000" w:rsidDel="00000000" w:rsidP="00000000" w:rsidRDefault="00000000" w:rsidRPr="00000000" w14:paraId="000000A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Total Households</w:t>
        <w:tab/>
        <w:tab/>
        <w:t xml:space="preserve">: 51,33</w:t>
        <w:br w:type="textWrapping"/>
      </w:r>
    </w:p>
    <w:p w:rsidR="00000000" w:rsidDel="00000000" w:rsidP="00000000" w:rsidRDefault="00000000" w:rsidRPr="00000000" w14:paraId="000000A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Health Institutions</w:t>
        <w:tab/>
        <w:tab/>
        <w:t xml:space="preserve">: Govt Hospital 1, Sub centres -6, AYUSH - 3, Private    Clinic-2</w:t>
        <w:br w:type="textWrapping"/>
      </w:r>
    </w:p>
    <w:p w:rsidR="00000000" w:rsidDel="00000000" w:rsidP="00000000" w:rsidRDefault="00000000" w:rsidRPr="00000000" w14:paraId="000000A7">
      <w:pPr>
        <w:ind w:left="0" w:firstLine="0"/>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Ward division - </w:t>
      </w:r>
    </w:p>
    <w:p w:rsidR="00000000" w:rsidDel="00000000" w:rsidP="00000000" w:rsidRDefault="00000000" w:rsidRPr="00000000" w14:paraId="000000A8">
      <w:pPr>
        <w:ind w:left="0" w:firstLine="0"/>
        <w:rPr>
          <w:rFonts w:ascii="Garamond" w:cs="Garamond" w:eastAsia="Garamond" w:hAnsi="Garamond"/>
          <w:b w:val="1"/>
          <w:bCs w:val="1"/>
          <w:sz w:val="26"/>
          <w:szCs w:val="26"/>
        </w:rPr>
      </w:pPr>
      <w:r w:rsidDel="00000000" w:rsidR="00000000" w:rsidRPr="00000000">
        <w:rPr>
          <w:rtl w:val="0"/>
        </w:rPr>
      </w:r>
    </w:p>
    <w:tbl>
      <w:tblPr>
        <w:tblStyle w:val="Table2"/>
        <w:tblW w:w="7686.065318818041"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3.9346811819596"/>
        <w:gridCol w:w="923.9346811819596"/>
        <w:gridCol w:w="923.9346811819596"/>
        <w:gridCol w:w="923.9346811819596"/>
        <w:gridCol w:w="923.9346811819596"/>
        <w:gridCol w:w="923.9346811819596"/>
        <w:gridCol w:w="923.9346811819596"/>
        <w:gridCol w:w="1218.5225505443234"/>
        <w:tblGridChange w:id="0">
          <w:tblGrid>
            <w:gridCol w:w="923.9346811819596"/>
            <w:gridCol w:w="923.9346811819596"/>
            <w:gridCol w:w="923.9346811819596"/>
            <w:gridCol w:w="923.9346811819596"/>
            <w:gridCol w:w="923.9346811819596"/>
            <w:gridCol w:w="923.9346811819596"/>
            <w:gridCol w:w="923.9346811819596"/>
            <w:gridCol w:w="1218.5225505443234"/>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A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 No.</w:t>
            </w:r>
          </w:p>
        </w:tc>
        <w:tc>
          <w:tcPr>
            <w:tcMar>
              <w:top w:w="100.0" w:type="dxa"/>
              <w:left w:w="100.0" w:type="dxa"/>
              <w:bottom w:w="100.0" w:type="dxa"/>
              <w:right w:w="100.0" w:type="dxa"/>
            </w:tcMar>
          </w:tcPr>
          <w:p w:rsidR="00000000" w:rsidDel="00000000" w:rsidP="00000000" w:rsidRDefault="00000000" w:rsidRPr="00000000" w14:paraId="000000A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Mar>
              <w:top w:w="100.0" w:type="dxa"/>
              <w:left w:w="100.0" w:type="dxa"/>
              <w:bottom w:w="100.0" w:type="dxa"/>
              <w:right w:w="100.0" w:type="dxa"/>
            </w:tcMar>
          </w:tcPr>
          <w:p w:rsidR="00000000" w:rsidDel="00000000" w:rsidP="00000000" w:rsidRDefault="00000000" w:rsidRPr="00000000" w14:paraId="000000A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A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A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Mar>
              <w:top w:w="100.0" w:type="dxa"/>
              <w:left w:w="100.0" w:type="dxa"/>
              <w:bottom w:w="100.0" w:type="dxa"/>
              <w:right w:w="100.0" w:type="dxa"/>
            </w:tcMar>
          </w:tcPr>
          <w:p w:rsidR="00000000" w:rsidDel="00000000" w:rsidP="00000000" w:rsidRDefault="00000000" w:rsidRPr="00000000" w14:paraId="000000A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A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Mar>
              <w:top w:w="100.0" w:type="dxa"/>
              <w:left w:w="100.0" w:type="dxa"/>
              <w:bottom w:w="100.0" w:type="dxa"/>
              <w:right w:w="100.0" w:type="dxa"/>
            </w:tcMar>
          </w:tcPr>
          <w:p w:rsidR="00000000" w:rsidDel="00000000" w:rsidP="00000000" w:rsidRDefault="00000000" w:rsidRPr="00000000" w14:paraId="000000B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B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Mar>
              <w:top w:w="100.0" w:type="dxa"/>
              <w:left w:w="100.0" w:type="dxa"/>
              <w:bottom w:w="100.0" w:type="dxa"/>
              <w:right w:w="100.0" w:type="dxa"/>
            </w:tcMar>
          </w:tcPr>
          <w:p w:rsidR="00000000" w:rsidDel="00000000" w:rsidP="00000000" w:rsidRDefault="00000000" w:rsidRPr="00000000" w14:paraId="000000B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9395</w:t>
            </w:r>
          </w:p>
        </w:tc>
        <w:tc>
          <w:tcPr>
            <w:tcMar>
              <w:top w:w="100.0" w:type="dxa"/>
              <w:left w:w="100.0" w:type="dxa"/>
              <w:bottom w:w="100.0" w:type="dxa"/>
              <w:right w:w="100.0" w:type="dxa"/>
            </w:tcMar>
          </w:tcPr>
          <w:p w:rsidR="00000000" w:rsidDel="00000000" w:rsidP="00000000" w:rsidRDefault="00000000" w:rsidRPr="00000000" w14:paraId="000000B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37,011</w:t>
            </w:r>
          </w:p>
        </w:tc>
        <w:tc>
          <w:tcPr>
            <w:tcMar>
              <w:top w:w="100.0" w:type="dxa"/>
              <w:left w:w="100.0" w:type="dxa"/>
              <w:bottom w:w="100.0" w:type="dxa"/>
              <w:right w:w="100.0" w:type="dxa"/>
            </w:tcMar>
          </w:tcPr>
          <w:p w:rsidR="00000000" w:rsidDel="00000000" w:rsidP="00000000" w:rsidRDefault="00000000" w:rsidRPr="00000000" w14:paraId="000000B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275</w:t>
            </w:r>
          </w:p>
        </w:tc>
        <w:tc>
          <w:tcPr>
            <w:tcMar>
              <w:top w:w="100.0" w:type="dxa"/>
              <w:left w:w="100.0" w:type="dxa"/>
              <w:bottom w:w="100.0" w:type="dxa"/>
              <w:right w:w="100.0" w:type="dxa"/>
            </w:tcMar>
          </w:tcPr>
          <w:p w:rsidR="00000000" w:rsidDel="00000000" w:rsidP="00000000" w:rsidRDefault="00000000" w:rsidRPr="00000000" w14:paraId="000000B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4739</w:t>
            </w:r>
          </w:p>
        </w:tc>
        <w:tc>
          <w:tcPr>
            <w:tcMar>
              <w:top w:w="100.0" w:type="dxa"/>
              <w:left w:w="100.0" w:type="dxa"/>
              <w:bottom w:w="100.0" w:type="dxa"/>
              <w:right w:w="100.0" w:type="dxa"/>
            </w:tcMar>
          </w:tcPr>
          <w:p w:rsidR="00000000" w:rsidDel="00000000" w:rsidP="00000000" w:rsidRDefault="00000000" w:rsidRPr="00000000" w14:paraId="000000B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0B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24</w:t>
            </w:r>
          </w:p>
        </w:tc>
        <w:tc>
          <w:tcPr>
            <w:tcMar>
              <w:top w:w="100.0" w:type="dxa"/>
              <w:left w:w="100.0" w:type="dxa"/>
              <w:bottom w:w="100.0" w:type="dxa"/>
              <w:right w:w="100.0" w:type="dxa"/>
            </w:tcMar>
          </w:tcPr>
          <w:p w:rsidR="00000000" w:rsidDel="00000000" w:rsidP="00000000" w:rsidRDefault="00000000" w:rsidRPr="00000000" w14:paraId="000000B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0BA">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B">
      <w:pPr>
        <w:ind w:left="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stratification among wards in the context of Communicable diseases and hazards</w:t>
      </w:r>
    </w:p>
    <w:p w:rsidR="00000000" w:rsidDel="00000000" w:rsidP="00000000" w:rsidRDefault="00000000" w:rsidRPr="00000000" w14:paraId="000000BC">
      <w:pPr>
        <w:rPr>
          <w:rFonts w:ascii="Garamond" w:cs="Garamond" w:eastAsia="Garamond" w:hAnsi="Garamond"/>
        </w:rPr>
      </w:pPr>
      <w:r w:rsidDel="00000000" w:rsidR="00000000" w:rsidRPr="00000000">
        <w:rPr>
          <w:rtl w:val="0"/>
        </w:rPr>
      </w:r>
    </w:p>
    <w:p w:rsidR="00000000" w:rsidDel="00000000" w:rsidP="00000000" w:rsidRDefault="00000000" w:rsidRPr="00000000" w14:paraId="000000BD">
      <w:pPr>
        <w:jc w:val="cente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386388" cy="5608683"/>
            <wp:effectExtent b="0" l="0" r="0" t="0"/>
            <wp:docPr id="188" name="image6.png"/>
            <a:graphic>
              <a:graphicData uri="http://schemas.openxmlformats.org/drawingml/2006/picture">
                <pic:pic>
                  <pic:nvPicPr>
                    <pic:cNvPr id="0" name="image6.png"/>
                    <pic:cNvPicPr preferRelativeResize="0"/>
                  </pic:nvPicPr>
                  <pic:blipFill>
                    <a:blip r:embed="rId14"/>
                    <a:srcRect b="0" l="0" r="0" t="0"/>
                    <a:stretch>
                      <a:fillRect/>
                    </a:stretch>
                  </pic:blipFill>
                  <pic:spPr>
                    <a:xfrm>
                      <a:off x="0" y="0"/>
                      <a:ext cx="5386388" cy="5608683"/>
                    </a:xfrm>
                    <a:prstGeom prst="rect"/>
                    <a:ln/>
                  </pic:spPr>
                </pic:pic>
              </a:graphicData>
            </a:graphic>
          </wp:inline>
        </w:drawing>
      </w:r>
      <w:r w:rsidDel="00000000" w:rsidR="00000000" w:rsidRPr="00000000">
        <w:rPr>
          <w:rFonts w:ascii="Garamond" w:cs="Garamond" w:eastAsia="Garamond" w:hAnsi="Garamond"/>
          <w:rtl w:val="0"/>
        </w:rPr>
        <w:t xml:space="preserve">.</w:t>
      </w:r>
    </w:p>
    <w:p w:rsidR="00000000" w:rsidDel="00000000" w:rsidP="00000000" w:rsidRDefault="00000000" w:rsidRPr="00000000" w14:paraId="000000BE">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0BF">
      <w:pPr>
        <w:rPr>
          <w:rFonts w:ascii="Garamond" w:cs="Garamond" w:eastAsia="Garamond" w:hAnsi="Garamond"/>
        </w:rPr>
      </w:pPr>
      <w:r w:rsidDel="00000000" w:rsidR="00000000" w:rsidRPr="00000000">
        <w:rPr>
          <w:rtl w:val="0"/>
        </w:rPr>
      </w:r>
    </w:p>
    <w:p w:rsidR="00000000" w:rsidDel="00000000" w:rsidP="00000000" w:rsidRDefault="00000000" w:rsidRPr="00000000" w14:paraId="000000C0">
      <w:pPr>
        <w:ind w:left="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C1">
      <w:pPr>
        <w:ind w:left="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C2">
      <w:pPr>
        <w:ind w:left="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Major Roads</w:t>
      </w:r>
    </w:p>
    <w:p w:rsidR="00000000" w:rsidDel="00000000" w:rsidP="00000000" w:rsidRDefault="00000000" w:rsidRPr="00000000" w14:paraId="000000C3">
      <w:pPr>
        <w:numPr>
          <w:ilvl w:val="0"/>
          <w:numId w:val="12"/>
        </w:numPr>
        <w:spacing w:line="276" w:lineRule="auto"/>
        <w:ind w:left="720" w:hanging="360"/>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National Highway 66 (NH 66): Primary north–south arterial road connecting Kasaragod, Kanhangad, Nileshwaram, and Kannur</w:t>
      </w:r>
      <w:r w:rsidDel="00000000" w:rsidR="00000000" w:rsidRPr="00000000">
        <w:rPr>
          <w:rtl w:val="0"/>
        </w:rPr>
      </w:r>
    </w:p>
    <w:p w:rsidR="00000000" w:rsidDel="00000000" w:rsidP="00000000" w:rsidRDefault="00000000" w:rsidRPr="00000000" w14:paraId="000000C4">
      <w:pPr>
        <w:numPr>
          <w:ilvl w:val="0"/>
          <w:numId w:val="12"/>
        </w:numPr>
        <w:spacing w:line="276" w:lineRule="auto"/>
        <w:ind w:left="720" w:hanging="360"/>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Kanhangad–Panathur Road: Key route linking the coastal region with eastern hilly areas and Karnataka</w:t>
      </w:r>
      <w:r w:rsidDel="00000000" w:rsidR="00000000" w:rsidRPr="00000000">
        <w:rPr>
          <w:rtl w:val="0"/>
        </w:rPr>
      </w:r>
    </w:p>
    <w:p w:rsidR="00000000" w:rsidDel="00000000" w:rsidP="00000000" w:rsidRDefault="00000000" w:rsidRPr="00000000" w14:paraId="000000C5">
      <w:pPr>
        <w:numPr>
          <w:ilvl w:val="0"/>
          <w:numId w:val="12"/>
        </w:numPr>
        <w:spacing w:line="276" w:lineRule="auto"/>
        <w:ind w:left="720" w:hanging="360"/>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Mavungal–Kanhangad Road: Connects Mavungal commercial hub to Kanhangad town</w:t>
        <w:br w:type="textWrapping"/>
        <w:t xml:space="preserve">Major District Roads (MDRs): Network connecting coastal, midland, and interior areas of the block</w:t>
      </w:r>
      <w:r w:rsidDel="00000000" w:rsidR="00000000" w:rsidRPr="00000000">
        <w:rPr>
          <w:rtl w:val="0"/>
        </w:rPr>
      </w:r>
    </w:p>
    <w:p w:rsidR="00000000" w:rsidDel="00000000" w:rsidP="00000000" w:rsidRDefault="00000000" w:rsidRPr="00000000" w14:paraId="000000C6">
      <w:pPr>
        <w:spacing w:line="276" w:lineRule="auto"/>
        <w:ind w:left="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C7">
      <w:pPr>
        <w:spacing w:line="276" w:lineRule="auto"/>
        <w:ind w:lef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Major Rivers</w:t>
      </w:r>
    </w:p>
    <w:p w:rsidR="00000000" w:rsidDel="00000000" w:rsidP="00000000" w:rsidRDefault="00000000" w:rsidRPr="00000000" w14:paraId="000000C8">
      <w:pPr>
        <w:numPr>
          <w:ilvl w:val="0"/>
          <w:numId w:val="24"/>
        </w:numPr>
        <w:spacing w:line="276"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Tejaswini River</w:t>
      </w:r>
      <w:r w:rsidDel="00000000" w:rsidR="00000000" w:rsidRPr="00000000">
        <w:rPr>
          <w:rtl w:val="0"/>
        </w:rPr>
      </w:r>
    </w:p>
    <w:p w:rsidR="00000000" w:rsidDel="00000000" w:rsidP="00000000" w:rsidRDefault="00000000" w:rsidRPr="00000000" w14:paraId="000000C9">
      <w:pPr>
        <w:numPr>
          <w:ilvl w:val="1"/>
          <w:numId w:val="24"/>
        </w:numPr>
        <w:spacing w:line="276"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Flows to the southern side of the Panchayat region</w:t>
      </w:r>
      <w:r w:rsidDel="00000000" w:rsidR="00000000" w:rsidRPr="00000000">
        <w:rPr>
          <w:rtl w:val="0"/>
        </w:rPr>
      </w:r>
    </w:p>
    <w:p w:rsidR="00000000" w:rsidDel="00000000" w:rsidP="00000000" w:rsidRDefault="00000000" w:rsidRPr="00000000" w14:paraId="000000CA">
      <w:pPr>
        <w:numPr>
          <w:ilvl w:val="1"/>
          <w:numId w:val="24"/>
        </w:numPr>
        <w:spacing w:line="276"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One of the major west-flowing rivers in Kasaragod district</w:t>
      </w:r>
      <w:r w:rsidDel="00000000" w:rsidR="00000000" w:rsidRPr="00000000">
        <w:rPr>
          <w:rtl w:val="0"/>
        </w:rPr>
      </w:r>
    </w:p>
    <w:p w:rsidR="00000000" w:rsidDel="00000000" w:rsidP="00000000" w:rsidRDefault="00000000" w:rsidRPr="00000000" w14:paraId="000000CB">
      <w:pPr>
        <w:numPr>
          <w:ilvl w:val="1"/>
          <w:numId w:val="24"/>
        </w:numPr>
        <w:spacing w:line="276"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Known locally as Kariangode River</w:t>
      </w:r>
      <w:r w:rsidDel="00000000" w:rsidR="00000000" w:rsidRPr="00000000">
        <w:rPr>
          <w:rtl w:val="0"/>
        </w:rPr>
      </w:r>
    </w:p>
    <w:p w:rsidR="00000000" w:rsidDel="00000000" w:rsidP="00000000" w:rsidRDefault="00000000" w:rsidRPr="00000000" w14:paraId="000000CC">
      <w:pPr>
        <w:spacing w:line="24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Key importance:</w:t>
      </w:r>
    </w:p>
    <w:p w:rsidR="00000000" w:rsidDel="00000000" w:rsidP="00000000" w:rsidRDefault="00000000" w:rsidRPr="00000000" w14:paraId="000000CD">
      <w:pPr>
        <w:numPr>
          <w:ilvl w:val="0"/>
          <w:numId w:val="4"/>
        </w:numPr>
        <w:spacing w:after="0" w:before="0" w:line="2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Supports agriculture and water resources</w:t>
      </w:r>
      <w:r w:rsidDel="00000000" w:rsidR="00000000" w:rsidRPr="00000000">
        <w:rPr>
          <w:rtl w:val="0"/>
        </w:rPr>
      </w:r>
    </w:p>
    <w:p w:rsidR="00000000" w:rsidDel="00000000" w:rsidP="00000000" w:rsidRDefault="00000000" w:rsidRPr="00000000" w14:paraId="000000CE">
      <w:pPr>
        <w:numPr>
          <w:ilvl w:val="0"/>
          <w:numId w:val="4"/>
        </w:numPr>
        <w:spacing w:after="0" w:before="0" w:line="2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Plays a role in seasonal flooding and waterlogging</w:t>
      </w:r>
      <w:r w:rsidDel="00000000" w:rsidR="00000000" w:rsidRPr="00000000">
        <w:rPr>
          <w:rtl w:val="0"/>
        </w:rPr>
      </w:r>
    </w:p>
    <w:p w:rsidR="00000000" w:rsidDel="00000000" w:rsidP="00000000" w:rsidRDefault="00000000" w:rsidRPr="00000000" w14:paraId="000000CF">
      <w:pPr>
        <w:numPr>
          <w:ilvl w:val="0"/>
          <w:numId w:val="4"/>
        </w:numPr>
        <w:spacing w:after="240" w:before="0" w:line="2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Important for maintaining ecological balance</w:t>
      </w:r>
      <w:r w:rsidDel="00000000" w:rsidR="00000000" w:rsidRPr="00000000">
        <w:rPr>
          <w:rtl w:val="0"/>
        </w:rPr>
      </w:r>
    </w:p>
    <w:p w:rsidR="00000000" w:rsidDel="00000000" w:rsidP="00000000" w:rsidRDefault="00000000" w:rsidRPr="00000000" w14:paraId="000000D0">
      <w:pPr>
        <w:spacing w:line="276" w:lineRule="auto"/>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D1">
      <w:pPr>
        <w:numPr>
          <w:ilvl w:val="0"/>
          <w:numId w:val="24"/>
        </w:numPr>
        <w:spacing w:line="276"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Chandragiri River </w:t>
      </w:r>
    </w:p>
    <w:p w:rsidR="00000000" w:rsidDel="00000000" w:rsidP="00000000" w:rsidRDefault="00000000" w:rsidRPr="00000000" w14:paraId="000000D2">
      <w:pPr>
        <w:numPr>
          <w:ilvl w:val="1"/>
          <w:numId w:val="24"/>
        </w:numPr>
        <w:spacing w:line="276"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The most prominent river in the region</w:t>
      </w:r>
      <w:r w:rsidDel="00000000" w:rsidR="00000000" w:rsidRPr="00000000">
        <w:rPr>
          <w:rtl w:val="0"/>
        </w:rPr>
      </w:r>
    </w:p>
    <w:p w:rsidR="00000000" w:rsidDel="00000000" w:rsidP="00000000" w:rsidRDefault="00000000" w:rsidRPr="00000000" w14:paraId="000000D3">
      <w:pPr>
        <w:numPr>
          <w:ilvl w:val="1"/>
          <w:numId w:val="24"/>
        </w:numPr>
        <w:spacing w:line="276"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Forms part of the northern boundary of Pullur–Periya Panchayat</w:t>
      </w:r>
      <w:r w:rsidDel="00000000" w:rsidR="00000000" w:rsidRPr="00000000">
        <w:rPr>
          <w:rtl w:val="0"/>
        </w:rPr>
      </w:r>
    </w:p>
    <w:p w:rsidR="00000000" w:rsidDel="00000000" w:rsidP="00000000" w:rsidRDefault="00000000" w:rsidRPr="00000000" w14:paraId="000000D4">
      <w:pPr>
        <w:numPr>
          <w:ilvl w:val="1"/>
          <w:numId w:val="24"/>
        </w:numPr>
        <w:spacing w:line="276"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Originates in the Western Ghats and flows westward into the Arabian Sea near Kasaragod</w:t>
      </w:r>
      <w:r w:rsidDel="00000000" w:rsidR="00000000" w:rsidRPr="00000000">
        <w:rPr>
          <w:rtl w:val="0"/>
        </w:rPr>
      </w:r>
    </w:p>
    <w:p w:rsidR="00000000" w:rsidDel="00000000" w:rsidP="00000000" w:rsidRDefault="00000000" w:rsidRPr="00000000" w14:paraId="000000D5">
      <w:pPr>
        <w:spacing w:line="276"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Key importance:</w:t>
      </w:r>
    </w:p>
    <w:p w:rsidR="00000000" w:rsidDel="00000000" w:rsidP="00000000" w:rsidRDefault="00000000" w:rsidRPr="00000000" w14:paraId="000000D6">
      <w:pPr>
        <w:numPr>
          <w:ilvl w:val="0"/>
          <w:numId w:val="25"/>
        </w:numPr>
        <w:spacing w:after="0" w:before="0" w:line="276"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Major source for drainage and irrigation</w:t>
      </w:r>
    </w:p>
    <w:p w:rsidR="00000000" w:rsidDel="00000000" w:rsidP="00000000" w:rsidRDefault="00000000" w:rsidRPr="00000000" w14:paraId="000000D7">
      <w:pPr>
        <w:numPr>
          <w:ilvl w:val="0"/>
          <w:numId w:val="25"/>
        </w:numPr>
        <w:spacing w:after="0" w:before="0" w:line="2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Supports local ecosystems and livelihoods</w:t>
      </w:r>
    </w:p>
    <w:p w:rsidR="00000000" w:rsidDel="00000000" w:rsidP="00000000" w:rsidRDefault="00000000" w:rsidRPr="00000000" w14:paraId="000000D8">
      <w:pPr>
        <w:numPr>
          <w:ilvl w:val="0"/>
          <w:numId w:val="25"/>
        </w:numPr>
        <w:spacing w:after="0" w:before="0" w:line="276"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Influences flooding during monsoon seasons</w:t>
      </w:r>
    </w:p>
    <w:p w:rsidR="00000000" w:rsidDel="00000000" w:rsidP="00000000" w:rsidRDefault="00000000" w:rsidRPr="00000000" w14:paraId="000000D9">
      <w:pPr>
        <w:spacing w:line="276" w:lineRule="auto"/>
        <w:ind w:left="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DA">
      <w:pPr>
        <w:ind w:left="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DB">
      <w:pPr>
        <w:ind w:left="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Major establishments with geospatial mapping</w:t>
      </w:r>
    </w:p>
    <w:p w:rsidR="00000000" w:rsidDel="00000000" w:rsidP="00000000" w:rsidRDefault="00000000" w:rsidRPr="00000000" w14:paraId="000000DC">
      <w:pPr>
        <w:pStyle w:val="Heading3"/>
        <w:keepNext w:val="0"/>
        <w:keepLines w:val="0"/>
        <w:spacing w:before="280" w:line="240" w:lineRule="auto"/>
        <w:ind w:left="720" w:hanging="360"/>
        <w:jc w:val="left"/>
        <w:rPr>
          <w:rFonts w:ascii="Garamond" w:cs="Garamond" w:eastAsia="Garamond" w:hAnsi="Garamond"/>
          <w:color w:val="000000"/>
          <w:sz w:val="24"/>
          <w:szCs w:val="24"/>
          <w:u w:val="single"/>
        </w:rPr>
      </w:pPr>
      <w:bookmarkStart w:colFirst="0" w:colLast="0" w:name="_heading=h.9efyo4aj5rmt" w:id="4"/>
      <w:bookmarkEnd w:id="4"/>
      <w:r w:rsidDel="00000000" w:rsidR="00000000" w:rsidRPr="00000000">
        <w:rPr>
          <w:rFonts w:ascii="Garamond" w:cs="Garamond" w:eastAsia="Garamond" w:hAnsi="Garamond"/>
          <w:color w:val="000000"/>
          <w:sz w:val="24"/>
          <w:szCs w:val="24"/>
          <w:u w:val="single"/>
          <w:rtl w:val="0"/>
        </w:rPr>
        <w:t xml:space="preserve">Educational Institutions</w:t>
      </w:r>
    </w:p>
    <w:p w:rsidR="00000000" w:rsidDel="00000000" w:rsidP="00000000" w:rsidRDefault="00000000" w:rsidRPr="00000000" w14:paraId="000000DD">
      <w:pPr>
        <w:keepNext w:val="0"/>
        <w:numPr>
          <w:ilvl w:val="0"/>
          <w:numId w:val="26"/>
        </w:numPr>
        <w:spacing w:after="0" w:before="240" w:line="276" w:lineRule="auto"/>
        <w:ind w:left="144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Central University of Kerala</w:t>
      </w:r>
      <w:r w:rsidDel="00000000" w:rsidR="00000000" w:rsidRPr="00000000">
        <w:rPr>
          <w:rtl w:val="0"/>
        </w:rPr>
      </w:r>
    </w:p>
    <w:p w:rsidR="00000000" w:rsidDel="00000000" w:rsidP="00000000" w:rsidRDefault="00000000" w:rsidRPr="00000000" w14:paraId="000000DE">
      <w:pPr>
        <w:keepNext w:val="0"/>
        <w:numPr>
          <w:ilvl w:val="0"/>
          <w:numId w:val="26"/>
        </w:numPr>
        <w:spacing w:after="0" w:before="0" w:line="276" w:lineRule="auto"/>
        <w:ind w:left="144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Jawahar Navodaya Vidyalaya</w:t>
      </w:r>
      <w:r w:rsidDel="00000000" w:rsidR="00000000" w:rsidRPr="00000000">
        <w:rPr>
          <w:rtl w:val="0"/>
        </w:rPr>
      </w:r>
    </w:p>
    <w:p w:rsidR="00000000" w:rsidDel="00000000" w:rsidP="00000000" w:rsidRDefault="00000000" w:rsidRPr="00000000" w14:paraId="000000DF">
      <w:pPr>
        <w:keepNext w:val="0"/>
        <w:numPr>
          <w:ilvl w:val="0"/>
          <w:numId w:val="26"/>
        </w:numPr>
        <w:spacing w:after="0" w:before="0" w:line="276" w:lineRule="auto"/>
        <w:ind w:left="144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Government Polytechnic College</w:t>
      </w:r>
      <w:r w:rsidDel="00000000" w:rsidR="00000000" w:rsidRPr="00000000">
        <w:rPr>
          <w:rtl w:val="0"/>
        </w:rPr>
      </w:r>
    </w:p>
    <w:p w:rsidR="00000000" w:rsidDel="00000000" w:rsidP="00000000" w:rsidRDefault="00000000" w:rsidRPr="00000000" w14:paraId="000000E0">
      <w:pPr>
        <w:keepNext w:val="0"/>
        <w:numPr>
          <w:ilvl w:val="0"/>
          <w:numId w:val="26"/>
        </w:numPr>
        <w:spacing w:before="0" w:line="276" w:lineRule="auto"/>
        <w:ind w:left="144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Kuniya Group of Institution</w:t>
      </w:r>
    </w:p>
    <w:p w:rsidR="00000000" w:rsidDel="00000000" w:rsidP="00000000" w:rsidRDefault="00000000" w:rsidRPr="00000000" w14:paraId="000000E1">
      <w:pPr>
        <w:keepNext w:val="0"/>
        <w:spacing w:before="0" w:line="276"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E2">
      <w:pPr>
        <w:keepNext w:val="0"/>
        <w:spacing w:before="0" w:line="276"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E3">
      <w:pPr>
        <w:keepNext w:val="0"/>
        <w:spacing w:before="0" w:line="276"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E4">
      <w:pPr>
        <w:keepNext w:val="0"/>
        <w:spacing w:before="0" w:line="276"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E5">
      <w:pPr>
        <w:keepNext w:val="0"/>
        <w:spacing w:before="0" w:line="276"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E6">
      <w:pPr>
        <w:rPr>
          <w:rFonts w:ascii="Garamond" w:cs="Garamond" w:eastAsia="Garamond" w:hAnsi="Garamond"/>
        </w:rPr>
      </w:pPr>
      <w:r w:rsidDel="00000000" w:rsidR="00000000" w:rsidRPr="00000000">
        <w:rPr>
          <w:rFonts w:ascii="Garamond" w:cs="Garamond" w:eastAsia="Garamond" w:hAnsi="Garamond"/>
          <w:b w:val="1"/>
          <w:bCs w:val="1"/>
          <w:rtl w:val="0"/>
        </w:rPr>
        <w:t xml:space="preserve">Major establishments with geospatial mapping</w:t>
      </w:r>
      <w:r w:rsidDel="00000000" w:rsidR="00000000" w:rsidRPr="00000000">
        <w:rPr>
          <w:rtl w:val="0"/>
        </w:rPr>
      </w:r>
    </w:p>
    <w:p w:rsidR="00000000" w:rsidDel="00000000" w:rsidP="00000000" w:rsidRDefault="00000000" w:rsidRPr="00000000" w14:paraId="000000E7">
      <w:pPr>
        <w:keepNext w:val="0"/>
        <w:spacing w:before="0" w:line="276"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E8">
      <w:pPr>
        <w:keepNext w:val="0"/>
        <w:spacing w:before="0" w:line="276"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E9">
      <w:pPr>
        <w:keepNext w:val="0"/>
        <w:spacing w:before="0" w:line="276" w:lineRule="auto"/>
        <w:jc w:val="cente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6210300" cy="6657975"/>
            <wp:effectExtent b="0" l="0" r="0" t="0"/>
            <wp:docPr id="181" name="image3.jpg"/>
            <a:graphic>
              <a:graphicData uri="http://schemas.openxmlformats.org/drawingml/2006/picture">
                <pic:pic>
                  <pic:nvPicPr>
                    <pic:cNvPr id="0" name="image3.jpg"/>
                    <pic:cNvPicPr preferRelativeResize="0"/>
                  </pic:nvPicPr>
                  <pic:blipFill>
                    <a:blip r:embed="rId15"/>
                    <a:srcRect b="0" l="10548" r="23062" t="0"/>
                    <a:stretch>
                      <a:fillRect/>
                    </a:stretch>
                  </pic:blipFill>
                  <pic:spPr>
                    <a:xfrm>
                      <a:off x="0" y="0"/>
                      <a:ext cx="6210300" cy="6657975"/>
                    </a:xfrm>
                    <a:prstGeom prst="rect"/>
                    <a:ln/>
                  </pic:spPr>
                </pic:pic>
              </a:graphicData>
            </a:graphic>
          </wp:inline>
        </w:drawing>
      </w:r>
      <w:r w:rsidDel="00000000" w:rsidR="00000000" w:rsidRPr="00000000">
        <w:rPr>
          <w:rtl w:val="0"/>
        </w:rPr>
      </w:r>
    </w:p>
    <w:p w:rsidR="00000000" w:rsidDel="00000000" w:rsidP="00000000" w:rsidRDefault="00000000" w:rsidRPr="00000000" w14:paraId="000000EA">
      <w:pPr>
        <w:keepNext w:val="0"/>
        <w:spacing w:before="0" w:line="276"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EB">
      <w:pPr>
        <w:keepNext w:val="0"/>
        <w:spacing w:before="0" w:line="276"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EC">
      <w:pPr>
        <w:keepNext w:val="0"/>
        <w:spacing w:before="0" w:line="276"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ED">
      <w:pPr>
        <w:keepNext w:val="0"/>
        <w:spacing w:before="0" w:line="276"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EE">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E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Maps - ward-based (Mention source also)</w:t>
      </w:r>
    </w:p>
    <w:p w:rsidR="00000000" w:rsidDel="00000000" w:rsidP="00000000" w:rsidRDefault="00000000" w:rsidRPr="00000000" w14:paraId="000000F0">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1">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2">
      <w:pPr>
        <w:numPr>
          <w:ilvl w:val="0"/>
          <w:numId w:val="10"/>
        </w:numPr>
        <w:ind w:left="72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Geographical boundaries - ward boundaries map</w:t>
      </w:r>
      <w:r w:rsidDel="00000000" w:rsidR="00000000" w:rsidRPr="00000000">
        <w:rPr>
          <w:rtl w:val="0"/>
        </w:rPr>
      </w:r>
    </w:p>
    <w:p w:rsidR="00000000" w:rsidDel="00000000" w:rsidP="00000000" w:rsidRDefault="00000000" w:rsidRPr="00000000" w14:paraId="000000F3">
      <w:pPr>
        <w:rPr>
          <w:rFonts w:ascii="Garamond" w:cs="Garamond" w:eastAsia="Garamond" w:hAnsi="Garamond"/>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-455301</wp:posOffset>
            </wp:positionH>
            <wp:positionV relativeFrom="paragraph">
              <wp:posOffset>228600</wp:posOffset>
            </wp:positionV>
            <wp:extent cx="6837052" cy="5178743"/>
            <wp:effectExtent b="0" l="0" r="0" t="0"/>
            <wp:wrapNone/>
            <wp:docPr id="184" name="image11.png"/>
            <a:graphic>
              <a:graphicData uri="http://schemas.openxmlformats.org/drawingml/2006/picture">
                <pic:pic>
                  <pic:nvPicPr>
                    <pic:cNvPr id="0" name="image11.png"/>
                    <pic:cNvPicPr preferRelativeResize="0"/>
                  </pic:nvPicPr>
                  <pic:blipFill>
                    <a:blip r:embed="rId16"/>
                    <a:srcRect b="2714" l="1468" r="0" t="1879"/>
                    <a:stretch>
                      <a:fillRect/>
                    </a:stretch>
                  </pic:blipFill>
                  <pic:spPr>
                    <a:xfrm>
                      <a:off x="0" y="0"/>
                      <a:ext cx="6837052" cy="5178743"/>
                    </a:xfrm>
                    <a:prstGeom prst="rect"/>
                    <a:ln/>
                  </pic:spPr>
                </pic:pic>
              </a:graphicData>
            </a:graphic>
          </wp:anchor>
        </w:drawing>
      </w:r>
    </w:p>
    <w:p w:rsidR="00000000" w:rsidDel="00000000" w:rsidP="00000000" w:rsidRDefault="00000000" w:rsidRPr="00000000" w14:paraId="000000F4">
      <w:pPr>
        <w:rPr>
          <w:rFonts w:ascii="Garamond" w:cs="Garamond" w:eastAsia="Garamond" w:hAnsi="Garamond"/>
        </w:rPr>
      </w:pPr>
      <w:r w:rsidDel="00000000" w:rsidR="00000000" w:rsidRPr="00000000">
        <w:rPr>
          <w:rtl w:val="0"/>
        </w:rPr>
      </w:r>
    </w:p>
    <w:p w:rsidR="00000000" w:rsidDel="00000000" w:rsidP="00000000" w:rsidRDefault="00000000" w:rsidRPr="00000000" w14:paraId="000000F5">
      <w:pPr>
        <w:rPr>
          <w:rFonts w:ascii="Garamond" w:cs="Garamond" w:eastAsia="Garamond" w:hAnsi="Garamond"/>
        </w:rPr>
      </w:pPr>
      <w:r w:rsidDel="00000000" w:rsidR="00000000" w:rsidRPr="00000000">
        <w:rPr>
          <w:rtl w:val="0"/>
        </w:rPr>
      </w:r>
    </w:p>
    <w:p w:rsidR="00000000" w:rsidDel="00000000" w:rsidP="00000000" w:rsidRDefault="00000000" w:rsidRPr="00000000" w14:paraId="000000F6">
      <w:pPr>
        <w:rPr>
          <w:rFonts w:ascii="Garamond" w:cs="Garamond" w:eastAsia="Garamond" w:hAnsi="Garamond"/>
        </w:rPr>
      </w:pPr>
      <w:r w:rsidDel="00000000" w:rsidR="00000000" w:rsidRPr="00000000">
        <w:rPr>
          <w:rtl w:val="0"/>
        </w:rPr>
      </w:r>
    </w:p>
    <w:p w:rsidR="00000000" w:rsidDel="00000000" w:rsidP="00000000" w:rsidRDefault="00000000" w:rsidRPr="00000000" w14:paraId="000000F7">
      <w:pPr>
        <w:rPr>
          <w:rFonts w:ascii="Garamond" w:cs="Garamond" w:eastAsia="Garamond" w:hAnsi="Garamond"/>
        </w:rPr>
      </w:pPr>
      <w:r w:rsidDel="00000000" w:rsidR="00000000" w:rsidRPr="00000000">
        <w:rPr>
          <w:rtl w:val="0"/>
        </w:rPr>
      </w:r>
    </w:p>
    <w:p w:rsidR="00000000" w:rsidDel="00000000" w:rsidP="00000000" w:rsidRDefault="00000000" w:rsidRPr="00000000" w14:paraId="000000F8">
      <w:pPr>
        <w:rPr>
          <w:rFonts w:ascii="Garamond" w:cs="Garamond" w:eastAsia="Garamond" w:hAnsi="Garamond"/>
        </w:rPr>
      </w:pPr>
      <w:r w:rsidDel="00000000" w:rsidR="00000000" w:rsidRPr="00000000">
        <w:rPr>
          <w:rtl w:val="0"/>
        </w:rPr>
      </w:r>
    </w:p>
    <w:p w:rsidR="00000000" w:rsidDel="00000000" w:rsidP="00000000" w:rsidRDefault="00000000" w:rsidRPr="00000000" w14:paraId="000000F9">
      <w:pPr>
        <w:rPr>
          <w:rFonts w:ascii="Garamond" w:cs="Garamond" w:eastAsia="Garamond" w:hAnsi="Garamond"/>
        </w:rPr>
      </w:pPr>
      <w:r w:rsidDel="00000000" w:rsidR="00000000" w:rsidRPr="00000000">
        <w:rPr>
          <w:rtl w:val="0"/>
        </w:rPr>
      </w:r>
    </w:p>
    <w:p w:rsidR="00000000" w:rsidDel="00000000" w:rsidP="00000000" w:rsidRDefault="00000000" w:rsidRPr="00000000" w14:paraId="000000FA">
      <w:pPr>
        <w:rPr>
          <w:rFonts w:ascii="Garamond" w:cs="Garamond" w:eastAsia="Garamond" w:hAnsi="Garamond"/>
        </w:rPr>
      </w:pPr>
      <w:r w:rsidDel="00000000" w:rsidR="00000000" w:rsidRPr="00000000">
        <w:rPr>
          <w:rtl w:val="0"/>
        </w:rPr>
      </w:r>
    </w:p>
    <w:p w:rsidR="00000000" w:rsidDel="00000000" w:rsidP="00000000" w:rsidRDefault="00000000" w:rsidRPr="00000000" w14:paraId="000000FB">
      <w:pPr>
        <w:ind w:left="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C">
      <w:pPr>
        <w:ind w:left="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D">
      <w:pPr>
        <w:ind w:left="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E">
      <w:pPr>
        <w:ind w:left="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F">
      <w:pPr>
        <w:ind w:left="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00">
      <w:pPr>
        <w:ind w:left="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01">
      <w:pPr>
        <w:ind w:left="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02">
      <w:pPr>
        <w:ind w:left="0" w:firstLine="0"/>
        <w:rPr>
          <w:rFonts w:ascii="Garamond" w:cs="Garamond" w:eastAsia="Garamond" w:hAnsi="Garamond"/>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103">
      <w:pPr>
        <w:ind w:left="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Roads and rivers map</w:t>
      </w:r>
    </w:p>
    <w:p w:rsidR="00000000" w:rsidDel="00000000" w:rsidP="00000000" w:rsidRDefault="00000000" w:rsidRPr="00000000" w14:paraId="00000104">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5">
      <w:pPr>
        <w:spacing w:line="276" w:lineRule="auto"/>
        <w:jc w:val="left"/>
        <w:rPr>
          <w:rFonts w:ascii="Garamond" w:cs="Garamond" w:eastAsia="Garamond" w:hAnsi="Garamond"/>
        </w:rPr>
      </w:pPr>
      <w:r w:rsidDel="00000000" w:rsidR="00000000" w:rsidRPr="00000000">
        <w:rPr/>
        <w:drawing>
          <wp:inline distB="114300" distT="114300" distL="114300" distR="114300">
            <wp:extent cx="5836610" cy="3556000"/>
            <wp:effectExtent b="0" l="0" r="0" t="0"/>
            <wp:docPr id="190" name="image7.png"/>
            <a:graphic>
              <a:graphicData uri="http://schemas.openxmlformats.org/drawingml/2006/picture">
                <pic:pic>
                  <pic:nvPicPr>
                    <pic:cNvPr id="0" name="image7.png"/>
                    <pic:cNvPicPr preferRelativeResize="0"/>
                  </pic:nvPicPr>
                  <pic:blipFill>
                    <a:blip r:embed="rId17"/>
                    <a:srcRect b="0" l="0" r="0" t="0"/>
                    <a:stretch>
                      <a:fillRect/>
                    </a:stretch>
                  </pic:blipFill>
                  <pic:spPr>
                    <a:xfrm>
                      <a:off x="0" y="0"/>
                      <a:ext cx="5836610" cy="3556000"/>
                    </a:xfrm>
                    <a:prstGeom prst="rect"/>
                    <a:ln/>
                  </pic:spPr>
                </pic:pic>
              </a:graphicData>
            </a:graphic>
          </wp:inline>
        </w:drawing>
      </w:r>
      <w:r w:rsidDel="00000000" w:rsidR="00000000" w:rsidRPr="00000000">
        <w:rPr>
          <w:rtl w:val="0"/>
        </w:rPr>
      </w:r>
    </w:p>
    <w:p w:rsidR="00000000" w:rsidDel="00000000" w:rsidP="00000000" w:rsidRDefault="00000000" w:rsidRPr="00000000" w14:paraId="00000106">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7">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8">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9">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A">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B">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C">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D">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E">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F">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10">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11">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12">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13">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14">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15">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16">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17">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18">
      <w:pPr>
        <w:pStyle w:val="Heading2"/>
        <w:ind w:left="860" w:firstLine="0"/>
        <w:rPr>
          <w:rFonts w:ascii="Garamond" w:cs="Garamond" w:eastAsia="Garamond" w:hAnsi="Garamond"/>
          <w:color w:val="000000"/>
        </w:rPr>
      </w:pPr>
      <w:bookmarkStart w:colFirst="0" w:colLast="0" w:name="_heading=h.vhst8tof9zgf" w:id="5"/>
      <w:bookmarkEnd w:id="5"/>
      <w:r w:rsidDel="00000000" w:rsidR="00000000" w:rsidRPr="00000000">
        <w:rPr>
          <w:rFonts w:ascii="Garamond" w:cs="Garamond" w:eastAsia="Garamond" w:hAnsi="Garamond"/>
          <w:color w:val="000000"/>
          <w:rtl w:val="0"/>
        </w:rPr>
        <w:t xml:space="preserve">INTEGRATED HEALTH INFRASTRUCTURE MAP OF PULLUR PERIYA PANCHAYAT</w:t>
      </w:r>
    </w:p>
    <w:p w:rsidR="00000000" w:rsidDel="00000000" w:rsidP="00000000" w:rsidRDefault="00000000" w:rsidRPr="00000000" w14:paraId="00000119">
      <w:pPr>
        <w:rPr>
          <w:rFonts w:ascii="Garamond" w:cs="Garamond" w:eastAsia="Garamond" w:hAnsi="Garamond"/>
        </w:rPr>
      </w:pPr>
      <w:r w:rsidDel="00000000" w:rsidR="00000000" w:rsidRPr="00000000">
        <w:rPr>
          <w:rtl w:val="0"/>
        </w:rPr>
      </w:r>
    </w:p>
    <w:p w:rsidR="00000000" w:rsidDel="00000000" w:rsidP="00000000" w:rsidRDefault="00000000" w:rsidRPr="00000000" w14:paraId="0000011A">
      <w:pPr>
        <w:rPr>
          <w:rFonts w:ascii="Garamond" w:cs="Garamond" w:eastAsia="Garamond" w:hAnsi="Garamond"/>
        </w:rPr>
      </w:pPr>
      <w:r w:rsidDel="00000000" w:rsidR="00000000" w:rsidRPr="00000000">
        <w:rPr>
          <w:rtl w:val="0"/>
        </w:rPr>
      </w:r>
    </w:p>
    <w:p w:rsidR="00000000" w:rsidDel="00000000" w:rsidP="00000000" w:rsidRDefault="00000000" w:rsidRPr="00000000" w14:paraId="0000011B">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6269912" cy="6072822"/>
            <wp:effectExtent b="0" l="0" r="0" t="0"/>
            <wp:docPr id="189" name="image10.png"/>
            <a:graphic>
              <a:graphicData uri="http://schemas.openxmlformats.org/drawingml/2006/picture">
                <pic:pic>
                  <pic:nvPicPr>
                    <pic:cNvPr id="0" name="image10.png"/>
                    <pic:cNvPicPr preferRelativeResize="0"/>
                  </pic:nvPicPr>
                  <pic:blipFill>
                    <a:blip r:embed="rId18"/>
                    <a:srcRect b="0" l="13333" r="5873" t="0"/>
                    <a:stretch>
                      <a:fillRect/>
                    </a:stretch>
                  </pic:blipFill>
                  <pic:spPr>
                    <a:xfrm>
                      <a:off x="0" y="0"/>
                      <a:ext cx="6269912" cy="6072822"/>
                    </a:xfrm>
                    <a:prstGeom prst="rect"/>
                    <a:ln/>
                  </pic:spPr>
                </pic:pic>
              </a:graphicData>
            </a:graphic>
          </wp:inline>
        </w:drawing>
      </w:r>
      <w:r w:rsidDel="00000000" w:rsidR="00000000" w:rsidRPr="00000000">
        <w:rPr>
          <w:rtl w:val="0"/>
        </w:rPr>
      </w:r>
    </w:p>
    <w:p w:rsidR="00000000" w:rsidDel="00000000" w:rsidP="00000000" w:rsidRDefault="00000000" w:rsidRPr="00000000" w14:paraId="0000011C">
      <w:pPr>
        <w:rPr>
          <w:rFonts w:ascii="Garamond" w:cs="Garamond" w:eastAsia="Garamond" w:hAnsi="Garamond"/>
        </w:rPr>
      </w:pPr>
      <w:r w:rsidDel="00000000" w:rsidR="00000000" w:rsidRPr="00000000">
        <w:rPr>
          <w:rtl w:val="0"/>
        </w:rPr>
      </w:r>
    </w:p>
    <w:p w:rsidR="00000000" w:rsidDel="00000000" w:rsidP="00000000" w:rsidRDefault="00000000" w:rsidRPr="00000000" w14:paraId="0000011D">
      <w:pPr>
        <w:rPr>
          <w:rFonts w:ascii="Garamond" w:cs="Garamond" w:eastAsia="Garamond" w:hAnsi="Garamond"/>
        </w:rPr>
      </w:pPr>
      <w:r w:rsidDel="00000000" w:rsidR="00000000" w:rsidRPr="00000000">
        <w:rPr>
          <w:rtl w:val="0"/>
        </w:rPr>
      </w:r>
    </w:p>
    <w:p w:rsidR="00000000" w:rsidDel="00000000" w:rsidP="00000000" w:rsidRDefault="00000000" w:rsidRPr="00000000" w14:paraId="0000011E">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1F">
      <w:pPr>
        <w:rPr>
          <w:rFonts w:ascii="Garamond" w:cs="Garamond" w:eastAsia="Garamond" w:hAnsi="Garamond"/>
        </w:rPr>
      </w:pPr>
      <w:r w:rsidDel="00000000" w:rsidR="00000000" w:rsidRPr="00000000">
        <w:rPr>
          <w:rtl w:val="0"/>
        </w:rPr>
      </w:r>
    </w:p>
    <w:p w:rsidR="00000000" w:rsidDel="00000000" w:rsidP="00000000" w:rsidRDefault="00000000" w:rsidRPr="00000000" w14:paraId="00000120">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121">
      <w:pPr>
        <w:pStyle w:val="Heading1"/>
        <w:ind w:left="360" w:firstLine="0"/>
        <w:jc w:val="center"/>
        <w:rPr>
          <w:rFonts w:ascii="Garamond" w:cs="Garamond" w:eastAsia="Garamond" w:hAnsi="Garamond"/>
          <w:color w:val="000000"/>
        </w:rPr>
      </w:pPr>
      <w:bookmarkStart w:colFirst="0" w:colLast="0" w:name="_heading=h.orqxehv2k6me" w:id="6"/>
      <w:bookmarkEnd w:id="6"/>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122">
      <w:pPr>
        <w:pStyle w:val="Heading2"/>
        <w:rPr>
          <w:rFonts w:ascii="Garamond" w:cs="Garamond" w:eastAsia="Garamond" w:hAnsi="Garamond"/>
          <w:color w:val="000000"/>
        </w:rPr>
      </w:pPr>
      <w:bookmarkStart w:colFirst="0" w:colLast="0" w:name="_heading=h.g13cwfsbvte" w:id="7"/>
      <w:bookmarkEnd w:id="7"/>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1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Pullur Periya Grama Panchayat, located in Kasaragod district near Kanhangad, is a geographically and environmentally sensitive region vulnerable to floods, waterlogging, soil erosion, strong winds, and seasonal water scarcity due to heavy monsoon rainfall and changing climate conditions. The presence of low-lying areas, laterite slopes, wetlands, and river systems increases disaster risk within the panchayat.</w:t>
      </w:r>
    </w:p>
    <w:p w:rsidR="00000000" w:rsidDel="00000000" w:rsidP="00000000" w:rsidRDefault="00000000" w:rsidRPr="00000000" w14:paraId="000001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Panchayat plays a key role in local disaster management by coordinating with the Kerala State Disaster Management Authority, district administration, health departments, and community volunteer groups for preparedness, emergency response, relief activities, and rehabilitation.</w:t>
      </w:r>
    </w:p>
    <w:p w:rsidR="00000000" w:rsidDel="00000000" w:rsidP="00000000" w:rsidRDefault="00000000" w:rsidRPr="00000000" w14:paraId="000001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Critical infrastructure such as NH-66, rural roads, bridges, public institutions, water supply systems, and power networks are essential during emergencies. Sustainable environmental management, climate-resilient infrastructure, effective drainage systems, and community participation are important for strengthening disaster resilience and reducing future risks in the region.</w:t>
      </w:r>
    </w:p>
    <w:p w:rsidR="00000000" w:rsidDel="00000000" w:rsidP="00000000" w:rsidRDefault="00000000" w:rsidRPr="00000000" w14:paraId="00000126">
      <w:pPr>
        <w:rPr>
          <w:rFonts w:ascii="Garamond" w:cs="Garamond" w:eastAsia="Garamond" w:hAnsi="Garamond"/>
        </w:rPr>
      </w:pPr>
      <w:r w:rsidDel="00000000" w:rsidR="00000000" w:rsidRPr="00000000">
        <w:rPr>
          <w:rtl w:val="0"/>
        </w:rPr>
      </w:r>
    </w:p>
    <w:tbl>
      <w:tblPr>
        <w:tblStyle w:val="Table3"/>
        <w:tblW w:w="9176.0" w:type="dxa"/>
        <w:jc w:val="left"/>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27">
            <w:pPr>
              <w:pStyle w:val="Subtitle"/>
              <w:spacing w:after="120" w:before="120" w:lineRule="auto"/>
              <w:rPr>
                <w:rFonts w:ascii="Garamond" w:cs="Garamond" w:eastAsia="Garamond" w:hAnsi="Garamond"/>
                <w:color w:val="000000"/>
              </w:rPr>
            </w:pPr>
            <w:bookmarkStart w:colFirst="0" w:colLast="0" w:name="_heading=h.nmvdmb5upj7g" w:id="8"/>
            <w:bookmarkEnd w:id="8"/>
            <w:r w:rsidDel="00000000" w:rsidR="00000000" w:rsidRPr="00000000">
              <w:rPr>
                <w:rFonts w:ascii="Garamond" w:cs="Garamond" w:eastAsia="Garamond" w:hAnsi="Garamond"/>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2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2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B">
            <w:pP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C">
            <w:pPr>
              <w:rPr>
                <w:rFonts w:ascii="Garamond" w:cs="Garamond" w:eastAsia="Garamond" w:hAnsi="Garamond"/>
              </w:rPr>
            </w:pPr>
            <w:r w:rsidDel="00000000" w:rsidR="00000000" w:rsidRPr="00000000">
              <w:rPr>
                <w:rFonts w:ascii="Garamond" w:cs="Garamond" w:eastAsia="Garamond" w:hAnsi="Garamond"/>
                <w:rtl w:val="0"/>
              </w:rPr>
              <w:t xml:space="preserve">Pullur Periya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D">
            <w:pPr>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E">
            <w:pPr>
              <w:rPr>
                <w:rFonts w:ascii="Garamond" w:cs="Garamond" w:eastAsia="Garamond" w:hAnsi="Garamond"/>
              </w:rPr>
            </w:pPr>
            <w:r w:rsidDel="00000000" w:rsidR="00000000" w:rsidRPr="00000000">
              <w:rPr>
                <w:rFonts w:ascii="Garamond" w:cs="Garamond" w:eastAsia="Garamond" w:hAnsi="Garamond"/>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F">
            <w:pPr>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0">
            <w:pPr>
              <w:rPr>
                <w:rFonts w:ascii="Garamond" w:cs="Garamond" w:eastAsia="Garamond" w:hAnsi="Garamond"/>
              </w:rPr>
            </w:pPr>
            <w:r w:rsidDel="00000000" w:rsidR="00000000" w:rsidRPr="00000000">
              <w:rPr>
                <w:rFonts w:ascii="Garamond" w:cs="Garamond" w:eastAsia="Garamond" w:hAnsi="Garamond"/>
                <w:rtl w:val="0"/>
              </w:rPr>
              <w:t xml:space="preserve">Kanhangad</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1">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2">
            <w:pPr>
              <w:rPr>
                <w:rFonts w:ascii="Garamond" w:cs="Garamond" w:eastAsia="Garamond" w:hAnsi="Garamond"/>
              </w:rPr>
            </w:pPr>
            <w:r w:rsidDel="00000000" w:rsidR="00000000" w:rsidRPr="00000000">
              <w:rPr>
                <w:rFonts w:ascii="Garamond" w:cs="Garamond" w:eastAsia="Garamond" w:hAnsi="Garamond"/>
                <w:rtl w:val="0"/>
              </w:rPr>
              <w:t xml:space="preserve">Kasaragod</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3">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4">
            <w:pPr>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5">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6">
            <w:pPr>
              <w:rPr>
                <w:rFonts w:ascii="Garamond" w:cs="Garamond" w:eastAsia="Garamond" w:hAnsi="Garamond"/>
              </w:rPr>
            </w:pPr>
            <w:r w:rsidDel="00000000" w:rsidR="00000000" w:rsidRPr="00000000">
              <w:rPr>
                <w:rFonts w:ascii="Garamond" w:cs="Garamond" w:eastAsia="Garamond" w:hAnsi="Garamond"/>
                <w:rtl w:val="0"/>
              </w:rPr>
              <w:t xml:space="preserve">63.25</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7">
            <w:pPr>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8">
            <w:pPr>
              <w:rPr>
                <w:rFonts w:ascii="Garamond" w:cs="Garamond" w:eastAsia="Garamond" w:hAnsi="Garamond"/>
              </w:rPr>
            </w:pPr>
            <w:r w:rsidDel="00000000" w:rsidR="00000000" w:rsidRPr="00000000">
              <w:rPr>
                <w:rFonts w:ascii="Garamond" w:cs="Garamond" w:eastAsia="Garamond" w:hAnsi="Garamond"/>
                <w:rtl w:val="0"/>
              </w:rPr>
              <w:t xml:space="preserve">37011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9">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A">
            <w:pPr>
              <w:rPr>
                <w:rFonts w:ascii="Garamond" w:cs="Garamond" w:eastAsia="Garamond" w:hAnsi="Garamond"/>
              </w:rPr>
            </w:pPr>
            <w:r w:rsidDel="00000000" w:rsidR="00000000" w:rsidRPr="00000000">
              <w:rPr>
                <w:rFonts w:ascii="Garamond" w:cs="Garamond" w:eastAsia="Garamond" w:hAnsi="Garamond"/>
                <w:rtl w:val="0"/>
              </w:rPr>
              <w:t xml:space="preserve">585.15persons/sq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B">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C">
            <w:pP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D">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E">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F">
            <w:pPr>
              <w:rPr>
                <w:rFonts w:ascii="Garamond" w:cs="Garamond" w:eastAsia="Garamond" w:hAnsi="Garamond"/>
              </w:rPr>
            </w:pPr>
            <w:r w:rsidDel="00000000" w:rsidR="00000000" w:rsidRPr="00000000">
              <w:rPr>
                <w:rFonts w:ascii="Garamond" w:cs="Garamond" w:eastAsia="Garamond" w:hAnsi="Garamond"/>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0">
            <w:pPr>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1">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2">
            <w:pPr>
              <w:rPr>
                <w:rFonts w:ascii="Garamond" w:cs="Garamond" w:eastAsia="Garamond" w:hAnsi="Garamond"/>
              </w:rPr>
            </w:pPr>
            <w:r w:rsidDel="00000000" w:rsidR="00000000" w:rsidRPr="00000000">
              <w:rPr>
                <w:rFonts w:ascii="Garamond" w:cs="Garamond" w:eastAsia="Garamond" w:hAnsi="Garamond"/>
                <w:rtl w:val="0"/>
              </w:rPr>
              <w:t xml:space="preserve">27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3">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4">
            <w:pP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5">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6">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7">
            <w:pPr>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8">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9">
            <w:pPr>
              <w:jc w:val="left"/>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A">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B">
            <w:pPr>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C">
            <w:pPr>
              <w:rPr>
                <w:rFonts w:ascii="Garamond" w:cs="Garamond" w:eastAsia="Garamond" w:hAnsi="Garamond"/>
              </w:rPr>
            </w:pPr>
            <w:r w:rsidDel="00000000" w:rsidR="00000000" w:rsidRPr="00000000">
              <w:rPr>
                <w:rFonts w:ascii="Garamond" w:cs="Garamond" w:eastAsia="Garamond" w:hAnsi="Garamond"/>
                <w:rtl w:val="0"/>
              </w:rPr>
              <w:t xml:space="preserve">6</w:t>
            </w:r>
          </w:p>
        </w:tc>
      </w:tr>
    </w:tbl>
    <w:p w:rsidR="00000000" w:rsidDel="00000000" w:rsidP="00000000" w:rsidRDefault="00000000" w:rsidRPr="00000000" w14:paraId="0000014D">
      <w:pPr>
        <w:pStyle w:val="Heading2"/>
        <w:rPr>
          <w:rFonts w:ascii="Garamond" w:cs="Garamond" w:eastAsia="Garamond" w:hAnsi="Garamond"/>
          <w:color w:val="000000"/>
        </w:rPr>
      </w:pPr>
      <w:bookmarkStart w:colFirst="0" w:colLast="0" w:name="_heading=h.9oqqdlbzddrw" w:id="9"/>
      <w:bookmarkEnd w:id="9"/>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4E">
      <w:pPr>
        <w:rPr>
          <w:rFonts w:ascii="Garamond" w:cs="Garamond" w:eastAsia="Garamond" w:hAnsi="Garamond"/>
        </w:rPr>
      </w:pPr>
      <w:r w:rsidDel="00000000" w:rsidR="00000000" w:rsidRPr="00000000">
        <w:rPr>
          <w:rFonts w:ascii="Garamond" w:cs="Garamond" w:eastAsia="Garamond" w:hAnsi="Garamond"/>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4F">
      <w:pPr>
        <w:ind w:left="720" w:firstLine="0"/>
        <w:rPr>
          <w:rFonts w:ascii="Garamond" w:cs="Garamond" w:eastAsia="Garamond" w:hAnsi="Garamond"/>
        </w:rPr>
      </w:pPr>
      <w:r w:rsidDel="00000000" w:rsidR="00000000" w:rsidRPr="00000000">
        <w:rPr>
          <w:rtl w:val="0"/>
        </w:rPr>
      </w:r>
    </w:p>
    <w:tbl>
      <w:tblPr>
        <w:tblStyle w:val="Table4"/>
        <w:tblW w:w="9210.0" w:type="dxa"/>
        <w:jc w:val="left"/>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50">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52">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53">
            <w:pPr>
              <w:rPr>
                <w:rFonts w:ascii="Garamond" w:cs="Garamond" w:eastAsia="Garamond" w:hAnsi="Garamond"/>
              </w:rPr>
            </w:pPr>
            <w:r w:rsidDel="00000000" w:rsidR="00000000" w:rsidRPr="00000000">
              <w:rPr>
                <w:rFonts w:ascii="Garamond" w:cs="Garamond" w:eastAsia="Garamond" w:hAnsi="Garamond"/>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6">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8">
            <w:pPr>
              <w:rPr>
                <w:rFonts w:ascii="Garamond" w:cs="Garamond" w:eastAsia="Garamond" w:hAnsi="Garamond"/>
              </w:rPr>
            </w:pPr>
            <w:r w:rsidDel="00000000" w:rsidR="00000000" w:rsidRPr="00000000">
              <w:rPr>
                <w:rFonts w:ascii="Garamond" w:cs="Garamond" w:eastAsia="Garamond" w:hAnsi="Garamond"/>
                <w:rtl w:val="0"/>
              </w:rPr>
              <w:t xml:space="preserve">37011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9">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B">
            <w:pPr>
              <w:rPr>
                <w:rFonts w:ascii="Garamond" w:cs="Garamond" w:eastAsia="Garamond" w:hAnsi="Garamond"/>
              </w:rPr>
            </w:pPr>
            <w:r w:rsidDel="00000000" w:rsidR="00000000" w:rsidRPr="00000000">
              <w:rPr>
                <w:rFonts w:ascii="Garamond" w:cs="Garamond" w:eastAsia="Garamond" w:hAnsi="Garamond"/>
                <w:rtl w:val="0"/>
              </w:rPr>
              <w:t xml:space="preserve">18112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C">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E">
            <w:pPr>
              <w:rPr>
                <w:rFonts w:ascii="Garamond" w:cs="Garamond" w:eastAsia="Garamond" w:hAnsi="Garamond"/>
              </w:rPr>
            </w:pPr>
            <w:r w:rsidDel="00000000" w:rsidR="00000000" w:rsidRPr="00000000">
              <w:rPr>
                <w:rFonts w:ascii="Garamond" w:cs="Garamond" w:eastAsia="Garamond" w:hAnsi="Garamond"/>
                <w:rtl w:val="0"/>
              </w:rPr>
              <w:t xml:space="preserve">18899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F">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1">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2">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4">
            <w:pPr>
              <w:rPr>
                <w:rFonts w:ascii="Garamond" w:cs="Garamond" w:eastAsia="Garamond" w:hAnsi="Garamond"/>
              </w:rPr>
            </w:pPr>
            <w:r w:rsidDel="00000000" w:rsidR="00000000" w:rsidRPr="00000000">
              <w:rPr>
                <w:rFonts w:ascii="Garamond" w:cs="Garamond" w:eastAsia="Garamond" w:hAnsi="Garamond"/>
                <w:rtl w:val="0"/>
              </w:rPr>
              <w:t xml:space="preserve">1687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5">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7">
            <w:pPr>
              <w:rPr>
                <w:rFonts w:ascii="Garamond" w:cs="Garamond" w:eastAsia="Garamond" w:hAnsi="Garamond"/>
              </w:rPr>
            </w:pPr>
            <w:r w:rsidDel="00000000" w:rsidR="00000000" w:rsidRPr="00000000">
              <w:rPr>
                <w:rFonts w:ascii="Garamond" w:cs="Garamond" w:eastAsia="Garamond" w:hAnsi="Garamond"/>
                <w:rtl w:val="0"/>
              </w:rPr>
              <w:t xml:space="preserve">3639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8">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A">
            <w:pPr>
              <w:rPr>
                <w:rFonts w:ascii="Garamond" w:cs="Garamond" w:eastAsia="Garamond" w:hAnsi="Garamond"/>
              </w:rPr>
            </w:pPr>
            <w:r w:rsidDel="00000000" w:rsidR="00000000" w:rsidRPr="00000000">
              <w:rPr>
                <w:rFonts w:ascii="Garamond" w:cs="Garamond" w:eastAsia="Garamond" w:hAnsi="Garamond"/>
                <w:rtl w:val="0"/>
              </w:rPr>
              <w:t xml:space="preserve">6085</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6B">
            <w:pPr>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E">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0">
            <w:pPr>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1">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3">
            <w:pPr>
              <w:rPr>
                <w:rFonts w:ascii="Garamond" w:cs="Garamond" w:eastAsia="Garamond" w:hAnsi="Garamond"/>
              </w:rPr>
            </w:pPr>
            <w:r w:rsidDel="00000000" w:rsidR="00000000" w:rsidRPr="00000000">
              <w:rPr>
                <w:rFonts w:ascii="Garamond" w:cs="Garamond" w:eastAsia="Garamond" w:hAnsi="Garamond"/>
                <w:rtl w:val="0"/>
              </w:rPr>
              <w:t xml:space="preserve">786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4">
            <w:pPr>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5">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6">
            <w:pPr>
              <w:rPr>
                <w:rFonts w:ascii="Garamond" w:cs="Garamond" w:eastAsia="Garamond" w:hAnsi="Garamond"/>
              </w:rPr>
            </w:pPr>
            <w:r w:rsidDel="00000000" w:rsidR="00000000" w:rsidRPr="00000000">
              <w:rPr>
                <w:rFonts w:ascii="Garamond" w:cs="Garamond" w:eastAsia="Garamond" w:hAnsi="Garamond"/>
                <w:rtl w:val="0"/>
              </w:rPr>
              <w:t xml:space="preserve">275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9">
            <w:pPr>
              <w:rPr>
                <w:rFonts w:ascii="Garamond" w:cs="Garamond" w:eastAsia="Garamond" w:hAnsi="Garamond"/>
              </w:rPr>
            </w:pPr>
            <w:r w:rsidDel="00000000" w:rsidR="00000000" w:rsidRPr="00000000">
              <w:rPr>
                <w:rFonts w:ascii="Garamond" w:cs="Garamond" w:eastAsia="Garamond" w:hAnsi="Garamond"/>
                <w:rtl w:val="0"/>
              </w:rPr>
              <w:t xml:space="preserve">95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A">
            <w:pPr>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C">
            <w:pPr>
              <w:rPr>
                <w:rFonts w:ascii="Garamond" w:cs="Garamond" w:eastAsia="Garamond" w:hAnsi="Garamond"/>
              </w:rPr>
            </w:pPr>
            <w:r w:rsidDel="00000000" w:rsidR="00000000" w:rsidRPr="00000000">
              <w:rPr>
                <w:rFonts w:ascii="Garamond" w:cs="Garamond" w:eastAsia="Garamond" w:hAnsi="Garamond"/>
                <w:rtl w:val="0"/>
              </w:rPr>
              <w:t xml:space="preserve">786</w:t>
            </w:r>
          </w:p>
        </w:tc>
      </w:tr>
    </w:tbl>
    <w:p w:rsidR="00000000" w:rsidDel="00000000" w:rsidP="00000000" w:rsidRDefault="00000000" w:rsidRPr="00000000" w14:paraId="0000017D">
      <w:pPr>
        <w:pStyle w:val="Heading2"/>
        <w:rPr>
          <w:rFonts w:ascii="Garamond" w:cs="Garamond" w:eastAsia="Garamond" w:hAnsi="Garamond"/>
          <w:color w:val="000000"/>
        </w:rPr>
      </w:pPr>
      <w:bookmarkStart w:colFirst="0" w:colLast="0" w:name="_heading=h.nnsg3yjwcm6t" w:id="10"/>
      <w:bookmarkEnd w:id="10"/>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1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7F">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80">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307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281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235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198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2748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520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11(24&amp;25)</w:t>
            </w:r>
          </w:p>
        </w:tc>
      </w:tr>
    </w:tbl>
    <w:p w:rsidR="00000000" w:rsidDel="00000000" w:rsidP="00000000" w:rsidRDefault="00000000" w:rsidRPr="00000000" w14:paraId="00000195">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96">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LSGI </w:t>
      </w:r>
    </w:p>
    <w:p w:rsidR="00000000" w:rsidDel="00000000" w:rsidP="00000000" w:rsidRDefault="00000000" w:rsidRPr="00000000" w14:paraId="00000197">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98">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6"/>
        <w:tblW w:w="9210.0" w:type="dxa"/>
        <w:jc w:val="left"/>
        <w:tblLayout w:type="fixed"/>
        <w:tblLook w:val="0400"/>
      </w:tblPr>
      <w:tblGrid>
        <w:gridCol w:w="900"/>
        <w:gridCol w:w="4650"/>
        <w:gridCol w:w="3660"/>
        <w:tblGridChange w:id="0">
          <w:tblGrid>
            <w:gridCol w:w="900"/>
            <w:gridCol w:w="4650"/>
            <w:gridCol w:w="366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C">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D">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 Wayanattukulavan Daivam Kettu- Pullur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E">
            <w:pPr>
              <w:rPr>
                <w:rFonts w:ascii="Garamond" w:cs="Garamond" w:eastAsia="Garamond" w:hAnsi="Garamond"/>
              </w:rPr>
            </w:pPr>
            <w:r w:rsidDel="00000000" w:rsidR="00000000" w:rsidRPr="00000000">
              <w:rPr>
                <w:rFonts w:ascii="Garamond" w:cs="Garamond" w:eastAsia="Garamond" w:hAnsi="Garamond"/>
                <w:rtl w:val="0"/>
              </w:rPr>
              <w:t xml:space="preserve">Jan-Feb-(three to five year interval )</w:t>
            </w:r>
          </w:p>
        </w:tc>
      </w:tr>
    </w:tbl>
    <w:p w:rsidR="00000000" w:rsidDel="00000000" w:rsidP="00000000" w:rsidRDefault="00000000" w:rsidRPr="00000000" w14:paraId="0000019F">
      <w:pPr>
        <w:pStyle w:val="Heading1"/>
        <w:rPr>
          <w:rFonts w:ascii="Garamond" w:cs="Garamond" w:eastAsia="Garamond" w:hAnsi="Garamond"/>
          <w:color w:val="000000"/>
        </w:rPr>
      </w:pPr>
      <w:bookmarkStart w:colFirst="0" w:colLast="0" w:name="_heading=h.cqpffeys99sg" w:id="11"/>
      <w:bookmarkEnd w:id="11"/>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1A0">
      <w:pPr>
        <w:pStyle w:val="Heading2"/>
        <w:rPr>
          <w:rFonts w:ascii="Garamond" w:cs="Garamond" w:eastAsia="Garamond" w:hAnsi="Garamond"/>
          <w:color w:val="000000"/>
        </w:rPr>
      </w:pPr>
      <w:bookmarkStart w:colFirst="0" w:colLast="0" w:name="_heading=h.mrz3zsw25l5e" w:id="12"/>
      <w:bookmarkEnd w:id="12"/>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1A1">
      <w:pPr>
        <w:rPr>
          <w:rFonts w:ascii="Garamond" w:cs="Garamond" w:eastAsia="Garamond" w:hAnsi="Garamond"/>
        </w:rPr>
      </w:pPr>
      <w:r w:rsidDel="00000000" w:rsidR="00000000" w:rsidRPr="00000000">
        <w:rPr>
          <w:rFonts w:ascii="Garamond" w:cs="Garamond" w:eastAsia="Garamond" w:hAnsi="Garamond"/>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A2">
      <w:pPr>
        <w:rPr>
          <w:rFonts w:ascii="Garamond" w:cs="Garamond" w:eastAsia="Garamond" w:hAnsi="Garamond"/>
        </w:rPr>
      </w:pPr>
      <w:r w:rsidDel="00000000" w:rsidR="00000000" w:rsidRPr="00000000">
        <w:rPr>
          <w:rtl w:val="0"/>
        </w:rPr>
      </w:r>
    </w:p>
    <w:p w:rsidR="00000000" w:rsidDel="00000000" w:rsidP="00000000" w:rsidRDefault="00000000" w:rsidRPr="00000000" w14:paraId="000001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Block Family Health Centre (BFHC) serves as the primary healthcare institution for the community, providing essential outpatient, inpatient, preventive, and public health services. During outbreaks and public health emergencies, BFHC Periya functions as the first-line response centre for disease surveillance, case management, risk communication, and coordination of field-level interventions.</w:t>
      </w:r>
    </w:p>
    <w:p w:rsidR="00000000" w:rsidDel="00000000" w:rsidP="00000000" w:rsidRDefault="00000000" w:rsidRPr="00000000" w14:paraId="000001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For advanced diagnostics, specialist consultations, intensive care, and critical emergency services, patients are referred to neighbouring district hospitals and higher referral institutions as required. Assessing the available healthcare infrastructure helps identify existing strengths, service gaps, referral mechanisms, and potential surge capacity that can be mobilised during pandemics, outbreaks, or other disasters. This information supports effective emergency preparedness, timely healthcare delivery, and coordinated response activities within the Panchayat area.</w:t>
      </w:r>
    </w:p>
    <w:p w:rsidR="00000000" w:rsidDel="00000000" w:rsidP="00000000" w:rsidRDefault="00000000" w:rsidRPr="00000000" w14:paraId="000001A5">
      <w:pPr>
        <w:rPr>
          <w:rFonts w:ascii="Garamond" w:cs="Garamond" w:eastAsia="Garamond" w:hAnsi="Garamond"/>
        </w:rPr>
      </w:pPr>
      <w:r w:rsidDel="00000000" w:rsidR="00000000" w:rsidRPr="00000000">
        <w:rPr>
          <w:rtl w:val="0"/>
        </w:rPr>
      </w:r>
    </w:p>
    <w:p w:rsidR="00000000" w:rsidDel="00000000" w:rsidP="00000000" w:rsidRDefault="00000000" w:rsidRPr="00000000" w14:paraId="000001A6">
      <w:pPr>
        <w:rPr>
          <w:rFonts w:ascii="Garamond" w:cs="Garamond" w:eastAsia="Garamond" w:hAnsi="Garamond"/>
        </w:rPr>
      </w:pPr>
      <w:r w:rsidDel="00000000" w:rsidR="00000000" w:rsidRPr="00000000">
        <w:rPr>
          <w:rtl w:val="0"/>
        </w:rPr>
      </w:r>
    </w:p>
    <w:p w:rsidR="00000000" w:rsidDel="00000000" w:rsidP="00000000" w:rsidRDefault="00000000" w:rsidRPr="00000000" w14:paraId="000001A7">
      <w:pPr>
        <w:rPr>
          <w:rFonts w:ascii="Garamond" w:cs="Garamond" w:eastAsia="Garamond" w:hAnsi="Garamond"/>
        </w:rPr>
      </w:pPr>
      <w:r w:rsidDel="00000000" w:rsidR="00000000" w:rsidRPr="00000000">
        <w:rPr>
          <w:rtl w:val="0"/>
        </w:rPr>
      </w:r>
    </w:p>
    <w:tbl>
      <w:tblPr>
        <w:tblStyle w:val="Table7"/>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
        <w:gridCol w:w="2310"/>
        <w:gridCol w:w="990"/>
        <w:gridCol w:w="1260"/>
        <w:gridCol w:w="690"/>
        <w:gridCol w:w="600"/>
        <w:gridCol w:w="915"/>
        <w:gridCol w:w="1185"/>
        <w:gridCol w:w="1155"/>
        <w:tblGridChange w:id="0">
          <w:tblGrid>
            <w:gridCol w:w="375"/>
            <w:gridCol w:w="2310"/>
            <w:gridCol w:w="990"/>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A8">
            <w:pPr>
              <w:pStyle w:val="Subtitle"/>
              <w:widowControl w:val="0"/>
              <w:spacing w:after="120" w:before="120" w:line="240" w:lineRule="auto"/>
              <w:jc w:val="left"/>
              <w:rPr>
                <w:rFonts w:ascii="Garamond" w:cs="Garamond" w:eastAsia="Garamond" w:hAnsi="Garamond"/>
                <w:color w:val="000000"/>
              </w:rPr>
            </w:pPr>
            <w:bookmarkStart w:colFirst="0" w:colLast="0" w:name="_heading=h.9sowtkij32h4" w:id="13"/>
            <w:bookmarkEnd w:id="13"/>
            <w:r w:rsidDel="00000000" w:rsidR="00000000" w:rsidRPr="00000000">
              <w:rPr>
                <w:rFonts w:ascii="Garamond" w:cs="Garamond" w:eastAsia="Garamond" w:hAnsi="Garamond"/>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B1">
            <w:pPr>
              <w:widowControl w:val="0"/>
              <w:pBdr>
                <w:top w:space="0" w:sz="0" w:val="nil"/>
                <w:left w:space="0" w:sz="0" w:val="nil"/>
                <w:bottom w:space="0" w:sz="0" w:val="nil"/>
                <w:right w:space="0" w:sz="0" w:val="nil"/>
                <w:between w:space="0" w:sz="0" w:val="nil"/>
              </w:pBdr>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B2">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B3">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B4">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B5">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B6">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B7">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B8">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B9">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BA">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C3">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4">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Block Family Health Centre Periya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BFHC</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8547875617</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24</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CC">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D">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AAM Kalliyot</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F">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D5">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6">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AAM Ayampara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8">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DE">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F">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AAM Chalingal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1">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E7">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8">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AAM Pullur</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A">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F0">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1">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AAM Ambalathara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3">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F9">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A">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AAM Periya (MC)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C">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02">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0B">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GAD Haripuram</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AYUSH</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9495369747</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14">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GAD Ambalathukara</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AYUSH</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9495369747</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1D">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APHC Ayampara-Homoeo</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AYUSH</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9495369747</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bl>
    <w:p w:rsidR="00000000" w:rsidDel="00000000" w:rsidP="00000000" w:rsidRDefault="00000000" w:rsidRPr="00000000" w14:paraId="00000226">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227">
      <w:pPr>
        <w:pStyle w:val="Heading2"/>
        <w:spacing w:after="240" w:before="240" w:lineRule="auto"/>
        <w:rPr>
          <w:rFonts w:ascii="Garamond" w:cs="Garamond" w:eastAsia="Garamond" w:hAnsi="Garamond"/>
          <w:color w:val="000000"/>
        </w:rPr>
      </w:pPr>
      <w:bookmarkStart w:colFirst="0" w:colLast="0" w:name="_heading=h.3aim9k7mabbf" w:id="14"/>
      <w:bookmarkEnd w:id="14"/>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228">
      <w:pPr>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29">
      <w:pPr>
        <w:rPr>
          <w:rFonts w:ascii="Garamond" w:cs="Garamond" w:eastAsia="Garamond" w:hAnsi="Garamond"/>
        </w:rPr>
      </w:pPr>
      <w:r w:rsidDel="00000000" w:rsidR="00000000" w:rsidRPr="00000000">
        <w:rPr>
          <w:rtl w:val="0"/>
        </w:rPr>
      </w:r>
    </w:p>
    <w:tbl>
      <w:tblPr>
        <w:tblStyle w:val="Table8"/>
        <w:tblW w:w="9900.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920"/>
        <w:gridCol w:w="1620"/>
        <w:gridCol w:w="1245"/>
        <w:gridCol w:w="2160"/>
        <w:gridCol w:w="2430"/>
        <w:tblGridChange w:id="0">
          <w:tblGrid>
            <w:gridCol w:w="525"/>
            <w:gridCol w:w="1920"/>
            <w:gridCol w:w="1620"/>
            <w:gridCol w:w="1245"/>
            <w:gridCol w:w="2160"/>
            <w:gridCol w:w="2430"/>
          </w:tblGrid>
        </w:tblGridChange>
      </w:tblGrid>
      <w:tr>
        <w:trPr>
          <w:cantSplit w:val="0"/>
          <w:trHeight w:val="20" w:hRule="atLeast"/>
          <w:tblHeader w:val="1"/>
        </w:trPr>
        <w:tc>
          <w:tcPr>
            <w:gridSpan w:val="6"/>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2A">
            <w:pPr>
              <w:pStyle w:val="Subtitle"/>
              <w:spacing w:after="120" w:before="120" w:line="240" w:lineRule="auto"/>
              <w:jc w:val="left"/>
              <w:rPr>
                <w:rFonts w:ascii="Garamond" w:cs="Garamond" w:eastAsia="Garamond" w:hAnsi="Garamond"/>
                <w:color w:val="000000"/>
              </w:rPr>
            </w:pPr>
            <w:bookmarkStart w:colFirst="0" w:colLast="0" w:name="_heading=h.yd1la0dqc6d" w:id="15"/>
            <w:bookmarkEnd w:id="15"/>
            <w:r w:rsidDel="00000000" w:rsidR="00000000" w:rsidRPr="00000000">
              <w:rPr>
                <w:rFonts w:ascii="Garamond" w:cs="Garamond" w:eastAsia="Garamond" w:hAnsi="Garamond"/>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30">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31">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32">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33">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34">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35">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36">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7">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Dr. Bipin Kumar</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8">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Pediatrician</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39">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Periya</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3A">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3B">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3C">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D">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Dr. Sreekumar</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3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Periya</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40">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41">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bl>
    <w:p w:rsidR="00000000" w:rsidDel="00000000" w:rsidP="00000000" w:rsidRDefault="00000000" w:rsidRPr="00000000" w14:paraId="00000242">
      <w:pPr>
        <w:pStyle w:val="Heading2"/>
        <w:rPr>
          <w:rFonts w:ascii="Garamond" w:cs="Garamond" w:eastAsia="Garamond" w:hAnsi="Garamond"/>
          <w:color w:val="000000"/>
        </w:rPr>
      </w:pPr>
      <w:bookmarkStart w:colFirst="0" w:colLast="0" w:name="_heading=h.vpuxfzpz4fra" w:id="16"/>
      <w:bookmarkEnd w:id="16"/>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243">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244">
      <w:pPr>
        <w:rPr>
          <w:rFonts w:ascii="Garamond" w:cs="Garamond" w:eastAsia="Garamond" w:hAnsi="Garamond"/>
        </w:rPr>
      </w:pPr>
      <w:r w:rsidDel="00000000" w:rsidR="00000000" w:rsidRPr="00000000">
        <w:rPr>
          <w:rtl w:val="0"/>
        </w:rPr>
      </w:r>
    </w:p>
    <w:tbl>
      <w:tblPr>
        <w:tblStyle w:val="Table9"/>
        <w:tblW w:w="9165.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4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4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4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4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4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4A">
            <w:pPr>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B">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Nil</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C">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Nil</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D">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Nil</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E">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4F">
            <w:pPr>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0">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1">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2">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3">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54">
            <w:pPr>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5">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6">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7">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8">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59">
            <w:pPr>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A">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B">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C">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D">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5E">
            <w:pPr>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F">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0">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1">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2">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r>
    </w:tbl>
    <w:p w:rsidR="00000000" w:rsidDel="00000000" w:rsidP="00000000" w:rsidRDefault="00000000" w:rsidRPr="00000000" w14:paraId="00000263">
      <w:pPr>
        <w:rPr>
          <w:rFonts w:ascii="Garamond" w:cs="Garamond" w:eastAsia="Garamond" w:hAnsi="Garamond"/>
        </w:rPr>
      </w:pPr>
      <w:r w:rsidDel="00000000" w:rsidR="00000000" w:rsidRPr="00000000">
        <w:rPr>
          <w:rtl w:val="0"/>
        </w:rPr>
      </w:r>
    </w:p>
    <w:p w:rsidR="00000000" w:rsidDel="00000000" w:rsidP="00000000" w:rsidRDefault="00000000" w:rsidRPr="00000000" w14:paraId="00000264">
      <w:pPr>
        <w:pStyle w:val="Heading2"/>
        <w:spacing w:after="240" w:before="240" w:lineRule="auto"/>
        <w:rPr>
          <w:rFonts w:ascii="Garamond" w:cs="Garamond" w:eastAsia="Garamond" w:hAnsi="Garamond"/>
          <w:color w:val="000000"/>
        </w:rPr>
      </w:pPr>
      <w:bookmarkStart w:colFirst="0" w:colLast="0" w:name="_heading=h.3xkr1fpgetc0" w:id="17"/>
      <w:bookmarkEnd w:id="17"/>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265">
      <w:pPr>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66">
      <w:pPr>
        <w:rPr>
          <w:rFonts w:ascii="Garamond" w:cs="Garamond" w:eastAsia="Garamond" w:hAnsi="Garamond"/>
        </w:rPr>
      </w:pPr>
      <w:r w:rsidDel="00000000" w:rsidR="00000000" w:rsidRPr="00000000">
        <w:rPr>
          <w:rtl w:val="0"/>
        </w:rPr>
      </w:r>
    </w:p>
    <w:tbl>
      <w:tblPr>
        <w:tblStyle w:val="Table10"/>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7">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8">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9">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A">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B">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8">
            <w:pPr>
              <w:spacing w:line="240" w:lineRule="auto"/>
              <w:jc w:val="left"/>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w:t>
            </w:r>
            <w:r w:rsidDel="00000000" w:rsidR="00000000" w:rsidRPr="00000000">
              <w:rPr>
                <w:rFonts w:ascii="Garamond" w:cs="Garamond" w:eastAsia="Garamond" w:hAnsi="Garamond"/>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2AD">
      <w:pPr>
        <w:rPr>
          <w:rFonts w:ascii="Garamond" w:cs="Garamond" w:eastAsia="Garamond" w:hAnsi="Garamond"/>
        </w:rPr>
      </w:pPr>
      <w:r w:rsidDel="00000000" w:rsidR="00000000" w:rsidRPr="00000000">
        <w:rPr>
          <w:rtl w:val="0"/>
        </w:rPr>
      </w:r>
    </w:p>
    <w:p w:rsidR="00000000" w:rsidDel="00000000" w:rsidP="00000000" w:rsidRDefault="00000000" w:rsidRPr="00000000" w14:paraId="000002AE">
      <w:pPr>
        <w:pStyle w:val="Heading2"/>
        <w:rPr>
          <w:rFonts w:ascii="Garamond" w:cs="Garamond" w:eastAsia="Garamond" w:hAnsi="Garamond"/>
          <w:color w:val="000000"/>
        </w:rPr>
      </w:pPr>
      <w:bookmarkStart w:colFirst="0" w:colLast="0" w:name="_heading=h.nqa09yxh0ekw" w:id="18"/>
      <w:bookmarkEnd w:id="18"/>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2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LSGD can handle both chronic care and sudden surges in respiratory or infectious diseases.</w:t>
      </w:r>
    </w:p>
    <w:tbl>
      <w:tblPr>
        <w:tblStyle w:val="Table11"/>
        <w:tblW w:w="9180.0" w:type="dxa"/>
        <w:jc w:val="left"/>
        <w:tblLayout w:type="fixed"/>
        <w:tblLook w:val="0400"/>
      </w:tblPr>
      <w:tblGrid>
        <w:gridCol w:w="1860"/>
        <w:gridCol w:w="1755"/>
        <w:gridCol w:w="1350"/>
        <w:gridCol w:w="810"/>
        <w:gridCol w:w="810"/>
        <w:gridCol w:w="930"/>
        <w:gridCol w:w="915"/>
        <w:gridCol w:w="750"/>
        <w:tblGridChange w:id="0">
          <w:tblGrid>
            <w:gridCol w:w="1860"/>
            <w:gridCol w:w="1755"/>
            <w:gridCol w:w="1350"/>
            <w:gridCol w:w="810"/>
            <w:gridCol w:w="810"/>
            <w:gridCol w:w="930"/>
            <w:gridCol w:w="915"/>
            <w:gridCol w:w="750"/>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B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B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B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B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B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B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C0">
            <w:pPr>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BFHC Periya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D0">
            <w:pPr>
              <w:rPr>
                <w:rFonts w:ascii="Garamond" w:cs="Garamond" w:eastAsia="Garamond" w:hAnsi="Garamond"/>
              </w:rPr>
            </w:pPr>
            <w:r w:rsidDel="00000000" w:rsidR="00000000" w:rsidRPr="00000000">
              <w:rPr>
                <w:rFonts w:ascii="Garamond" w:cs="Garamond" w:eastAsia="Garamond" w:hAnsi="Garamond"/>
                <w:rtl w:val="0"/>
              </w:rPr>
              <w:t xml:space="preserve">Private  Health care </w:t>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D6">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D7">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Medicare Laboratory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NeethiLab</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bl>
    <w:p w:rsidR="00000000" w:rsidDel="00000000" w:rsidP="00000000" w:rsidRDefault="00000000" w:rsidRPr="00000000" w14:paraId="000002E8">
      <w:pPr>
        <w:pStyle w:val="Heading2"/>
        <w:rPr>
          <w:rFonts w:ascii="Garamond" w:cs="Garamond" w:eastAsia="Garamond" w:hAnsi="Garamond"/>
          <w:color w:val="000000"/>
        </w:rPr>
      </w:pPr>
      <w:bookmarkStart w:colFirst="0" w:colLast="0" w:name="_heading=h.h0l9oiqd959f" w:id="19"/>
      <w:bookmarkEnd w:id="19"/>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2E9">
      <w:pPr>
        <w:rPr>
          <w:rFonts w:ascii="Garamond" w:cs="Garamond" w:eastAsia="Garamond" w:hAnsi="Garamond"/>
        </w:rPr>
      </w:pPr>
      <w:r w:rsidDel="00000000" w:rsidR="00000000" w:rsidRPr="00000000">
        <w:rPr>
          <w:rFonts w:ascii="Garamond" w:cs="Garamond" w:eastAsia="Garamond" w:hAnsi="Garamond"/>
          <w:rtl w:val="0"/>
        </w:rPr>
        <w:t xml:space="preserve">The diagnostic capacity of Pullur Periya Grama Panchayat remains limited, with only a few laboratory facilities available within the local healthcare system. Basic diagnostic services are accessible at the peripheral level, while advanced laboratory investigations and confirmatory testing depend largely on referral laboratories and higher healthcare institutions outside the Panchayat. Strengthening laboratory networking, sample transport mechanisms, and timely reporting systems </w:t>
      </w:r>
    </w:p>
    <w:p w:rsidR="00000000" w:rsidDel="00000000" w:rsidP="00000000" w:rsidRDefault="00000000" w:rsidRPr="00000000" w14:paraId="000002EA">
      <w:pPr>
        <w:rPr>
          <w:rFonts w:ascii="Garamond" w:cs="Garamond" w:eastAsia="Garamond" w:hAnsi="Garamond"/>
        </w:rPr>
      </w:pPr>
      <w:r w:rsidDel="00000000" w:rsidR="00000000" w:rsidRPr="00000000">
        <w:rPr>
          <w:rtl w:val="0"/>
        </w:rPr>
      </w:r>
    </w:p>
    <w:tbl>
      <w:tblPr>
        <w:tblStyle w:val="Table12"/>
        <w:tblW w:w="8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B">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C">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E">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F">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0">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5">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A">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F">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4">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9">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E">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 Central University Lab</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313">
      <w:pPr>
        <w:rPr>
          <w:rFonts w:ascii="Garamond" w:cs="Garamond" w:eastAsia="Garamond" w:hAnsi="Garamond"/>
        </w:rPr>
      </w:pPr>
      <w:r w:rsidDel="00000000" w:rsidR="00000000" w:rsidRPr="00000000">
        <w:rPr>
          <w:rtl w:val="0"/>
        </w:rPr>
      </w:r>
    </w:p>
    <w:p w:rsidR="00000000" w:rsidDel="00000000" w:rsidP="00000000" w:rsidRDefault="00000000" w:rsidRPr="00000000" w14:paraId="00000314">
      <w:pPr>
        <w:pStyle w:val="Heading2"/>
        <w:spacing w:after="240" w:before="240" w:lineRule="auto"/>
        <w:rPr>
          <w:rFonts w:ascii="Garamond" w:cs="Garamond" w:eastAsia="Garamond" w:hAnsi="Garamond"/>
          <w:color w:val="000000"/>
        </w:rPr>
      </w:pPr>
      <w:bookmarkStart w:colFirst="0" w:colLast="0" w:name="_heading=h.eaxtt0sifig0" w:id="20"/>
      <w:bookmarkEnd w:id="20"/>
      <w:r w:rsidDel="00000000" w:rsidR="00000000" w:rsidRPr="00000000">
        <w:rPr>
          <w:rFonts w:ascii="Garamond" w:cs="Garamond" w:eastAsia="Garamond" w:hAnsi="Garamond"/>
          <w:color w:val="000000"/>
          <w:rtl w:val="0"/>
        </w:rPr>
        <w:t xml:space="preserve">Laboratory Identification &amp; Basic Details</w:t>
      </w:r>
    </w:p>
    <w:tbl>
      <w:tblPr>
        <w:tblStyle w:val="Table13"/>
        <w:tblW w:w="96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15"/>
        <w:gridCol w:w="1635"/>
        <w:gridCol w:w="1755"/>
        <w:gridCol w:w="960"/>
        <w:gridCol w:w="1845"/>
        <w:gridCol w:w="1260"/>
        <w:gridCol w:w="1575"/>
        <w:tblGridChange w:id="0">
          <w:tblGrid>
            <w:gridCol w:w="615"/>
            <w:gridCol w:w="1635"/>
            <w:gridCol w:w="1755"/>
            <w:gridCol w:w="960"/>
            <w:gridCol w:w="1845"/>
            <w:gridCol w:w="1260"/>
            <w:gridCol w:w="157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1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1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1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1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1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1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1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NABL / Govt Approved (Yes/No)</w:t>
            </w:r>
          </w:p>
        </w:tc>
      </w:tr>
      <w:tr>
        <w:trPr>
          <w:cantSplit w:val="0"/>
          <w:trHeight w:val="667.5"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1C">
            <w:pPr>
              <w:spacing w:line="240" w:lineRule="auto"/>
              <w:rPr>
                <w:rFonts w:ascii="Nunito" w:cs="Nunito" w:eastAsia="Nunito" w:hAnsi="Nunito"/>
              </w:rPr>
            </w:pPr>
            <w:r w:rsidDel="00000000" w:rsidR="00000000" w:rsidRPr="00000000">
              <w:rPr>
                <w:rFonts w:ascii="Nunito" w:cs="Nunito" w:eastAsia="Nunito" w:hAnsi="Nunito"/>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center"/>
          </w:tcPr>
          <w:p w:rsidR="00000000" w:rsidDel="00000000" w:rsidP="00000000" w:rsidRDefault="00000000" w:rsidRPr="00000000" w14:paraId="0000031D">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BFHC Periye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vAlign w:val="center"/>
          </w:tcPr>
          <w:p w:rsidR="00000000" w:rsidDel="00000000" w:rsidP="00000000" w:rsidRDefault="00000000" w:rsidRPr="00000000" w14:paraId="0000031E">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vAlign w:val="center"/>
          </w:tcPr>
          <w:p w:rsidR="00000000" w:rsidDel="00000000" w:rsidP="00000000" w:rsidRDefault="00000000" w:rsidRPr="00000000" w14:paraId="0000031F">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Periya</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vAlign w:val="center"/>
          </w:tcPr>
          <w:p w:rsidR="00000000" w:rsidDel="00000000" w:rsidP="00000000" w:rsidRDefault="00000000" w:rsidRPr="00000000" w14:paraId="00000320">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04672234141</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vAlign w:val="center"/>
          </w:tcPr>
          <w:p w:rsidR="00000000" w:rsidDel="00000000" w:rsidP="00000000" w:rsidRDefault="00000000" w:rsidRPr="00000000" w14:paraId="00000321">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vAlign w:val="center"/>
          </w:tcPr>
          <w:p w:rsidR="00000000" w:rsidDel="00000000" w:rsidP="00000000" w:rsidRDefault="00000000" w:rsidRPr="00000000" w14:paraId="00000322">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Pvt</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23">
            <w:pPr>
              <w:spacing w:line="240" w:lineRule="auto"/>
              <w:rPr>
                <w:rFonts w:ascii="Nunito" w:cs="Nunito" w:eastAsia="Nunito" w:hAnsi="Nunito"/>
              </w:rPr>
            </w:pPr>
            <w:r w:rsidDel="00000000" w:rsidR="00000000" w:rsidRPr="00000000">
              <w:rPr>
                <w:rFonts w:ascii="Nunito" w:cs="Nunito" w:eastAsia="Nunito" w:hAnsi="Nunito"/>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Neethi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Periya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7">
            <w:pPr>
              <w:spacing w:line="240" w:lineRule="auto"/>
              <w:rPr>
                <w:rFonts w:ascii="Garamond" w:cs="Garamond" w:eastAsia="Garamond" w:hAnsi="Garamond"/>
              </w:rPr>
            </w:pPr>
            <w:r w:rsidDel="00000000" w:rsidR="00000000" w:rsidRPr="00000000">
              <w:rPr>
                <w:rFonts w:ascii="Garamond" w:cs="Garamond" w:eastAsia="Garamond" w:hAnsi="Garamond"/>
                <w:highlight w:val="white"/>
                <w:rtl w:val="0"/>
              </w:rPr>
              <w:t xml:space="preserve">6238544522</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2A">
            <w:pPr>
              <w:spacing w:line="240" w:lineRule="auto"/>
              <w:rPr>
                <w:rFonts w:ascii="Nunito" w:cs="Nunito" w:eastAsia="Nunito" w:hAnsi="Nunito"/>
              </w:rPr>
            </w:pPr>
            <w:r w:rsidDel="00000000" w:rsidR="00000000" w:rsidRPr="00000000">
              <w:rPr>
                <w:rFonts w:ascii="Nunito" w:cs="Nunito" w:eastAsia="Nunito" w:hAnsi="Nunito"/>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Medicare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Periya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E">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r>
    </w:tbl>
    <w:p w:rsidR="00000000" w:rsidDel="00000000" w:rsidP="00000000" w:rsidRDefault="00000000" w:rsidRPr="00000000" w14:paraId="00000331">
      <w:pPr>
        <w:pStyle w:val="Heading2"/>
        <w:spacing w:before="360" w:lineRule="auto"/>
        <w:rPr>
          <w:rFonts w:ascii="Garamond" w:cs="Garamond" w:eastAsia="Garamond" w:hAnsi="Garamond"/>
          <w:color w:val="000000"/>
          <w:sz w:val="34"/>
          <w:szCs w:val="34"/>
        </w:rPr>
      </w:pPr>
      <w:bookmarkStart w:colFirst="0" w:colLast="0" w:name="_heading=h.yhhpz9y5ebij" w:id="21"/>
      <w:bookmarkEnd w:id="21"/>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3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logistics and shelter inventory.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33">
      <w:pPr>
        <w:rPr>
          <w:rFonts w:ascii="Garamond" w:cs="Garamond" w:eastAsia="Garamond" w:hAnsi="Garamond"/>
        </w:rPr>
      </w:pPr>
      <w:r w:rsidDel="00000000" w:rsidR="00000000" w:rsidRPr="00000000">
        <w:rPr>
          <w:rtl w:val="0"/>
        </w:rPr>
      </w:r>
    </w:p>
    <w:tbl>
      <w:tblPr>
        <w:tblStyle w:val="Table14"/>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25"/>
        <w:gridCol w:w="855"/>
        <w:gridCol w:w="1965"/>
        <w:gridCol w:w="825"/>
        <w:gridCol w:w="2685"/>
        <w:tblGridChange w:id="0">
          <w:tblGrid>
            <w:gridCol w:w="2925"/>
            <w:gridCol w:w="855"/>
            <w:gridCol w:w="1965"/>
            <w:gridCol w:w="825"/>
            <w:gridCol w:w="2685"/>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39">
            <w:pPr>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3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E">
            <w:pPr>
              <w:rPr>
                <w:rFonts w:ascii="Garamond" w:cs="Garamond" w:eastAsia="Garamond" w:hAnsi="Garamond"/>
              </w:rPr>
            </w:pPr>
            <w:r w:rsidDel="00000000" w:rsidR="00000000" w:rsidRPr="00000000">
              <w:rPr>
                <w:rFonts w:ascii="Garamond" w:cs="Garamond" w:eastAsia="Garamond" w:hAnsi="Garamond"/>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1">
            <w:pPr>
              <w:rPr>
                <w:rFonts w:ascii="Garamond" w:cs="Garamond" w:eastAsia="Garamond" w:hAnsi="Garamond"/>
              </w:rPr>
            </w:pPr>
            <w:r w:rsidDel="00000000" w:rsidR="00000000" w:rsidRPr="00000000">
              <w:rPr>
                <w:rFonts w:ascii="Garamond" w:cs="Garamond" w:eastAsia="Garamond" w:hAnsi="Garamond"/>
                <w:rtl w:val="0"/>
              </w:rPr>
              <w:t xml:space="preserve">300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2">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8547251170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3">
            <w:pPr>
              <w:rPr>
                <w:rFonts w:ascii="Garamond" w:cs="Garamond" w:eastAsia="Garamond" w:hAnsi="Garamond"/>
              </w:rPr>
            </w:pPr>
            <w:r w:rsidDel="00000000" w:rsidR="00000000" w:rsidRPr="00000000">
              <w:rPr>
                <w:rFonts w:ascii="Garamond" w:cs="Garamond" w:eastAsia="Garamond" w:hAnsi="Garamond"/>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5">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7">
            <w:pPr>
              <w:spacing w:before="240" w:lineRule="auto"/>
              <w:jc w:val="left"/>
              <w:rPr>
                <w:rFonts w:ascii="Garamond" w:cs="Garamond" w:eastAsia="Garamond" w:hAnsi="Garamond"/>
              </w:rPr>
            </w:pPr>
            <w:r w:rsidDel="00000000" w:rsidR="00000000" w:rsidRPr="00000000">
              <w:rPr>
                <w:rFonts w:ascii="Garamond" w:cs="Garamond" w:eastAsia="Garamond" w:hAnsi="Garamond"/>
                <w:sz w:val="22"/>
                <w:szCs w:val="22"/>
                <w:rtl w:val="0"/>
              </w:rPr>
              <w:t xml:space="preserve">HM-GHSS Periya 7942695368</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8">
            <w:pPr>
              <w:rPr>
                <w:rFonts w:ascii="Garamond" w:cs="Garamond" w:eastAsia="Garamond" w:hAnsi="Garamond"/>
              </w:rPr>
            </w:pPr>
            <w:r w:rsidDel="00000000" w:rsidR="00000000" w:rsidRPr="00000000">
              <w:rPr>
                <w:rFonts w:ascii="Garamond" w:cs="Garamond" w:eastAsia="Garamond" w:hAnsi="Garamond"/>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18,19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Polytechnic  College-04672 234020 </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4D">
            <w:pPr>
              <w:rPr>
                <w:rFonts w:ascii="Garamond" w:cs="Garamond" w:eastAsia="Garamond" w:hAnsi="Garamond"/>
              </w:rPr>
            </w:pPr>
            <w:r w:rsidDel="00000000" w:rsidR="00000000" w:rsidRPr="00000000">
              <w:rPr>
                <w:rFonts w:ascii="Garamond" w:cs="Garamond" w:eastAsia="Garamond" w:hAnsi="Garamond"/>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51">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2">
            <w:pPr>
              <w:jc w:val="left"/>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6">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7">
            <w:pPr>
              <w:jc w:val="left"/>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8">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9">
            <w:pPr>
              <w:rPr>
                <w:rFonts w:ascii="Garamond" w:cs="Garamond" w:eastAsia="Garamond" w:hAnsi="Garamond"/>
              </w:rPr>
            </w:pPr>
            <w:r w:rsidDel="00000000" w:rsidR="00000000" w:rsidRPr="00000000">
              <w:rPr>
                <w:rFonts w:ascii="Garamond" w:cs="Garamond" w:eastAsia="Garamond" w:hAnsi="Garamond"/>
                <w:rtl w:val="0"/>
              </w:rPr>
              <w:t xml:space="preserve">Ayampara,  Haripuram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A">
            <w:pPr>
              <w:rPr>
                <w:rFonts w:ascii="Garamond" w:cs="Garamond" w:eastAsia="Garamond" w:hAnsi="Garamond"/>
              </w:rPr>
            </w:pPr>
            <w:r w:rsidDel="00000000" w:rsidR="00000000" w:rsidRPr="00000000">
              <w:rPr>
                <w:rFonts w:ascii="Garamond" w:cs="Garamond" w:eastAsia="Garamond" w:hAnsi="Garamond"/>
                <w:rtl w:val="0"/>
              </w:rPr>
              <w:t xml:space="preserve">400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B">
            <w:pPr>
              <w:rPr>
                <w:rFonts w:ascii="Garamond" w:cs="Garamond" w:eastAsia="Garamond" w:hAnsi="Garamond"/>
              </w:rPr>
            </w:pPr>
            <w:r w:rsidDel="00000000" w:rsidR="00000000" w:rsidRPr="00000000">
              <w:rPr>
                <w:rFonts w:ascii="Garamond" w:cs="Garamond" w:eastAsia="Garamond" w:hAnsi="Garamond"/>
                <w:color w:val="1b1919"/>
                <w:sz w:val="23"/>
                <w:szCs w:val="23"/>
                <w:highlight w:val="white"/>
                <w:rtl w:val="0"/>
              </w:rPr>
              <w:t xml:space="preserve">04672080725 ,</w:t>
            </w:r>
            <w:r w:rsidDel="00000000" w:rsidR="00000000" w:rsidRPr="00000000">
              <w:rPr>
                <w:rFonts w:ascii="Garamond" w:cs="Garamond" w:eastAsia="Garamond" w:hAnsi="Garamond"/>
                <w:color w:val="474747"/>
                <w:sz w:val="21"/>
                <w:szCs w:val="21"/>
                <w:highlight w:val="white"/>
                <w:rtl w:val="0"/>
              </w:rPr>
              <w:t xml:space="preserve">9447286597</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C">
            <w:pPr>
              <w:jc w:val="left"/>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0">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1">
            <w:pPr>
              <w:jc w:val="left"/>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5">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66">
            <w:pPr>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6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B">
            <w:pPr>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 Tribal development Dept;1 -LSGD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16,17,19,2,4,5,7,10,14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100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Panchayth community hall Periya  </w:t>
            </w:r>
          </w:p>
          <w:p w:rsidR="00000000" w:rsidDel="00000000" w:rsidP="00000000" w:rsidRDefault="00000000" w:rsidRPr="00000000" w14:paraId="00000370">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37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Tribal Promoter-Jeena-8301958137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2">
            <w:pPr>
              <w:rPr>
                <w:rFonts w:ascii="Garamond" w:cs="Garamond" w:eastAsia="Garamond" w:hAnsi="Garamond"/>
              </w:rPr>
            </w:pPr>
            <w:r w:rsidDel="00000000" w:rsidR="00000000" w:rsidRPr="00000000">
              <w:rPr>
                <w:rFonts w:ascii="Garamond" w:cs="Garamond" w:eastAsia="Garamond" w:hAnsi="Garamond"/>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6.16,18,19.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9895669767-Surabhi Auditorium;</w:t>
            </w:r>
            <w:r w:rsidDel="00000000" w:rsidR="00000000" w:rsidRPr="00000000">
              <w:rPr>
                <w:rFonts w:ascii="Garamond" w:cs="Garamond" w:eastAsia="Garamond" w:hAnsi="Garamond"/>
                <w:sz w:val="21"/>
                <w:szCs w:val="21"/>
                <w:highlight w:val="white"/>
                <w:rtl w:val="0"/>
              </w:rPr>
              <w:t xml:space="preserve">9447240085</w:t>
            </w:r>
            <w:r w:rsidDel="00000000" w:rsidR="00000000" w:rsidRPr="00000000">
              <w:rPr>
                <w:rFonts w:ascii="Garamond" w:cs="Garamond" w:eastAsia="Garamond" w:hAnsi="Garamond"/>
                <w:rtl w:val="0"/>
              </w:rPr>
              <w:t xml:space="preserve"> -Sumangali Auditorium </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7">
            <w:pPr>
              <w:rPr>
                <w:rFonts w:ascii="Garamond" w:cs="Garamond" w:eastAsia="Garamond" w:hAnsi="Garamond"/>
              </w:rPr>
            </w:pPr>
            <w:r w:rsidDel="00000000" w:rsidR="00000000" w:rsidRPr="00000000">
              <w:rPr>
                <w:rFonts w:ascii="Garamond" w:cs="Garamond" w:eastAsia="Garamond" w:hAnsi="Garamond"/>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Periya,PeriyaBazarKuniya,Periyoki</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B">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7C">
            <w:pPr>
              <w:rPr>
                <w:rFonts w:ascii="Garamond" w:cs="Garamond" w:eastAsia="Garamond" w:hAnsi="Garamond"/>
              </w:rPr>
            </w:pPr>
            <w:r w:rsidDel="00000000" w:rsidR="00000000" w:rsidRPr="00000000">
              <w:rPr>
                <w:rFonts w:ascii="Garamond" w:cs="Garamond" w:eastAsia="Garamond" w:hAnsi="Garamond"/>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8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1">
            <w:pPr>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5">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6">
            <w:pPr>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7">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A">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B">
            <w:pPr>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Periya Bazar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F">
            <w:pPr>
              <w:rPr>
                <w:rFonts w:ascii="Garamond" w:cs="Garamond" w:eastAsia="Garamond" w:hAnsi="Garamond"/>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90">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391">
            <w:pPr>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9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6">
            <w:pPr>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A">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B">
            <w:pPr>
              <w:rPr>
                <w:rFonts w:ascii="Garamond" w:cs="Garamond" w:eastAsia="Garamond" w:hAnsi="Garamond"/>
              </w:rPr>
            </w:pPr>
            <w:r w:rsidDel="00000000" w:rsidR="00000000" w:rsidRPr="00000000">
              <w:rPr>
                <w:rFonts w:ascii="Garamond" w:cs="Garamond" w:eastAsia="Garamond" w:hAnsi="Garamond"/>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C">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F">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A0">
      <w:pPr>
        <w:pStyle w:val="Heading1"/>
        <w:rPr>
          <w:rFonts w:ascii="Garamond" w:cs="Garamond" w:eastAsia="Garamond" w:hAnsi="Garamond"/>
          <w:color w:val="000000"/>
        </w:rPr>
      </w:pPr>
      <w:bookmarkStart w:colFirst="0" w:colLast="0" w:name="_heading=h.v7eyv3mgkw61" w:id="22"/>
      <w:bookmarkEnd w:id="22"/>
      <w:r w:rsidDel="00000000" w:rsidR="00000000" w:rsidRPr="00000000">
        <w:rPr>
          <w:rFonts w:ascii="Garamond" w:cs="Garamond" w:eastAsia="Garamond" w:hAnsi="Garamond"/>
          <w:color w:val="000000"/>
          <w:rtl w:val="0"/>
        </w:rPr>
        <w:t xml:space="preserve">HUMAN RESOURCES </w:t>
      </w:r>
    </w:p>
    <w:p w:rsidR="00000000" w:rsidDel="00000000" w:rsidP="00000000" w:rsidRDefault="00000000" w:rsidRPr="00000000" w14:paraId="000003A1">
      <w:pPr>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3A2">
      <w:pPr>
        <w:pStyle w:val="Heading3"/>
        <w:rPr>
          <w:rFonts w:ascii="Garamond" w:cs="Garamond" w:eastAsia="Garamond" w:hAnsi="Garamond"/>
          <w:b w:val="1"/>
          <w:bCs w:val="1"/>
          <w:color w:val="000000"/>
        </w:rPr>
      </w:pPr>
      <w:bookmarkStart w:colFirst="0" w:colLast="0" w:name="_heading=h.wzmscl1hvg6m" w:id="23"/>
      <w:bookmarkEnd w:id="23"/>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3A3">
      <w:pPr>
        <w:rPr>
          <w:rFonts w:ascii="Garamond" w:cs="Garamond" w:eastAsia="Garamond" w:hAnsi="Garamond"/>
        </w:rPr>
      </w:pPr>
      <w:r w:rsidDel="00000000" w:rsidR="00000000" w:rsidRPr="00000000">
        <w:rPr>
          <w:rFonts w:ascii="Garamond" w:cs="Garamond" w:eastAsia="Garamond" w:hAnsi="Garamond"/>
          <w:rtl w:val="0"/>
        </w:rPr>
        <w:t xml:space="preserve">This table tracks the “frontline” healthcare providers responsible for diagnosis, treatment, surveillance, and clinical management during public health emergencies.</w:t>
      </w:r>
    </w:p>
    <w:p w:rsidR="00000000" w:rsidDel="00000000" w:rsidP="00000000" w:rsidRDefault="00000000" w:rsidRPr="00000000" w14:paraId="000003A4">
      <w:pPr>
        <w:rPr>
          <w:rFonts w:ascii="Garamond" w:cs="Garamond" w:eastAsia="Garamond" w:hAnsi="Garamond"/>
        </w:rPr>
      </w:pPr>
      <w:r w:rsidDel="00000000" w:rsidR="00000000" w:rsidRPr="00000000">
        <w:rPr>
          <w:rtl w:val="0"/>
        </w:rPr>
      </w:r>
    </w:p>
    <w:tbl>
      <w:tblPr>
        <w:tblStyle w:val="Table15"/>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5">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6">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7">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8">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bl>
    <w:p w:rsidR="00000000" w:rsidDel="00000000" w:rsidP="00000000" w:rsidRDefault="00000000" w:rsidRPr="00000000" w14:paraId="000003D1">
      <w:pPr>
        <w:rPr>
          <w:rFonts w:ascii="Garamond" w:cs="Garamond" w:eastAsia="Garamond" w:hAnsi="Garamond"/>
        </w:rPr>
      </w:pPr>
      <w:r w:rsidDel="00000000" w:rsidR="00000000" w:rsidRPr="00000000">
        <w:rPr>
          <w:rtl w:val="0"/>
        </w:rPr>
      </w:r>
    </w:p>
    <w:p w:rsidR="00000000" w:rsidDel="00000000" w:rsidP="00000000" w:rsidRDefault="00000000" w:rsidRPr="00000000" w14:paraId="000003D2">
      <w:pPr>
        <w:pStyle w:val="Heading3"/>
        <w:rPr>
          <w:rFonts w:ascii="Garamond" w:cs="Garamond" w:eastAsia="Garamond" w:hAnsi="Garamond"/>
          <w:b w:val="1"/>
          <w:bCs w:val="1"/>
          <w:color w:val="000000"/>
        </w:rPr>
      </w:pPr>
      <w:bookmarkStart w:colFirst="0" w:colLast="0" w:name="_heading=h.rxlhvojvy5q5" w:id="24"/>
      <w:bookmarkEnd w:id="24"/>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3D3">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3D4">
      <w:pPr>
        <w:rPr>
          <w:rFonts w:ascii="Garamond" w:cs="Garamond" w:eastAsia="Garamond" w:hAnsi="Garamond"/>
        </w:rPr>
      </w:pPr>
      <w:r w:rsidDel="00000000" w:rsidR="00000000" w:rsidRPr="00000000">
        <w:rPr>
          <w:rtl w:val="0"/>
        </w:rPr>
      </w:r>
    </w:p>
    <w:tbl>
      <w:tblPr>
        <w:tblStyle w:val="Table16"/>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5">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6">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7">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8">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409">
      <w:pPr>
        <w:pStyle w:val="Heading2"/>
        <w:spacing w:before="360" w:lineRule="auto"/>
        <w:rPr>
          <w:rFonts w:ascii="Garamond" w:cs="Garamond" w:eastAsia="Garamond" w:hAnsi="Garamond"/>
          <w:color w:val="000000"/>
          <w:sz w:val="34"/>
          <w:szCs w:val="34"/>
        </w:rPr>
      </w:pPr>
      <w:bookmarkStart w:colFirst="0" w:colLast="0" w:name="_heading=h.uxfqvbvzuu3h" w:id="25"/>
      <w:bookmarkEnd w:id="25"/>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40A">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LSGI—people who can be called upon for logistics, rescue, and specialized support.</w:t>
      </w:r>
    </w:p>
    <w:p w:rsidR="00000000" w:rsidDel="00000000" w:rsidP="00000000" w:rsidRDefault="00000000" w:rsidRPr="00000000" w14:paraId="0000040B">
      <w:pPr>
        <w:rPr>
          <w:rFonts w:ascii="Garamond" w:cs="Garamond" w:eastAsia="Garamond" w:hAnsi="Garamond"/>
        </w:rPr>
      </w:pPr>
      <w:r w:rsidDel="00000000" w:rsidR="00000000" w:rsidRPr="00000000">
        <w:rPr>
          <w:rtl w:val="0"/>
        </w:rPr>
      </w:r>
    </w:p>
    <w:tbl>
      <w:tblPr>
        <w:tblStyle w:val="Table17"/>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C">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D">
            <w:pPr>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E">
            <w:pPr>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0">
            <w:pPr>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1">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31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3">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388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w:t>
            </w:r>
          </w:p>
        </w:tc>
      </w:tr>
    </w:tbl>
    <w:p w:rsidR="00000000" w:rsidDel="00000000" w:rsidP="00000000" w:rsidRDefault="00000000" w:rsidRPr="00000000" w14:paraId="00000416">
      <w:pPr>
        <w:rPr>
          <w:rFonts w:ascii="Garamond" w:cs="Garamond" w:eastAsia="Garamond" w:hAnsi="Garamond"/>
        </w:rPr>
      </w:pPr>
      <w:r w:rsidDel="00000000" w:rsidR="00000000" w:rsidRPr="00000000">
        <w:rPr>
          <w:rtl w:val="0"/>
        </w:rPr>
      </w:r>
    </w:p>
    <w:p w:rsidR="00000000" w:rsidDel="00000000" w:rsidP="00000000" w:rsidRDefault="00000000" w:rsidRPr="00000000" w14:paraId="00000417">
      <w:pPr>
        <w:pStyle w:val="Heading2"/>
        <w:rPr>
          <w:rFonts w:ascii="Garamond" w:cs="Garamond" w:eastAsia="Garamond" w:hAnsi="Garamond"/>
          <w:color w:val="000000"/>
        </w:rPr>
      </w:pPr>
      <w:bookmarkStart w:colFirst="0" w:colLast="0" w:name="_heading=h.ch2ebq3ytyfi" w:id="26"/>
      <w:bookmarkEnd w:id="26"/>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418">
      <w:pPr>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19">
      <w:pPr>
        <w:rPr>
          <w:rFonts w:ascii="Garamond" w:cs="Garamond" w:eastAsia="Garamond" w:hAnsi="Garamond"/>
        </w:rPr>
      </w:pPr>
      <w:r w:rsidDel="00000000" w:rsidR="00000000" w:rsidRPr="00000000">
        <w:rPr>
          <w:rtl w:val="0"/>
        </w:rPr>
      </w:r>
    </w:p>
    <w:tbl>
      <w:tblPr>
        <w:tblStyle w:val="Table18"/>
        <w:tblW w:w="7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A">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B">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1(Thanal)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389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bl>
    <w:p w:rsidR="00000000" w:rsidDel="00000000" w:rsidP="00000000" w:rsidRDefault="00000000" w:rsidRPr="00000000" w14:paraId="0000042C">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42D">
      <w:pPr>
        <w:pStyle w:val="Heading2"/>
        <w:rPr>
          <w:rFonts w:ascii="Garamond" w:cs="Garamond" w:eastAsia="Garamond" w:hAnsi="Garamond"/>
          <w:color w:val="000000"/>
        </w:rPr>
      </w:pPr>
      <w:bookmarkStart w:colFirst="0" w:colLast="0" w:name="_heading=h.9fhl0zxm31yo" w:id="27"/>
      <w:bookmarkEnd w:id="27"/>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42E">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2F">
      <w:pPr>
        <w:rPr>
          <w:rFonts w:ascii="Garamond" w:cs="Garamond" w:eastAsia="Garamond" w:hAnsi="Garamond"/>
        </w:rPr>
      </w:pPr>
      <w:r w:rsidDel="00000000" w:rsidR="00000000" w:rsidRPr="00000000">
        <w:rPr>
          <w:rtl w:val="0"/>
        </w:rPr>
      </w:r>
    </w:p>
    <w:tbl>
      <w:tblPr>
        <w:tblStyle w:val="Table19"/>
        <w:tblW w:w="92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1545"/>
        <w:gridCol w:w="4125"/>
        <w:tblGridChange w:id="0">
          <w:tblGrid>
            <w:gridCol w:w="3540"/>
            <w:gridCol w:w="1545"/>
            <w:gridCol w:w="412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0">
            <w:pPr>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1">
            <w:pPr>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2">
            <w:pPr>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3">
            <w:pPr>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4">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5">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6">
            <w:pPr>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8">
            <w:pPr>
              <w:rPr>
                <w:rFonts w:ascii="Garamond" w:cs="Garamond" w:eastAsia="Garamond" w:hAnsi="Garamond"/>
              </w:rPr>
            </w:pPr>
            <w:r w:rsidDel="00000000" w:rsidR="00000000" w:rsidRPr="00000000">
              <w:rPr>
                <w:rFonts w:ascii="Garamond" w:cs="Garamond" w:eastAsia="Garamond" w:hAnsi="Garamond"/>
                <w:rtl w:val="0"/>
              </w:rPr>
              <w:t xml:space="preserve">Area Served  F&amp;R of Hosdurg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9">
            <w:pPr>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A">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B">
            <w:pPr>
              <w:rPr>
                <w:rFonts w:ascii="Garamond" w:cs="Garamond" w:eastAsia="Garamond" w:hAnsi="Garamond"/>
              </w:rPr>
            </w:pPr>
            <w:r w:rsidDel="00000000" w:rsidR="00000000" w:rsidRPr="00000000">
              <w:rPr>
                <w:rFonts w:ascii="Garamond" w:cs="Garamond" w:eastAsia="Garamond" w:hAnsi="Garamond"/>
                <w:rtl w:val="0"/>
              </w:rPr>
              <w:t xml:space="preserve">Supplyco Civil supplies - Periyttadukkam-0467 2234424</w:t>
            </w:r>
          </w:p>
        </w:tc>
      </w:tr>
    </w:tbl>
    <w:p w:rsidR="00000000" w:rsidDel="00000000" w:rsidP="00000000" w:rsidRDefault="00000000" w:rsidRPr="00000000" w14:paraId="0000043C">
      <w:pPr>
        <w:pStyle w:val="Heading2"/>
        <w:rPr>
          <w:rFonts w:ascii="Garamond" w:cs="Garamond" w:eastAsia="Garamond" w:hAnsi="Garamond"/>
          <w:color w:val="000000"/>
        </w:rPr>
      </w:pPr>
      <w:bookmarkStart w:colFirst="0" w:colLast="0" w:name="_heading=h.qr4ntg932r7j" w:id="28"/>
      <w:bookmarkEnd w:id="28"/>
      <w:r w:rsidDel="00000000" w:rsidR="00000000" w:rsidRPr="00000000">
        <w:rPr>
          <w:rFonts w:ascii="Garamond" w:cs="Garamond" w:eastAsia="Garamond" w:hAnsi="Garamond"/>
          <w:color w:val="000000"/>
          <w:rtl w:val="0"/>
        </w:rPr>
        <w:t xml:space="preserve">Information regarding resources </w:t>
      </w:r>
    </w:p>
    <w:p w:rsidR="00000000" w:rsidDel="00000000" w:rsidP="00000000" w:rsidRDefault="00000000" w:rsidRPr="00000000" w14:paraId="0000043D">
      <w:pPr>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to ensure  the mobilisation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3E">
      <w:pPr>
        <w:rPr>
          <w:rFonts w:ascii="Garamond" w:cs="Garamond" w:eastAsia="Garamond" w:hAnsi="Garamond"/>
        </w:rPr>
      </w:pPr>
      <w:r w:rsidDel="00000000" w:rsidR="00000000" w:rsidRPr="00000000">
        <w:rPr>
          <w:rtl w:val="0"/>
        </w:rPr>
      </w:r>
    </w:p>
    <w:tbl>
      <w:tblPr>
        <w:tblStyle w:val="Table20"/>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43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44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41">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4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43">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4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4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4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47">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4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4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4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4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4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4D">
      <w:pPr>
        <w:spacing w:after="240" w:before="240" w:lineRule="auto"/>
        <w:ind w:right="600"/>
        <w:rPr>
          <w:rFonts w:ascii="Garamond" w:cs="Garamond" w:eastAsia="Garamond" w:hAnsi="Garamond"/>
        </w:rPr>
      </w:pPr>
      <w:r w:rsidDel="00000000" w:rsidR="00000000" w:rsidRPr="00000000">
        <w:rPr>
          <w:rtl w:val="0"/>
        </w:rPr>
      </w:r>
    </w:p>
    <w:p w:rsidR="00000000" w:rsidDel="00000000" w:rsidP="00000000" w:rsidRDefault="00000000" w:rsidRPr="00000000" w14:paraId="0000044E">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92gh6ge0astd" w:id="29"/>
      <w:bookmarkEnd w:id="29"/>
      <w:r w:rsidDel="00000000" w:rsidR="00000000" w:rsidRPr="00000000">
        <w:rPr>
          <w:rFonts w:ascii="Garamond" w:cs="Garamond" w:eastAsia="Garamond" w:hAnsi="Garamond"/>
          <w:color w:val="000000"/>
          <w:sz w:val="14"/>
          <w:szCs w:val="14"/>
          <w:rtl w:val="0"/>
        </w:rPr>
        <w:t xml:space="preserve"> </w:t>
      </w:r>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4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strengthened to support the early detection and control of zoonotic and environmentally generated diseases. Surveillance is enhanced through systematic assessment of animal populations, veterinary infrastructure, poultry and slaughter facilities, inter-sectoral coordination, and seasonal disease trend assessment based on previous outbreaks to support predictive alerts and ward-specific sampling for effective pandemic preparedness in high-risk areas.  </w:t>
      </w:r>
    </w:p>
    <w:p w:rsidR="00000000" w:rsidDel="00000000" w:rsidP="00000000" w:rsidRDefault="00000000" w:rsidRPr="00000000" w14:paraId="00000450">
      <w:pPr>
        <w:pStyle w:val="Heading2"/>
        <w:rPr>
          <w:rFonts w:ascii="Garamond" w:cs="Garamond" w:eastAsia="Garamond" w:hAnsi="Garamond"/>
          <w:color w:val="000000"/>
        </w:rPr>
      </w:pPr>
      <w:bookmarkStart w:colFirst="0" w:colLast="0" w:name="_heading=h.d29jqc7grdif" w:id="30"/>
      <w:bookmarkEnd w:id="30"/>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4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prioritising zoonotic disease hazards like rabies, leptospirosis, anthrax, and Nipah-like spillover occurrences. Comprehensive population assessment supports risk classification, targeted surveillance, vaccination planning, and early outbreak detection, thereby strengthening One Health-based pandemic preparedness. </w:t>
      </w:r>
    </w:p>
    <w:p w:rsidR="00000000" w:rsidDel="00000000" w:rsidP="00000000" w:rsidRDefault="00000000" w:rsidRPr="00000000" w14:paraId="00000452">
      <w:pPr>
        <w:rPr>
          <w:rFonts w:ascii="Garamond" w:cs="Garamond" w:eastAsia="Garamond" w:hAnsi="Garamond"/>
        </w:rPr>
      </w:pPr>
      <w:r w:rsidDel="00000000" w:rsidR="00000000" w:rsidRPr="00000000">
        <w:rPr>
          <w:rtl w:val="0"/>
        </w:rPr>
      </w:r>
    </w:p>
    <w:tbl>
      <w:tblPr>
        <w:tblStyle w:val="Table21"/>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3">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4">
            <w:pPr>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7">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8">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9">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1732/890/60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A">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1-19</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C">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D">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960/60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E">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1-19</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0">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1">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380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2">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1-19</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4">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5">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300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6">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19</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7">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8">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9">
            <w:pPr>
              <w:spacing w:line="276" w:lineRule="auto"/>
              <w:jc w:val="left"/>
              <w:rPr>
                <w:rFonts w:ascii="Garamond" w:cs="Garamond" w:eastAsia="Garamond" w:hAnsi="Garamond"/>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A">
            <w:pPr>
              <w:spacing w:line="276" w:lineRule="auto"/>
              <w:jc w:val="left"/>
              <w:rPr>
                <w:rFonts w:ascii="Garamond" w:cs="Garamond" w:eastAsia="Garamond" w:hAnsi="Garamond"/>
                <w:sz w:val="22"/>
                <w:szCs w:val="22"/>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C">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D">
            <w:pPr>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15600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E">
            <w:pPr>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19</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0">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1">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2">
            <w:pPr>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4">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5">
            <w:pPr>
              <w:rPr>
                <w:rFonts w:ascii="Garamond" w:cs="Garamond" w:eastAsia="Garamond" w:hAnsi="Garamond"/>
              </w:rPr>
            </w:pPr>
            <w:r w:rsidDel="00000000" w:rsidR="00000000" w:rsidRPr="00000000">
              <w:rPr>
                <w:rFonts w:ascii="Garamond" w:cs="Garamond" w:eastAsia="Garamond" w:hAnsi="Garamond"/>
                <w:rtl w:val="0"/>
              </w:rPr>
              <w:t xml:space="preserve"> Not yet  noticed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6">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477">
      <w:pPr>
        <w:spacing w:after="240" w:before="240" w:lineRule="auto"/>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478">
      <w:pPr>
        <w:pStyle w:val="Heading2"/>
        <w:rPr>
          <w:rFonts w:ascii="Garamond" w:cs="Garamond" w:eastAsia="Garamond" w:hAnsi="Garamond"/>
          <w:color w:val="000000"/>
        </w:rPr>
      </w:pPr>
      <w:bookmarkStart w:colFirst="0" w:colLast="0" w:name="_heading=h.25i2oiyry1tq" w:id="31"/>
      <w:bookmarkEnd w:id="31"/>
      <w:r w:rsidDel="00000000" w:rsidR="00000000" w:rsidRPr="00000000">
        <w:rPr>
          <w:rFonts w:ascii="Garamond" w:cs="Garamond" w:eastAsia="Garamond" w:hAnsi="Garamond"/>
          <w:color w:val="000000"/>
          <w:rtl w:val="0"/>
        </w:rPr>
        <w:t xml:space="preserve">Veterinary Infrastructure </w:t>
      </w:r>
    </w:p>
    <w:p w:rsidR="00000000" w:rsidDel="00000000" w:rsidP="00000000" w:rsidRDefault="00000000" w:rsidRPr="00000000" w14:paraId="000004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35"/>
        <w:gridCol w:w="2295"/>
        <w:gridCol w:w="1830"/>
        <w:gridCol w:w="1440"/>
        <w:gridCol w:w="2025"/>
        <w:tblGridChange w:id="0">
          <w:tblGrid>
            <w:gridCol w:w="2235"/>
            <w:gridCol w:w="2295"/>
            <w:gridCol w:w="1830"/>
            <w:gridCol w:w="1440"/>
            <w:gridCol w:w="202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7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7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7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7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 (Ward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7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F">
            <w:pPr>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0">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1">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Govt.</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2">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18</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3">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9497303255</w:t>
            </w:r>
          </w:p>
        </w:tc>
      </w:tr>
    </w:tbl>
    <w:p w:rsidR="00000000" w:rsidDel="00000000" w:rsidP="00000000" w:rsidRDefault="00000000" w:rsidRPr="00000000" w14:paraId="00000484">
      <w:pPr>
        <w:rPr>
          <w:rFonts w:ascii="Garamond" w:cs="Garamond" w:eastAsia="Garamond" w:hAnsi="Garamond"/>
        </w:rPr>
      </w:pPr>
      <w:r w:rsidDel="00000000" w:rsidR="00000000" w:rsidRPr="00000000">
        <w:rPr>
          <w:rtl w:val="0"/>
        </w:rPr>
      </w:r>
    </w:p>
    <w:p w:rsidR="00000000" w:rsidDel="00000000" w:rsidP="00000000" w:rsidRDefault="00000000" w:rsidRPr="00000000" w14:paraId="00000485">
      <w:pPr>
        <w:pStyle w:val="Heading2"/>
        <w:rPr>
          <w:rFonts w:ascii="Garamond" w:cs="Garamond" w:eastAsia="Garamond" w:hAnsi="Garamond"/>
          <w:color w:val="000000"/>
        </w:rPr>
      </w:pPr>
      <w:bookmarkStart w:colFirst="0" w:colLast="0" w:name="_heading=h.wkbm15g92wst" w:id="32"/>
      <w:bookmarkEnd w:id="32"/>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4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487">
      <w:pPr>
        <w:rPr>
          <w:rFonts w:ascii="Garamond" w:cs="Garamond" w:eastAsia="Garamond" w:hAnsi="Garamond"/>
        </w:rPr>
      </w:pPr>
      <w:r w:rsidDel="00000000" w:rsidR="00000000" w:rsidRPr="00000000">
        <w:rPr>
          <w:rtl w:val="0"/>
        </w:rPr>
      </w:r>
    </w:p>
    <w:tbl>
      <w:tblPr>
        <w:tblStyle w:val="Table23"/>
        <w:tblW w:w="91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05"/>
        <w:gridCol w:w="1470"/>
        <w:gridCol w:w="1620"/>
        <w:gridCol w:w="2685"/>
        <w:tblGridChange w:id="0">
          <w:tblGrid>
            <w:gridCol w:w="3405"/>
            <w:gridCol w:w="1470"/>
            <w:gridCol w:w="1620"/>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8">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9">
            <w:pPr>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A">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C">
            <w:pPr>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D">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E">
            <w:pPr>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Govt.</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F">
            <w:pPr>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Dr. Vikram Krishnan 9497303255</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0">
            <w:pPr>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1">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2">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Govt.</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3">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Sumiya.H-7736960895</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4">
            <w:pPr>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5">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6">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Govt</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7">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Padmavathi.B-8593992750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8">
            <w:pPr>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9">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A">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Govt.</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B">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Sarath kumar-9656950709</w:t>
            </w:r>
          </w:p>
        </w:tc>
      </w:tr>
    </w:tbl>
    <w:p w:rsidR="00000000" w:rsidDel="00000000" w:rsidP="00000000" w:rsidRDefault="00000000" w:rsidRPr="00000000" w14:paraId="0000049C">
      <w:pPr>
        <w:pStyle w:val="Heading2"/>
        <w:rPr>
          <w:rFonts w:ascii="Garamond" w:cs="Garamond" w:eastAsia="Garamond" w:hAnsi="Garamond"/>
          <w:color w:val="000000"/>
        </w:rPr>
      </w:pPr>
      <w:bookmarkStart w:colFirst="0" w:colLast="0" w:name="_heading=h.vcjivonbxk68" w:id="33"/>
      <w:bookmarkEnd w:id="33"/>
      <w:r w:rsidDel="00000000" w:rsidR="00000000" w:rsidRPr="00000000">
        <w:rPr>
          <w:rtl w:val="0"/>
        </w:rPr>
      </w:r>
    </w:p>
    <w:p w:rsidR="00000000" w:rsidDel="00000000" w:rsidP="00000000" w:rsidRDefault="00000000" w:rsidRPr="00000000" w14:paraId="0000049D">
      <w:pPr>
        <w:pStyle w:val="Heading2"/>
        <w:rPr>
          <w:rFonts w:ascii="Garamond" w:cs="Garamond" w:eastAsia="Garamond" w:hAnsi="Garamond"/>
          <w:color w:val="000000"/>
        </w:rPr>
      </w:pPr>
      <w:bookmarkStart w:colFirst="0" w:colLast="0" w:name="_heading=h.sa0jeeqq9sir" w:id="34"/>
      <w:bookmarkEnd w:id="34"/>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4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Pullur Periye Grama Panchayath include cattle sheds near water bodies, fish markets, and  Coastal Areas.</w:t>
      </w:r>
      <w:r w:rsidDel="00000000" w:rsidR="00000000" w:rsidRPr="00000000">
        <w:rPr>
          <w:rtl w:val="0"/>
        </w:rPr>
      </w:r>
    </w:p>
    <w:p w:rsidR="00000000" w:rsidDel="00000000" w:rsidP="00000000" w:rsidRDefault="00000000" w:rsidRPr="00000000" w14:paraId="0000049F">
      <w:pPr>
        <w:rPr>
          <w:rFonts w:ascii="Garamond" w:cs="Garamond" w:eastAsia="Garamond" w:hAnsi="Garamond"/>
        </w:rPr>
      </w:pPr>
      <w:r w:rsidDel="00000000" w:rsidR="00000000" w:rsidRPr="00000000">
        <w:rPr>
          <w:rtl w:val="0"/>
        </w:rPr>
      </w:r>
    </w:p>
    <w:tbl>
      <w:tblPr>
        <w:tblStyle w:val="Table24"/>
        <w:tblW w:w="92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60"/>
        <w:gridCol w:w="2985"/>
        <w:gridCol w:w="1965"/>
        <w:tblGridChange w:id="0">
          <w:tblGrid>
            <w:gridCol w:w="4260"/>
            <w:gridCol w:w="2985"/>
            <w:gridCol w:w="196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A0">
            <w:pPr>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A1">
            <w:pPr>
              <w:rPr>
                <w:rFonts w:ascii="Garamond" w:cs="Garamond" w:eastAsia="Garamond" w:hAnsi="Garamond"/>
              </w:rPr>
            </w:pPr>
            <w:r w:rsidDel="00000000" w:rsidR="00000000" w:rsidRPr="00000000">
              <w:rPr>
                <w:rFonts w:ascii="Garamond" w:cs="Garamond" w:eastAsia="Garamond" w:hAnsi="Garamond"/>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A2">
            <w:pPr>
              <w:rPr>
                <w:rFonts w:ascii="Garamond" w:cs="Garamond" w:eastAsia="Garamond" w:hAnsi="Garamond"/>
              </w:rPr>
            </w:pPr>
            <w:r w:rsidDel="00000000" w:rsidR="00000000" w:rsidRPr="00000000">
              <w:rPr>
                <w:rFonts w:ascii="Garamond" w:cs="Garamond" w:eastAsia="Garamond" w:hAnsi="Garamond"/>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A3">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Backwaters,Backyard Poultry Farms</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A4">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Nil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A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A6">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A7">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A8">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A9">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AA">
            <w:pPr>
              <w:spacing w:after="240" w:before="240"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AB">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AC">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A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AE">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AF">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B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Nil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B1">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B2">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B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Nil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B4">
            <w:pPr>
              <w:spacing w:after="240" w:befor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4B5">
      <w:pPr>
        <w:rPr>
          <w:rFonts w:ascii="Garamond" w:cs="Garamond" w:eastAsia="Garamond" w:hAnsi="Garamond"/>
        </w:rPr>
      </w:pPr>
      <w:r w:rsidDel="00000000" w:rsidR="00000000" w:rsidRPr="00000000">
        <w:rPr>
          <w:rtl w:val="0"/>
        </w:rPr>
      </w:r>
    </w:p>
    <w:p w:rsidR="00000000" w:rsidDel="00000000" w:rsidP="00000000" w:rsidRDefault="00000000" w:rsidRPr="00000000" w14:paraId="000004B6">
      <w:pPr>
        <w:pStyle w:val="Heading2"/>
        <w:rPr>
          <w:rFonts w:ascii="Garamond" w:cs="Garamond" w:eastAsia="Garamond" w:hAnsi="Garamond"/>
          <w:color w:val="000000"/>
        </w:rPr>
      </w:pPr>
      <w:bookmarkStart w:colFirst="0" w:colLast="0" w:name="_heading=h.iex4tb2xzwoq" w:id="35"/>
      <w:bookmarkEnd w:id="35"/>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4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risk assessment identifies monsoon and waterlogging-prone areas associated with vector-borne diseases such as dengue and chikungunya, water-borne diseases such as leptospirosis and diarrhoea, and other zoonotic disease risks. Systematic surveillance supports early warning, targeted interventions, and Panchayat-level pandemic preparedness.</w:t>
      </w:r>
    </w:p>
    <w:p w:rsidR="00000000" w:rsidDel="00000000" w:rsidP="00000000" w:rsidRDefault="00000000" w:rsidRPr="00000000" w14:paraId="000004B8">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Water-borne exposure:</w:t>
      </w:r>
      <w:r w:rsidDel="00000000" w:rsidR="00000000" w:rsidRPr="00000000">
        <w:rPr>
          <w:rFonts w:ascii="Garamond" w:cs="Garamond" w:eastAsia="Garamond" w:hAnsi="Garamond"/>
          <w:rtl w:val="0"/>
        </w:rPr>
        <w:t xml:space="preserve"> Stagnant water bodies facilitate leptospira survival, increasing the risk of leptospirosis.</w:t>
      </w:r>
    </w:p>
    <w:p w:rsidR="00000000" w:rsidDel="00000000" w:rsidP="00000000" w:rsidRDefault="00000000" w:rsidRPr="00000000" w14:paraId="000004B9">
      <w:pPr>
        <w:rPr>
          <w:rFonts w:ascii="Garamond" w:cs="Garamond" w:eastAsia="Garamond" w:hAnsi="Garamond"/>
        </w:rPr>
      </w:pPr>
      <w:r w:rsidDel="00000000" w:rsidR="00000000" w:rsidRPr="00000000">
        <w:rPr>
          <w:rtl w:val="0"/>
        </w:rPr>
      </w:r>
    </w:p>
    <w:tbl>
      <w:tblPr>
        <w:tblStyle w:val="Table25"/>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1935"/>
        <w:gridCol w:w="2205"/>
        <w:gridCol w:w="2325"/>
        <w:tblGridChange w:id="0">
          <w:tblGrid>
            <w:gridCol w:w="2355"/>
            <w:gridCol w:w="1935"/>
            <w:gridCol w:w="2205"/>
            <w:gridCol w:w="232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A">
            <w:pPr>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D">
            <w:pPr>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4BE">
            <w:pPr>
              <w:jc w:val="left"/>
              <w:rPr>
                <w:rFonts w:ascii="Garamond" w:cs="Garamond" w:eastAsia="Garamond" w:hAnsi="Garamond"/>
              </w:rPr>
            </w:pPr>
            <w:r w:rsidDel="00000000" w:rsidR="00000000" w:rsidRPr="00000000">
              <w:rPr>
                <w:rFonts w:ascii="Garamond" w:cs="Garamond" w:eastAsia="Garamond" w:hAnsi="Garamond"/>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4B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4C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Vishnumangalam</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low</w:t>
            </w:r>
          </w:p>
        </w:tc>
      </w:tr>
    </w:tbl>
    <w:p w:rsidR="00000000" w:rsidDel="00000000" w:rsidP="00000000" w:rsidRDefault="00000000" w:rsidRPr="00000000" w14:paraId="000004C2">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Disease seasonality assessment indicates that flooding and waterlogging can increase the risk of leptospirosis, malaria, and diarrhoeal diseases. Seasonal mosquito breeding cycles contribute to higher transmission of vector-borne diseases during the monsoon period. In addition, agricultural activities in paddy field areas may increase close human–animal contact, thereby elevating the risk of zoonotic disease transmission. </w:t>
      </w:r>
      <w:r w:rsidDel="00000000" w:rsidR="00000000" w:rsidRPr="00000000">
        <w:rPr>
          <w:rtl w:val="0"/>
        </w:rPr>
      </w:r>
    </w:p>
    <w:p w:rsidR="00000000" w:rsidDel="00000000" w:rsidP="00000000" w:rsidRDefault="00000000" w:rsidRPr="00000000" w14:paraId="000004C4">
      <w:pPr>
        <w:spacing w:after="240" w:before="240" w:lineRule="auto"/>
        <w:rPr>
          <w:rFonts w:ascii="Garamond" w:cs="Garamond" w:eastAsia="Garamond" w:hAnsi="Garamond"/>
        </w:rPr>
      </w:pPr>
      <w:r w:rsidDel="00000000" w:rsidR="00000000" w:rsidRPr="00000000">
        <w:rPr>
          <w:rtl w:val="0"/>
        </w:rPr>
      </w:r>
    </w:p>
    <w:tbl>
      <w:tblPr>
        <w:tblStyle w:val="Table26"/>
        <w:tblW w:w="97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15"/>
        <w:gridCol w:w="2010"/>
        <w:gridCol w:w="2160"/>
        <w:gridCol w:w="1575"/>
        <w:gridCol w:w="2160"/>
        <w:tblGridChange w:id="0">
          <w:tblGrid>
            <w:gridCol w:w="1815"/>
            <w:gridCol w:w="2010"/>
            <w:gridCol w:w="2160"/>
            <w:gridCol w:w="1575"/>
            <w:gridCol w:w="2160"/>
          </w:tblGrid>
        </w:tblGridChange>
      </w:tblGrid>
      <w:tr>
        <w:trPr>
          <w:cantSplit w:val="0"/>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288.0" w:type="dxa"/>
              <w:left w:w="-288.0" w:type="dxa"/>
              <w:bottom w:w="-288.0" w:type="dxa"/>
              <w:right w:w="-288.0" w:type="dxa"/>
            </w:tcMar>
          </w:tcPr>
          <w:p w:rsidR="00000000" w:rsidDel="00000000" w:rsidP="00000000" w:rsidRDefault="00000000" w:rsidRPr="00000000" w14:paraId="000004C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Focus</w:t>
            </w:r>
          </w:p>
        </w:tc>
      </w:tr>
      <w:tr>
        <w:trPr>
          <w:cantSplit w:val="0"/>
          <w:trHeight w:val="1807.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4CA">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4C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June to October (Monsoon)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4C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Flooding,contaminated water, rodent density.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4C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Pullur, Chalinkal</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4C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Doxy-prophylaxis, rodent control, and jaundice/fever surveys.</w:t>
            </w:r>
          </w:p>
        </w:tc>
      </w:tr>
      <w:tr>
        <w:trPr>
          <w:cantSplit w:val="1"/>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4CF">
            <w:pPr>
              <w:jc w:val="left"/>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4D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May to November (Monsoon/Post-Monsoon)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4D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Stagnant water,coconut shells, high larval breeding sites.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4D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PullurKoodanam,Thannithoide  Iriya </w:t>
            </w:r>
          </w:p>
        </w:tc>
        <w:tc>
          <w:tcPr>
            <w:tcBorders>
              <w:top w:color="000000" w:space="0" w:sz="0" w:val="nil"/>
              <w:left w:color="dddddd" w:space="0" w:sz="5" w:val="single"/>
              <w:bottom w:color="dddddd" w:space="0" w:sz="5" w:val="single"/>
              <w:right w:color="dddddd" w:space="0" w:sz="5" w:val="single"/>
            </w:tcBorders>
            <w:tcMar>
              <w:top w:w="-2160.0" w:type="dxa"/>
              <w:left w:w="-2160.0" w:type="dxa"/>
              <w:bottom w:w="-2160.0" w:type="dxa"/>
              <w:right w:w="-2160.0" w:type="dxa"/>
            </w:tcMar>
            <w:vAlign w:val="center"/>
          </w:tcPr>
          <w:p w:rsidR="00000000" w:rsidDel="00000000" w:rsidP="00000000" w:rsidRDefault="00000000" w:rsidRPr="00000000" w14:paraId="000004D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Dry Day (Source reduction), larval surveys, and joint pain reporting.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4D4">
            <w:pPr>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4D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March–April (Summer) &amp; June–July (Monsoon)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4D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Contaminated water, roadside eateries, pipe leakages.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4D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No Specific Area </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4D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Water quality testing (Super-chlorination), ORS &amp; Zinc stock management</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4D9">
            <w:pPr>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4DA">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4DB">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4DC">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4DD">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4DE">
            <w:pPr>
              <w:jc w:val="left"/>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4DF">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4E0">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4E1">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4E2">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4E3">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E4">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E5">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E6">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4E7">
      <w:pPr>
        <w:rPr/>
      </w:pPr>
      <w:r w:rsidDel="00000000" w:rsidR="00000000" w:rsidRPr="00000000">
        <w:rPr>
          <w:rtl w:val="0"/>
        </w:rPr>
      </w:r>
    </w:p>
    <w:p w:rsidR="00000000" w:rsidDel="00000000" w:rsidP="00000000" w:rsidRDefault="00000000" w:rsidRPr="00000000" w14:paraId="000004E8">
      <w:pPr>
        <w:pStyle w:val="Heading1"/>
        <w:spacing w:before="120" w:line="240" w:lineRule="auto"/>
        <w:jc w:val="center"/>
        <w:rPr>
          <w:rFonts w:ascii="Garamond" w:cs="Garamond" w:eastAsia="Garamond" w:hAnsi="Garamond"/>
          <w:color w:val="000000"/>
        </w:rPr>
      </w:pPr>
      <w:bookmarkStart w:colFirst="0" w:colLast="0" w:name="_heading=h.cbuanrjmcz6a" w:id="36"/>
      <w:bookmarkEnd w:id="36"/>
      <w:r w:rsidDel="00000000" w:rsidR="00000000" w:rsidRPr="00000000">
        <w:rPr>
          <w:rFonts w:ascii="Garamond" w:cs="Garamond" w:eastAsia="Garamond" w:hAnsi="Garamond"/>
          <w:color w:val="000000"/>
          <w:rtl w:val="0"/>
        </w:rPr>
        <w:t xml:space="preserve">  EPIDEMIOLOGICAL TRENDS (2021–2025)</w:t>
      </w:r>
    </w:p>
    <w:p w:rsidR="00000000" w:rsidDel="00000000" w:rsidP="00000000" w:rsidRDefault="00000000" w:rsidRPr="00000000" w14:paraId="000004E9">
      <w:pPr>
        <w:rPr>
          <w:rFonts w:ascii="Garamond" w:cs="Garamond" w:eastAsia="Garamond" w:hAnsi="Garamond"/>
        </w:rPr>
      </w:pPr>
      <w:r w:rsidDel="00000000" w:rsidR="00000000" w:rsidRPr="00000000">
        <w:rPr>
          <w:rtl w:val="0"/>
        </w:rPr>
      </w:r>
    </w:p>
    <w:p w:rsidR="00000000" w:rsidDel="00000000" w:rsidP="00000000" w:rsidRDefault="00000000" w:rsidRPr="00000000" w14:paraId="000004EA">
      <w:pPr>
        <w:rPr>
          <w:rFonts w:ascii="Garamond" w:cs="Garamond" w:eastAsia="Garamond" w:hAnsi="Garamond"/>
        </w:rPr>
      </w:pPr>
      <w:r w:rsidDel="00000000" w:rsidR="00000000" w:rsidRPr="00000000">
        <w:rPr>
          <w:rFonts w:ascii="Garamond" w:cs="Garamond" w:eastAsia="Garamond" w:hAnsi="Garamond"/>
          <w:rtl w:val="0"/>
        </w:rPr>
        <w:t xml:space="preserve">Disease surveillance is the systematic collection, analysis, and interpretation of health data for the planning, implementation, and evaluation of public health practice. This section presents the disease surveillance profile of the Local Self Government Institution (LSGI) based on routine reporting systems and outbreak investigations, highlighting priority diseases, seasonal trends, and emerging public health threats relevant to pandemic preparedness. </w:t>
      </w:r>
    </w:p>
    <w:p w:rsidR="00000000" w:rsidDel="00000000" w:rsidP="00000000" w:rsidRDefault="00000000" w:rsidRPr="00000000" w14:paraId="000004EB">
      <w:pPr>
        <w:pStyle w:val="Heading2"/>
        <w:rPr>
          <w:rFonts w:ascii="Garamond" w:cs="Garamond" w:eastAsia="Garamond" w:hAnsi="Garamond"/>
          <w:color w:val="000000"/>
        </w:rPr>
      </w:pPr>
      <w:bookmarkStart w:colFirst="0" w:colLast="0" w:name="_heading=h.369d398e22m3" w:id="37"/>
      <w:bookmarkEnd w:id="37"/>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04EC">
      <w:pPr>
        <w:rPr>
          <w:rFonts w:ascii="Garamond" w:cs="Garamond" w:eastAsia="Garamond" w:hAnsi="Garamond"/>
        </w:rPr>
      </w:pPr>
      <w:r w:rsidDel="00000000" w:rsidR="00000000" w:rsidRPr="00000000">
        <w:rPr>
          <w:rFonts w:ascii="Garamond" w:cs="Garamond" w:eastAsia="Garamond" w:hAnsi="Garamond"/>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4ED">
      <w:pPr>
        <w:rPr>
          <w:rFonts w:ascii="Garamond" w:cs="Garamond" w:eastAsia="Garamond" w:hAnsi="Garamond"/>
        </w:rPr>
      </w:pPr>
      <w:r w:rsidDel="00000000" w:rsidR="00000000" w:rsidRPr="00000000">
        <w:rPr>
          <w:rtl w:val="0"/>
        </w:rPr>
      </w:r>
    </w:p>
    <w:tbl>
      <w:tblPr>
        <w:tblStyle w:val="Table27"/>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30"/>
        <w:gridCol w:w="720"/>
        <w:gridCol w:w="615"/>
        <w:gridCol w:w="765"/>
        <w:gridCol w:w="675"/>
        <w:gridCol w:w="1335"/>
        <w:gridCol w:w="3300"/>
        <w:tblGridChange w:id="0">
          <w:tblGrid>
            <w:gridCol w:w="2130"/>
            <w:gridCol w:w="720"/>
            <w:gridCol w:w="615"/>
            <w:gridCol w:w="765"/>
            <w:gridCol w:w="675"/>
            <w:gridCol w:w="1335"/>
            <w:gridCol w:w="330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E">
            <w:pPr>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F">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0">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1">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2">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4">
            <w:pPr>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5">
            <w:pPr>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34</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Decreasing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C">
            <w:pPr>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3">
            <w:pPr>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A">
            <w:pPr>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0">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1">
            <w:pPr>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7">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8">
            <w:pPr>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E">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F">
            <w:pPr>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5">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6">
            <w:pPr>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C">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D">
            <w:pPr>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3">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4">
            <w:pPr>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A">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53B">
      <w:pPr>
        <w:rPr/>
      </w:pPr>
      <w:bookmarkStart w:colFirst="0" w:colLast="0" w:name="_heading=h.gi86tw3pe3sm" w:id="38"/>
      <w:bookmarkEnd w:id="38"/>
      <w:r w:rsidDel="00000000" w:rsidR="00000000" w:rsidRPr="00000000">
        <w:rPr>
          <w:rtl w:val="0"/>
        </w:rPr>
      </w:r>
    </w:p>
    <w:p w:rsidR="00000000" w:rsidDel="00000000" w:rsidP="00000000" w:rsidRDefault="00000000" w:rsidRPr="00000000" w14:paraId="0000053C">
      <w:pPr>
        <w:pStyle w:val="Heading2"/>
        <w:rPr>
          <w:rFonts w:ascii="Garamond" w:cs="Garamond" w:eastAsia="Garamond" w:hAnsi="Garamond"/>
          <w:color w:val="000000"/>
        </w:rPr>
      </w:pPr>
      <w:bookmarkStart w:colFirst="0" w:colLast="0" w:name="_heading=h.yba50tpqvtce" w:id="39"/>
      <w:bookmarkEnd w:id="39"/>
      <w:r w:rsidDel="00000000" w:rsidR="00000000" w:rsidRPr="00000000">
        <w:br w:type="page"/>
      </w:r>
      <w:r w:rsidDel="00000000" w:rsidR="00000000" w:rsidRPr="00000000">
        <w:rPr>
          <w:rtl w:val="0"/>
        </w:rPr>
      </w:r>
    </w:p>
    <w:p w:rsidR="00000000" w:rsidDel="00000000" w:rsidP="00000000" w:rsidRDefault="00000000" w:rsidRPr="00000000" w14:paraId="0000053D">
      <w:pPr>
        <w:pStyle w:val="Heading2"/>
        <w:rPr>
          <w:rFonts w:ascii="Garamond" w:cs="Garamond" w:eastAsia="Garamond" w:hAnsi="Garamond"/>
          <w:color w:val="000000"/>
        </w:rPr>
      </w:pPr>
      <w:bookmarkStart w:colFirst="0" w:colLast="0" w:name="_heading=h.pi87rd6ma2ze" w:id="40"/>
      <w:bookmarkEnd w:id="40"/>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53E">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emptive vector control, stockpiling of IV fluids, and awareness campaigns at Panchayat level.</w:t>
      </w:r>
    </w:p>
    <w:p w:rsidR="00000000" w:rsidDel="00000000" w:rsidP="00000000" w:rsidRDefault="00000000" w:rsidRPr="00000000" w14:paraId="0000053F">
      <w:pPr>
        <w:rPr>
          <w:rFonts w:ascii="Garamond" w:cs="Garamond" w:eastAsia="Garamond" w:hAnsi="Garamond"/>
        </w:rPr>
      </w:pPr>
      <w:r w:rsidDel="00000000" w:rsidR="00000000" w:rsidRPr="00000000">
        <w:rPr>
          <w:rtl w:val="0"/>
        </w:rPr>
      </w:r>
    </w:p>
    <w:p w:rsidR="00000000" w:rsidDel="00000000" w:rsidP="00000000" w:rsidRDefault="00000000" w:rsidRPr="00000000" w14:paraId="00000540">
      <w:pPr>
        <w:pStyle w:val="Heading3"/>
        <w:rPr>
          <w:rFonts w:ascii="Garamond" w:cs="Garamond" w:eastAsia="Garamond" w:hAnsi="Garamond"/>
          <w:b w:val="1"/>
          <w:bCs w:val="1"/>
          <w:color w:val="000000"/>
          <w:sz w:val="26"/>
          <w:szCs w:val="26"/>
        </w:rPr>
      </w:pPr>
      <w:bookmarkStart w:colFirst="0" w:colLast="0" w:name="_heading=h.p6km9issfgyg" w:id="41"/>
      <w:bookmarkEnd w:id="41"/>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541">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542">
      <w:pPr>
        <w:rPr>
          <w:rFonts w:ascii="Garamond" w:cs="Garamond" w:eastAsia="Garamond" w:hAnsi="Garamond"/>
        </w:rPr>
      </w:pPr>
      <w:r w:rsidDel="00000000" w:rsidR="00000000" w:rsidRPr="00000000">
        <w:rPr>
          <w:rtl w:val="0"/>
        </w:rPr>
      </w:r>
    </w:p>
    <w:p w:rsidR="00000000" w:rsidDel="00000000" w:rsidP="00000000" w:rsidRDefault="00000000" w:rsidRPr="00000000" w14:paraId="00000543">
      <w:pPr>
        <w:rPr>
          <w:rFonts w:ascii="Garamond" w:cs="Garamond" w:eastAsia="Garamond" w:hAnsi="Garamond"/>
          <w:b w:val="1"/>
          <w:bCs w:val="1"/>
        </w:rPr>
      </w:pPr>
      <w:bookmarkStart w:colFirst="0" w:colLast="0" w:name="_heading=h.dd3h46nen1t9" w:id="42"/>
      <w:bookmarkEnd w:id="42"/>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0544">
      <w:pPr>
        <w:pStyle w:val="Heading3"/>
        <w:jc w:val="center"/>
        <w:rPr>
          <w:rFonts w:ascii="Garamond" w:cs="Garamond" w:eastAsia="Garamond" w:hAnsi="Garamond"/>
          <w:color w:val="000000"/>
        </w:rPr>
      </w:pPr>
      <w:bookmarkStart w:colFirst="0" w:colLast="0" w:name="_heading=h.s4pyrerx6uca" w:id="43"/>
      <w:bookmarkEnd w:id="43"/>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545">
      <w:pPr>
        <w:jc w:val="center"/>
        <w:rPr>
          <w:rFonts w:ascii="Garamond" w:cs="Garamond" w:eastAsia="Garamond" w:hAnsi="Garamond"/>
        </w:rPr>
      </w:pPr>
      <w:r w:rsidDel="00000000" w:rsidR="00000000" w:rsidRPr="00000000">
        <w:rPr>
          <w:rtl w:val="0"/>
        </w:rPr>
      </w:r>
    </w:p>
    <w:tbl>
      <w:tblPr>
        <w:tblStyle w:val="Table28"/>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546">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547">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5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54E">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54F">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550">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551">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552">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553">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5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55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5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5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5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5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5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5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55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5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5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5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56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56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6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56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6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56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6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6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Mar>
              <w:top w:w="100.0" w:type="dxa"/>
              <w:left w:w="100.0" w:type="dxa"/>
              <w:bottom w:w="100.0" w:type="dxa"/>
              <w:right w:w="100.0" w:type="dxa"/>
            </w:tcMar>
          </w:tcPr>
          <w:p w:rsidR="00000000" w:rsidDel="00000000" w:rsidP="00000000" w:rsidRDefault="00000000" w:rsidRPr="00000000" w14:paraId="0000056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6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56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6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56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56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23</w:t>
            </w:r>
          </w:p>
        </w:tc>
        <w:tc>
          <w:tcPr>
            <w:tcMar>
              <w:top w:w="100.0" w:type="dxa"/>
              <w:left w:w="100.0" w:type="dxa"/>
              <w:bottom w:w="100.0" w:type="dxa"/>
              <w:right w:w="100.0" w:type="dxa"/>
            </w:tcMar>
          </w:tcPr>
          <w:p w:rsidR="00000000" w:rsidDel="00000000" w:rsidP="00000000" w:rsidRDefault="00000000" w:rsidRPr="00000000" w14:paraId="0000056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6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7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57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7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57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7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57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57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7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57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7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57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7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Mar>
              <w:top w:w="100.0" w:type="dxa"/>
              <w:left w:w="100.0" w:type="dxa"/>
              <w:bottom w:w="100.0" w:type="dxa"/>
              <w:right w:w="100.0" w:type="dxa"/>
            </w:tcMar>
          </w:tcPr>
          <w:p w:rsidR="00000000" w:rsidDel="00000000" w:rsidP="00000000" w:rsidRDefault="00000000" w:rsidRPr="00000000" w14:paraId="0000057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7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7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tcPr>
          <w:p w:rsidR="00000000" w:rsidDel="00000000" w:rsidP="00000000" w:rsidRDefault="00000000" w:rsidRPr="00000000" w14:paraId="0000057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8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8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8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58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8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8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58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8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8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8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8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8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8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58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8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8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9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59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59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9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00.0" w:type="dxa"/>
              <w:left w:w="100.0" w:type="dxa"/>
              <w:bottom w:w="100.0" w:type="dxa"/>
              <w:right w:w="100.0" w:type="dxa"/>
            </w:tcMar>
          </w:tcPr>
          <w:p w:rsidR="00000000" w:rsidDel="00000000" w:rsidP="00000000" w:rsidRDefault="00000000" w:rsidRPr="00000000" w14:paraId="0000059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9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9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59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59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9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9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00.0" w:type="dxa"/>
              <w:left w:w="100.0" w:type="dxa"/>
              <w:bottom w:w="100.0" w:type="dxa"/>
              <w:right w:w="100.0" w:type="dxa"/>
            </w:tcMar>
          </w:tcPr>
          <w:p w:rsidR="00000000" w:rsidDel="00000000" w:rsidP="00000000" w:rsidRDefault="00000000" w:rsidRPr="00000000" w14:paraId="0000059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9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59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9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59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5A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A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tcPr>
          <w:p w:rsidR="00000000" w:rsidDel="00000000" w:rsidP="00000000" w:rsidRDefault="00000000" w:rsidRPr="00000000" w14:paraId="000005A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A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A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5A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A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5A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A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00.0" w:type="dxa"/>
              <w:left w:w="100.0" w:type="dxa"/>
              <w:bottom w:w="100.0" w:type="dxa"/>
              <w:right w:w="100.0" w:type="dxa"/>
            </w:tcMar>
          </w:tcPr>
          <w:p w:rsidR="00000000" w:rsidDel="00000000" w:rsidP="00000000" w:rsidRDefault="00000000" w:rsidRPr="00000000" w14:paraId="000005A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A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5A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A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5A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5A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A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tcPr>
          <w:p w:rsidR="00000000" w:rsidDel="00000000" w:rsidP="00000000" w:rsidRDefault="00000000" w:rsidRPr="00000000" w14:paraId="000005B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B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5B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B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5B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5B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B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00.0" w:type="dxa"/>
              <w:left w:w="100.0" w:type="dxa"/>
              <w:bottom w:w="100.0" w:type="dxa"/>
              <w:right w:w="100.0" w:type="dxa"/>
            </w:tcMar>
          </w:tcPr>
          <w:p w:rsidR="00000000" w:rsidDel="00000000" w:rsidP="00000000" w:rsidRDefault="00000000" w:rsidRPr="00000000" w14:paraId="000005B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B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B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5B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B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5B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B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Mar>
              <w:top w:w="100.0" w:type="dxa"/>
              <w:left w:w="100.0" w:type="dxa"/>
              <w:bottom w:w="100.0" w:type="dxa"/>
              <w:right w:w="100.0" w:type="dxa"/>
            </w:tcMar>
          </w:tcPr>
          <w:p w:rsidR="00000000" w:rsidDel="00000000" w:rsidP="00000000" w:rsidRDefault="00000000" w:rsidRPr="00000000" w14:paraId="000005B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B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C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C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C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5C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C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Mar>
              <w:top w:w="100.0" w:type="dxa"/>
              <w:left w:w="100.0" w:type="dxa"/>
              <w:bottom w:w="100.0" w:type="dxa"/>
              <w:right w:w="100.0" w:type="dxa"/>
            </w:tcMar>
          </w:tcPr>
          <w:p w:rsidR="00000000" w:rsidDel="00000000" w:rsidP="00000000" w:rsidRDefault="00000000" w:rsidRPr="00000000" w14:paraId="000005C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C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C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C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C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5C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5CB">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c>
          <w:tcPr>
            <w:tcMar>
              <w:top w:w="100.0" w:type="dxa"/>
              <w:left w:w="100.0" w:type="dxa"/>
              <w:bottom w:w="100.0" w:type="dxa"/>
              <w:right w:w="100.0" w:type="dxa"/>
            </w:tcMar>
            <w:vAlign w:val="center"/>
          </w:tcPr>
          <w:p w:rsidR="00000000" w:rsidDel="00000000" w:rsidP="00000000" w:rsidRDefault="00000000" w:rsidRPr="00000000" w14:paraId="000005CC">
            <w:pPr>
              <w:spacing w:after="240" w:before="240" w:line="240" w:lineRule="auto"/>
              <w:ind w:left="34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Mar>
              <w:top w:w="100.0" w:type="dxa"/>
              <w:left w:w="100.0" w:type="dxa"/>
              <w:bottom w:w="100.0" w:type="dxa"/>
              <w:right w:w="100.0" w:type="dxa"/>
            </w:tcMar>
            <w:vAlign w:val="center"/>
          </w:tcPr>
          <w:p w:rsidR="00000000" w:rsidDel="00000000" w:rsidP="00000000" w:rsidRDefault="00000000" w:rsidRPr="00000000" w14:paraId="000005CD">
            <w:pPr>
              <w:spacing w:after="240" w:before="240" w:line="240" w:lineRule="auto"/>
              <w:ind w:left="340" w:firstLine="0"/>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23</w:t>
            </w:r>
          </w:p>
        </w:tc>
        <w:tc>
          <w:tcPr>
            <w:tcMar>
              <w:top w:w="100.0" w:type="dxa"/>
              <w:left w:w="100.0" w:type="dxa"/>
              <w:bottom w:w="100.0" w:type="dxa"/>
              <w:right w:w="100.0" w:type="dxa"/>
            </w:tcMar>
            <w:vAlign w:val="center"/>
          </w:tcPr>
          <w:p w:rsidR="00000000" w:rsidDel="00000000" w:rsidP="00000000" w:rsidRDefault="00000000" w:rsidRPr="00000000" w14:paraId="000005CE">
            <w:pPr>
              <w:spacing w:after="240" w:before="240" w:line="240" w:lineRule="auto"/>
              <w:ind w:left="340" w:firstLine="0"/>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18</w:t>
            </w:r>
          </w:p>
        </w:tc>
        <w:tc>
          <w:tcPr>
            <w:tcMar>
              <w:top w:w="100.0" w:type="dxa"/>
              <w:left w:w="100.0" w:type="dxa"/>
              <w:bottom w:w="100.0" w:type="dxa"/>
              <w:right w:w="100.0" w:type="dxa"/>
            </w:tcMar>
            <w:vAlign w:val="center"/>
          </w:tcPr>
          <w:p w:rsidR="00000000" w:rsidDel="00000000" w:rsidP="00000000" w:rsidRDefault="00000000" w:rsidRPr="00000000" w14:paraId="000005CF">
            <w:pPr>
              <w:spacing w:after="240" w:before="240" w:line="240" w:lineRule="auto"/>
              <w:ind w:left="340" w:firstLine="0"/>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63</w:t>
            </w:r>
          </w:p>
        </w:tc>
        <w:tc>
          <w:tcPr>
            <w:tcMar>
              <w:top w:w="100.0" w:type="dxa"/>
              <w:left w:w="100.0" w:type="dxa"/>
              <w:bottom w:w="100.0" w:type="dxa"/>
              <w:right w:w="100.0" w:type="dxa"/>
            </w:tcMar>
            <w:vAlign w:val="center"/>
          </w:tcPr>
          <w:p w:rsidR="00000000" w:rsidDel="00000000" w:rsidP="00000000" w:rsidRDefault="00000000" w:rsidRPr="00000000" w14:paraId="000005D0">
            <w:pPr>
              <w:spacing w:after="240" w:before="240" w:line="240" w:lineRule="auto"/>
              <w:ind w:left="34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34</w:t>
            </w:r>
          </w:p>
        </w:tc>
        <w:tc>
          <w:tcPr>
            <w:tcMar>
              <w:top w:w="100.0" w:type="dxa"/>
              <w:left w:w="100.0" w:type="dxa"/>
              <w:bottom w:w="100.0" w:type="dxa"/>
              <w:right w:w="100.0" w:type="dxa"/>
            </w:tcMar>
            <w:vAlign w:val="center"/>
          </w:tcPr>
          <w:p w:rsidR="00000000" w:rsidDel="00000000" w:rsidP="00000000" w:rsidRDefault="00000000" w:rsidRPr="00000000" w14:paraId="000005D1">
            <w:pPr>
              <w:spacing w:after="240" w:before="240" w:line="240" w:lineRule="auto"/>
              <w:ind w:left="34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138</w:t>
            </w:r>
          </w:p>
        </w:tc>
      </w:tr>
    </w:tbl>
    <w:p w:rsidR="00000000" w:rsidDel="00000000" w:rsidP="00000000" w:rsidRDefault="00000000" w:rsidRPr="00000000" w14:paraId="000005D2">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5D3">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5D4">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5D5">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5D6">
      <w:pPr>
        <w:pStyle w:val="Heading3"/>
        <w:rPr>
          <w:rFonts w:ascii="Garamond" w:cs="Garamond" w:eastAsia="Garamond" w:hAnsi="Garamond"/>
          <w:b w:val="1"/>
          <w:bCs w:val="1"/>
          <w:color w:val="000000"/>
        </w:rPr>
      </w:pPr>
      <w:bookmarkStart w:colFirst="0" w:colLast="0" w:name="_heading=h.yxjgbnaru21g" w:id="44"/>
      <w:bookmarkEnd w:id="44"/>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5D7">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5D8">
      <w:pPr>
        <w:rPr>
          <w:rFonts w:ascii="Garamond" w:cs="Garamond" w:eastAsia="Garamond" w:hAnsi="Garamond"/>
        </w:rPr>
      </w:pPr>
      <w:r w:rsidDel="00000000" w:rsidR="00000000" w:rsidRPr="00000000">
        <w:rPr>
          <w:rtl w:val="0"/>
        </w:rPr>
      </w:r>
    </w:p>
    <w:p w:rsidR="00000000" w:rsidDel="00000000" w:rsidP="00000000" w:rsidRDefault="00000000" w:rsidRPr="00000000" w14:paraId="000005D9">
      <w:pPr>
        <w:rPr>
          <w:rFonts w:ascii="Garamond" w:cs="Garamond" w:eastAsia="Garamond" w:hAnsi="Garamond"/>
        </w:rPr>
      </w:pPr>
      <w:bookmarkStart w:colFirst="0" w:colLast="0" w:name="_heading=h.htprnd4c0jcx" w:id="45"/>
      <w:bookmarkEnd w:id="45"/>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5DA">
      <w:pPr>
        <w:pStyle w:val="Heading3"/>
        <w:jc w:val="center"/>
        <w:rPr>
          <w:rFonts w:ascii="Garamond" w:cs="Garamond" w:eastAsia="Garamond" w:hAnsi="Garamond"/>
          <w:color w:val="000000"/>
        </w:rPr>
      </w:pPr>
      <w:bookmarkStart w:colFirst="0" w:colLast="0" w:name="_heading=h.utj9fm229xch" w:id="46"/>
      <w:bookmarkEnd w:id="46"/>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5DB">
      <w:pPr>
        <w:rPr>
          <w:rFonts w:ascii="Garamond" w:cs="Garamond" w:eastAsia="Garamond" w:hAnsi="Garamond"/>
        </w:rPr>
      </w:pPr>
      <w:r w:rsidDel="00000000" w:rsidR="00000000" w:rsidRPr="00000000">
        <w:rPr>
          <w:rtl w:val="0"/>
        </w:rPr>
      </w:r>
    </w:p>
    <w:tbl>
      <w:tblPr>
        <w:tblStyle w:val="Table29"/>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DC">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DD">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E4">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E5">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E6">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E7">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E8">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E9">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E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5E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5E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5E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5E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5E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5F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F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5F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5F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5F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5F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5F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5F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F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5F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5F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5F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5F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5F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5F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F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0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0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0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0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0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0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0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0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0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0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0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0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0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0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0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0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1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1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1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1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1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1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1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1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1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1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1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1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1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1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1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1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2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2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2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2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2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2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2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2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2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2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2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2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2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2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2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2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3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3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3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3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3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3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3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3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3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3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3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3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3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3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3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3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4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4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4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4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4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4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4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4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4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4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4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4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4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4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4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4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5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5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5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5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5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5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5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5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5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5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5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5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5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5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5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5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6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 </w:t>
            </w:r>
          </w:p>
        </w:tc>
      </w:tr>
    </w:tbl>
    <w:p w:rsidR="00000000" w:rsidDel="00000000" w:rsidP="00000000" w:rsidRDefault="00000000" w:rsidRPr="00000000" w14:paraId="00000661">
      <w:pPr>
        <w:rPr/>
      </w:pPr>
      <w:bookmarkStart w:colFirst="0" w:colLast="0" w:name="_heading=h.m3zlwx3aom4h" w:id="47"/>
      <w:bookmarkEnd w:id="47"/>
      <w:r w:rsidDel="00000000" w:rsidR="00000000" w:rsidRPr="00000000">
        <w:rPr>
          <w:rtl w:val="0"/>
        </w:rPr>
      </w:r>
    </w:p>
    <w:p w:rsidR="00000000" w:rsidDel="00000000" w:rsidP="00000000" w:rsidRDefault="00000000" w:rsidRPr="00000000" w14:paraId="00000662">
      <w:pPr>
        <w:pStyle w:val="Heading3"/>
        <w:rPr>
          <w:rFonts w:ascii="Garamond" w:cs="Garamond" w:eastAsia="Garamond" w:hAnsi="Garamond"/>
          <w:b w:val="1"/>
          <w:bCs w:val="1"/>
          <w:color w:val="000000"/>
        </w:rPr>
      </w:pPr>
      <w:bookmarkStart w:colFirst="0" w:colLast="0" w:name="_heading=h.bpg78x4l50f1" w:id="48"/>
      <w:bookmarkEnd w:id="48"/>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663">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664">
      <w:pPr>
        <w:rPr>
          <w:rFonts w:ascii="Garamond" w:cs="Garamond" w:eastAsia="Garamond" w:hAnsi="Garamond"/>
        </w:rPr>
      </w:pPr>
      <w:r w:rsidDel="00000000" w:rsidR="00000000" w:rsidRPr="00000000">
        <w:rPr>
          <w:rtl w:val="0"/>
        </w:rPr>
      </w:r>
    </w:p>
    <w:p w:rsidR="00000000" w:rsidDel="00000000" w:rsidP="00000000" w:rsidRDefault="00000000" w:rsidRPr="00000000" w14:paraId="00000665">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666">
      <w:pPr>
        <w:pStyle w:val="Heading3"/>
        <w:jc w:val="center"/>
        <w:rPr>
          <w:rFonts w:ascii="Garamond" w:cs="Garamond" w:eastAsia="Garamond" w:hAnsi="Garamond"/>
          <w:color w:val="000000"/>
        </w:rPr>
      </w:pPr>
      <w:bookmarkStart w:colFirst="0" w:colLast="0" w:name="_heading=h.fjaw82u2rh7n" w:id="49"/>
      <w:bookmarkEnd w:id="49"/>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667">
      <w:pPr>
        <w:jc w:val="left"/>
        <w:rPr>
          <w:rFonts w:ascii="Garamond" w:cs="Garamond" w:eastAsia="Garamond" w:hAnsi="Garamond"/>
        </w:rPr>
      </w:pPr>
      <w:r w:rsidDel="00000000" w:rsidR="00000000" w:rsidRPr="00000000">
        <w:rPr>
          <w:rtl w:val="0"/>
        </w:rPr>
      </w:r>
    </w:p>
    <w:tbl>
      <w:tblPr>
        <w:tblStyle w:val="Table30"/>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6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6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70">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71">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72">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7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7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7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76">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7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7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7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7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7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7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7D">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7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7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4">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B">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2">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9">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0">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7">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E">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5">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C">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3">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A">
            <w:pPr>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1">
            <w:pPr>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8">
            <w:pPr>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F">
            <w:pPr>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6">
            <w:pPr>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6ED">
      <w:pPr>
        <w:pStyle w:val="Heading2"/>
        <w:rPr>
          <w:rFonts w:ascii="Garamond" w:cs="Garamond" w:eastAsia="Garamond" w:hAnsi="Garamond"/>
          <w:color w:val="000000"/>
        </w:rPr>
      </w:pPr>
      <w:bookmarkStart w:colFirst="0" w:colLast="0" w:name="_heading=h.mm2xwest4tu8" w:id="50"/>
      <w:bookmarkEnd w:id="50"/>
      <w:r w:rsidDel="00000000" w:rsidR="00000000" w:rsidRPr="00000000">
        <w:rPr>
          <w:rtl w:val="0"/>
        </w:rPr>
      </w:r>
    </w:p>
    <w:p w:rsidR="00000000" w:rsidDel="00000000" w:rsidP="00000000" w:rsidRDefault="00000000" w:rsidRPr="00000000" w14:paraId="000006EE">
      <w:pPr>
        <w:pStyle w:val="Heading2"/>
        <w:rPr>
          <w:rFonts w:ascii="Garamond" w:cs="Garamond" w:eastAsia="Garamond" w:hAnsi="Garamond"/>
          <w:sz w:val="18"/>
          <w:szCs w:val="18"/>
        </w:rPr>
      </w:pPr>
      <w:bookmarkStart w:colFirst="0" w:colLast="0" w:name="_heading=h.fofi1e3h6ahq" w:id="51"/>
      <w:bookmarkEnd w:id="51"/>
      <w:r w:rsidDel="00000000" w:rsidR="00000000" w:rsidRPr="00000000">
        <w:rPr>
          <w:rFonts w:ascii="Garamond" w:cs="Garamond" w:eastAsia="Garamond" w:hAnsi="Garamond"/>
          <w:color w:val="000000"/>
          <w:rtl w:val="0"/>
        </w:rPr>
        <w:t xml:space="preserve">Outcome-Based Trend Analysis- 2025</w:t>
      </w:r>
      <w:r w:rsidDel="00000000" w:rsidR="00000000" w:rsidRPr="00000000">
        <w:rPr>
          <w:rtl w:val="0"/>
        </w:rPr>
      </w:r>
    </w:p>
    <w:p w:rsidR="00000000" w:rsidDel="00000000" w:rsidP="00000000" w:rsidRDefault="00000000" w:rsidRPr="00000000" w14:paraId="000006EF">
      <w:pPr>
        <w:pStyle w:val="Heading2"/>
        <w:rPr>
          <w:rFonts w:ascii="Garamond" w:cs="Garamond" w:eastAsia="Garamond" w:hAnsi="Garamond"/>
          <w:color w:val="000000"/>
        </w:rPr>
      </w:pPr>
      <w:bookmarkStart w:colFirst="0" w:colLast="0" w:name="_heading=h.o6hza3brbrs5" w:id="52"/>
      <w:bookmarkEnd w:id="52"/>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6F0">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6F1">
      <w:pPr>
        <w:rPr>
          <w:rFonts w:ascii="Garamond" w:cs="Garamond" w:eastAsia="Garamond" w:hAnsi="Garamond"/>
        </w:rPr>
      </w:pPr>
      <w:r w:rsidDel="00000000" w:rsidR="00000000" w:rsidRPr="00000000">
        <w:rPr>
          <w:rtl w:val="0"/>
        </w:rPr>
      </w:r>
    </w:p>
    <w:tbl>
      <w:tblPr>
        <w:tblStyle w:val="Table31"/>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6F2">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6F3">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6F4">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6F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34</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6F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6F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6FE">
      <w:pPr>
        <w:rPr>
          <w:rFonts w:ascii="Garamond" w:cs="Garamond" w:eastAsia="Garamond" w:hAnsi="Garamond"/>
        </w:rPr>
      </w:pPr>
      <w:r w:rsidDel="00000000" w:rsidR="00000000" w:rsidRPr="00000000">
        <w:rPr>
          <w:rtl w:val="0"/>
        </w:rPr>
      </w:r>
    </w:p>
    <w:p w:rsidR="00000000" w:rsidDel="00000000" w:rsidP="00000000" w:rsidRDefault="00000000" w:rsidRPr="00000000" w14:paraId="000006FF">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700">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701">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702">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703">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0704">
      <w:pPr>
        <w:rPr>
          <w:rFonts w:ascii="Garamond" w:cs="Garamond" w:eastAsia="Garamond" w:hAnsi="Garamond"/>
        </w:rPr>
      </w:pPr>
      <w:r w:rsidDel="00000000" w:rsidR="00000000" w:rsidRPr="00000000">
        <w:rPr>
          <w:rtl w:val="0"/>
        </w:rPr>
      </w:r>
    </w:p>
    <w:tbl>
      <w:tblPr>
        <w:tblStyle w:val="Table32"/>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05">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06">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07">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0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34</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0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0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11">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712">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0713">
      <w:pPr>
        <w:rPr>
          <w:rFonts w:ascii="Garamond" w:cs="Garamond" w:eastAsia="Garamond" w:hAnsi="Garamond"/>
        </w:rPr>
      </w:pPr>
      <w:r w:rsidDel="00000000" w:rsidR="00000000" w:rsidRPr="00000000">
        <w:rPr>
          <w:rtl w:val="0"/>
        </w:rPr>
      </w:r>
    </w:p>
    <w:tbl>
      <w:tblPr>
        <w:tblStyle w:val="Table33"/>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14">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15">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16">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1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1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1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2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2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2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29">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72A">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72B">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72C">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072D">
      <w:pPr>
        <w:rPr>
          <w:rFonts w:ascii="Garamond" w:cs="Garamond" w:eastAsia="Garamond" w:hAnsi="Garamond"/>
        </w:rPr>
      </w:pPr>
      <w:r w:rsidDel="00000000" w:rsidR="00000000" w:rsidRPr="00000000">
        <w:rPr>
          <w:rtl w:val="0"/>
        </w:rPr>
      </w:r>
    </w:p>
    <w:tbl>
      <w:tblPr>
        <w:tblStyle w:val="Table34"/>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2E">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2F">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30">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3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3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3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3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3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4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4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4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49">
      <w:pPr>
        <w:rPr>
          <w:rFonts w:ascii="Garamond" w:cs="Garamond" w:eastAsia="Garamond" w:hAnsi="Garamond"/>
        </w:rPr>
      </w:pPr>
      <w:r w:rsidDel="00000000" w:rsidR="00000000" w:rsidRPr="00000000">
        <w:rPr>
          <w:rtl w:val="0"/>
        </w:rPr>
      </w:r>
    </w:p>
    <w:p w:rsidR="00000000" w:rsidDel="00000000" w:rsidP="00000000" w:rsidRDefault="00000000" w:rsidRPr="00000000" w14:paraId="0000074A">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74B">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074C">
      <w:pPr>
        <w:rPr>
          <w:rFonts w:ascii="Garamond" w:cs="Garamond" w:eastAsia="Garamond" w:hAnsi="Garamond"/>
        </w:rPr>
      </w:pPr>
      <w:r w:rsidDel="00000000" w:rsidR="00000000" w:rsidRPr="00000000">
        <w:rPr>
          <w:rtl w:val="0"/>
        </w:rPr>
      </w:r>
    </w:p>
    <w:tbl>
      <w:tblPr>
        <w:tblStyle w:val="Table35"/>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4D">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4E">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4F">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5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5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5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59">
      <w:pPr>
        <w:rPr>
          <w:rFonts w:ascii="Garamond" w:cs="Garamond" w:eastAsia="Garamond" w:hAnsi="Garamond"/>
        </w:rPr>
      </w:pPr>
      <w:r w:rsidDel="00000000" w:rsidR="00000000" w:rsidRPr="00000000">
        <w:rPr>
          <w:rtl w:val="0"/>
        </w:rPr>
      </w:r>
    </w:p>
    <w:p w:rsidR="00000000" w:rsidDel="00000000" w:rsidP="00000000" w:rsidRDefault="00000000" w:rsidRPr="00000000" w14:paraId="0000075A">
      <w:pPr>
        <w:rPr>
          <w:rFonts w:ascii="Garamond" w:cs="Garamond" w:eastAsia="Garamond" w:hAnsi="Garamond"/>
        </w:rPr>
      </w:pPr>
      <w:r w:rsidDel="00000000" w:rsidR="00000000" w:rsidRPr="00000000">
        <w:rPr>
          <w:rtl w:val="0"/>
        </w:rPr>
      </w:r>
    </w:p>
    <w:p w:rsidR="00000000" w:rsidDel="00000000" w:rsidP="00000000" w:rsidRDefault="00000000" w:rsidRPr="00000000" w14:paraId="0000075B">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075C">
      <w:pPr>
        <w:rPr>
          <w:rFonts w:ascii="Garamond" w:cs="Garamond" w:eastAsia="Garamond" w:hAnsi="Garamond"/>
        </w:rPr>
      </w:pPr>
      <w:r w:rsidDel="00000000" w:rsidR="00000000" w:rsidRPr="00000000">
        <w:rPr>
          <w:rtl w:val="0"/>
        </w:rPr>
      </w:r>
    </w:p>
    <w:tbl>
      <w:tblPr>
        <w:tblStyle w:val="Table3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5D">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5E">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5F">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6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6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6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6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6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6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7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75">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776">
      <w:pPr>
        <w:pStyle w:val="Heading2"/>
        <w:rPr>
          <w:rFonts w:ascii="Garamond" w:cs="Garamond" w:eastAsia="Garamond" w:hAnsi="Garamond"/>
          <w:color w:val="000000"/>
        </w:rPr>
      </w:pPr>
      <w:bookmarkStart w:colFirst="0" w:colLast="0" w:name="_heading=h.quz2ghbbtcjg" w:id="53"/>
      <w:bookmarkEnd w:id="53"/>
      <w:r w:rsidDel="00000000" w:rsidR="00000000" w:rsidRPr="00000000">
        <w:rPr>
          <w:rtl w:val="0"/>
        </w:rPr>
      </w:r>
    </w:p>
    <w:p w:rsidR="00000000" w:rsidDel="00000000" w:rsidP="00000000" w:rsidRDefault="00000000" w:rsidRPr="00000000" w14:paraId="00000777">
      <w:pPr>
        <w:pStyle w:val="Heading2"/>
        <w:rPr>
          <w:rFonts w:ascii="Garamond" w:cs="Garamond" w:eastAsia="Garamond" w:hAnsi="Garamond"/>
          <w:color w:val="000000"/>
        </w:rPr>
      </w:pPr>
      <w:bookmarkStart w:colFirst="0" w:colLast="0" w:name="_heading=h.qecesvj9myx4" w:id="54"/>
      <w:bookmarkEnd w:id="54"/>
      <w:r w:rsidDel="00000000" w:rsidR="00000000" w:rsidRPr="00000000">
        <w:br w:type="page"/>
      </w:r>
      <w:r w:rsidDel="00000000" w:rsidR="00000000" w:rsidRPr="00000000">
        <w:rPr>
          <w:rtl w:val="0"/>
        </w:rPr>
      </w:r>
    </w:p>
    <w:p w:rsidR="00000000" w:rsidDel="00000000" w:rsidP="00000000" w:rsidRDefault="00000000" w:rsidRPr="00000000" w14:paraId="00000778">
      <w:pPr>
        <w:pStyle w:val="Heading2"/>
        <w:rPr>
          <w:rFonts w:ascii="Garamond" w:cs="Garamond" w:eastAsia="Garamond" w:hAnsi="Garamond"/>
          <w:color w:val="000000"/>
        </w:rPr>
      </w:pPr>
      <w:bookmarkStart w:colFirst="0" w:colLast="0" w:name="_heading=h.egp4amk18lj2" w:id="55"/>
      <w:bookmarkEnd w:id="55"/>
      <w:r w:rsidDel="00000000" w:rsidR="00000000" w:rsidRPr="00000000">
        <w:rPr>
          <w:rFonts w:ascii="Garamond" w:cs="Garamond" w:eastAsia="Garamond" w:hAnsi="Garamond"/>
          <w:color w:val="000000"/>
          <w:rtl w:val="0"/>
        </w:rPr>
        <w:t xml:space="preserve">Integrated Disease Hotspot Map (2021–2025)</w:t>
      </w:r>
    </w:p>
    <w:p w:rsidR="00000000" w:rsidDel="00000000" w:rsidP="00000000" w:rsidRDefault="00000000" w:rsidRPr="00000000" w14:paraId="00000779">
      <w:pPr>
        <w:rPr>
          <w:rFonts w:ascii="Garamond" w:cs="Garamond" w:eastAsia="Garamond" w:hAnsi="Garamond"/>
        </w:rPr>
      </w:pPr>
      <w:r w:rsidDel="00000000" w:rsidR="00000000" w:rsidRPr="00000000">
        <w:rPr>
          <w:rtl w:val="0"/>
        </w:rPr>
      </w:r>
    </w:p>
    <w:p w:rsidR="00000000" w:rsidDel="00000000" w:rsidP="00000000" w:rsidRDefault="00000000" w:rsidRPr="00000000" w14:paraId="0000077A">
      <w:pPr>
        <w:rPr>
          <w:rFonts w:ascii="Garamond" w:cs="Garamond" w:eastAsia="Garamond" w:hAnsi="Garamond"/>
        </w:rPr>
      </w:pPr>
      <w:r w:rsidDel="00000000" w:rsidR="00000000" w:rsidRPr="00000000">
        <w:rPr>
          <w:rtl w:val="0"/>
        </w:rPr>
      </w:r>
    </w:p>
    <w:tbl>
      <w:tblPr>
        <w:tblStyle w:val="Table37"/>
        <w:tblpPr w:leftFromText="180" w:rightFromText="180" w:topFromText="180" w:bottomFromText="180" w:vertAnchor="text" w:horzAnchor="text" w:tblpX="-60" w:tblpY="0"/>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7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7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7D">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7E">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7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80">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81">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82">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8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8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8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786">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8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88">
            <w:pP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89">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8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8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8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78D">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8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8F">
            <w:pPr>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90">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9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9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9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794">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9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96">
            <w:pPr>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97">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9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9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9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79B">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9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9D">
            <w:pPr>
              <w:rPr>
                <w:rFonts w:ascii="Garamond" w:cs="Garamond" w:eastAsia="Garamond" w:hAnsi="Garamond"/>
              </w:rPr>
            </w:pPr>
            <w:r w:rsidDel="00000000" w:rsidR="00000000" w:rsidRPr="00000000">
              <w:rPr>
                <w:rFonts w:ascii="Garamond" w:cs="Garamond" w:eastAsia="Garamond" w:hAnsi="Garamond"/>
                <w:rtl w:val="0"/>
              </w:rPr>
              <w:t xml:space="preserve">28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9E">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9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A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A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7A2">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A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A4">
            <w:pPr>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A5">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A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A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A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7A9">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A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AB">
            <w:pP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AC">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A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A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A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7B0">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B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B2">
            <w:pP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B3">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B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B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B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7B7">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B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B9">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BA">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B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B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B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7BE">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B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C0">
            <w:pP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C1">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C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C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C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7C5">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C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C7">
            <w:pP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C8">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C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C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C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7CC">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C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CE">
            <w:pPr>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CF">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D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D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D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7D3">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D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D5">
            <w:pP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D6">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D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D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D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7DA">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D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DC">
            <w:pP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DD">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D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D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E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7E1">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E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E3">
            <w:pPr>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E4">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E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E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E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7E8">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E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EA">
            <w:pP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EB">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E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E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E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7EF">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F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F1">
            <w:pP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F2">
            <w:pP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F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F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7F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7F6">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F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F8">
            <w:pPr>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7F9">
      <w:pPr>
        <w:jc w:val="center"/>
        <w:rPr>
          <w:rFonts w:ascii="Garamond" w:cs="Garamond" w:eastAsia="Garamond" w:hAnsi="Garamond"/>
          <w:b w:val="1"/>
          <w:bCs w:val="1"/>
          <w:color w:val="000000"/>
          <w:sz w:val="30"/>
          <w:szCs w:val="30"/>
        </w:rPr>
      </w:pPr>
      <w:r w:rsidDel="00000000" w:rsidR="00000000" w:rsidRPr="00000000">
        <w:br w:type="page"/>
      </w:r>
      <w:r w:rsidDel="00000000" w:rsidR="00000000" w:rsidRPr="00000000">
        <w:rPr>
          <w:rFonts w:ascii="Garamond" w:cs="Garamond" w:eastAsia="Garamond" w:hAnsi="Garamond"/>
          <w:b w:val="1"/>
          <w:bCs w:val="1"/>
          <w:color w:val="000000"/>
          <w:sz w:val="30"/>
          <w:szCs w:val="30"/>
          <w:rtl w:val="0"/>
        </w:rPr>
        <w:t xml:space="preserve">Preparedness and Response Protocol at LSG Level</w:t>
      </w:r>
    </w:p>
    <w:p w:rsidR="00000000" w:rsidDel="00000000" w:rsidP="00000000" w:rsidRDefault="00000000" w:rsidRPr="00000000" w14:paraId="000007FA">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7FB">
      <w:pPr>
        <w:pStyle w:val="Heading2"/>
        <w:rPr>
          <w:rFonts w:ascii="Garamond" w:cs="Garamond" w:eastAsia="Garamond" w:hAnsi="Garamond"/>
          <w:color w:val="000000"/>
        </w:rPr>
      </w:pPr>
      <w:bookmarkStart w:colFirst="0" w:colLast="0" w:name="_heading=h.h3n1fdx3fyo7" w:id="56"/>
      <w:bookmarkEnd w:id="56"/>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7FC">
      <w:pPr>
        <w:rPr>
          <w:rFonts w:ascii="Garamond" w:cs="Garamond" w:eastAsia="Garamond" w:hAnsi="Garamond"/>
        </w:rPr>
      </w:pPr>
      <w:r w:rsidDel="00000000" w:rsidR="00000000" w:rsidRPr="00000000">
        <w:rPr>
          <w:rFonts w:ascii="Garamond" w:cs="Garamond" w:eastAsia="Garamond" w:hAnsi="Garamond"/>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7FD">
      <w:pPr>
        <w:rPr>
          <w:rFonts w:ascii="Garamond" w:cs="Garamond" w:eastAsia="Garamond" w:hAnsi="Garamond"/>
        </w:rPr>
      </w:pPr>
      <w:r w:rsidDel="00000000" w:rsidR="00000000" w:rsidRPr="00000000">
        <w:rPr>
          <w:rtl w:val="0"/>
        </w:rPr>
      </w:r>
    </w:p>
    <w:p w:rsidR="00000000" w:rsidDel="00000000" w:rsidP="00000000" w:rsidRDefault="00000000" w:rsidRPr="00000000" w14:paraId="000007FE">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07FF">
      <w:pPr>
        <w:rPr>
          <w:rFonts w:ascii="Garamond" w:cs="Garamond" w:eastAsia="Garamond" w:hAnsi="Garamond"/>
        </w:rPr>
      </w:pPr>
      <w:r w:rsidDel="00000000" w:rsidR="00000000" w:rsidRPr="00000000">
        <w:rPr>
          <w:rtl w:val="0"/>
        </w:rPr>
      </w:r>
    </w:p>
    <w:tbl>
      <w:tblPr>
        <w:tblStyle w:val="Table38"/>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2235"/>
        <w:gridCol w:w="2265"/>
        <w:gridCol w:w="1680"/>
        <w:gridCol w:w="1575"/>
        <w:gridCol w:w="1875"/>
        <w:tblGridChange w:id="0">
          <w:tblGrid>
            <w:gridCol w:w="630"/>
            <w:gridCol w:w="2235"/>
            <w:gridCol w:w="2265"/>
            <w:gridCol w:w="1680"/>
            <w:gridCol w:w="1575"/>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00">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0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02">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03">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04">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05">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06">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07">
            <w:pPr>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Mrs.Sujatha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08">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09">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0A">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0B">
            <w:pPr>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9744258108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0C">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0D">
            <w:pPr>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 Ramesh D 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0E">
            <w:pPr>
              <w:rPr>
                <w:rFonts w:ascii="Garamond" w:cs="Garamond" w:eastAsia="Garamond" w:hAnsi="Garamond"/>
              </w:rPr>
            </w:pPr>
            <w:r w:rsidDel="00000000" w:rsidR="00000000" w:rsidRPr="00000000">
              <w:rPr>
                <w:rFonts w:ascii="Garamond" w:cs="Garamond" w:eastAsia="Garamond" w:hAnsi="Garamond"/>
                <w:rtl w:val="0"/>
              </w:rPr>
              <w:t xml:space="preserve">Medical Officer (BFHC )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0F">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10">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11">
            <w:pPr>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8547875617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12">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13">
            <w:pPr>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 Vikram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14">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15">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16">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17">
            <w:pPr>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9497303255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18">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19">
            <w:pPr>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 Bhagyalakshmi C 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1A">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1B">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1C">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1D">
            <w:pPr>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9947254749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1E">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1F">
            <w:pPr>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Mr.Ashokan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0">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1">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2">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3">
            <w:pPr>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9846402027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4">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5">
            <w:pPr>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Mrs.Rudrani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6">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7">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8">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9">
            <w:pPr>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9495790518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A">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B">
            <w:pPr>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Mrs.Lekha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C">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D">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E">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F">
            <w:pPr>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8547251170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0">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1">
            <w:pPr>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SHO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2">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3">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4">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5">
            <w:pPr>
              <w:spacing w:after="240" w:before="240" w:lineRule="auto"/>
              <w:ind w:left="260" w:firstLine="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0467 223 6050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6">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7">
            <w:pPr>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Mrs.Mini  A V</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8">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9">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A">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B">
            <w:pPr>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9744034028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C">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D">
            <w:pPr>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Mrs.Sunitha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E">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F">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0">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1">
            <w:pPr>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7025996887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2">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3">
            <w:pPr>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Dr.Gopi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4">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5">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6">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7">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848">
      <w:pPr>
        <w:rPr>
          <w:rFonts w:ascii="Garamond" w:cs="Garamond" w:eastAsia="Garamond" w:hAnsi="Garamond"/>
        </w:rPr>
      </w:pPr>
      <w:r w:rsidDel="00000000" w:rsidR="00000000" w:rsidRPr="00000000">
        <w:rPr>
          <w:rtl w:val="0"/>
        </w:rPr>
      </w:r>
    </w:p>
    <w:p w:rsidR="00000000" w:rsidDel="00000000" w:rsidP="00000000" w:rsidRDefault="00000000" w:rsidRPr="00000000" w14:paraId="00000849">
      <w:pPr>
        <w:pStyle w:val="Heading3"/>
        <w:rPr>
          <w:rFonts w:ascii="Garamond" w:cs="Garamond" w:eastAsia="Garamond" w:hAnsi="Garamond"/>
          <w:color w:val="000000"/>
        </w:rPr>
      </w:pPr>
      <w:bookmarkStart w:colFirst="0" w:colLast="0" w:name="_heading=h.je7vlx2erq95" w:id="57"/>
      <w:bookmarkEnd w:id="57"/>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84A">
      <w:pPr>
        <w:numPr>
          <w:ilvl w:val="0"/>
          <w:numId w:val="1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Review disease surveillance data (human + animal)</w:t>
      </w:r>
    </w:p>
    <w:p w:rsidR="00000000" w:rsidDel="00000000" w:rsidP="00000000" w:rsidRDefault="00000000" w:rsidRPr="00000000" w14:paraId="0000084B">
      <w:pPr>
        <w:numPr>
          <w:ilvl w:val="0"/>
          <w:numId w:val="1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ward-wise risk assessment and vulnerability mapping</w:t>
      </w:r>
    </w:p>
    <w:p w:rsidR="00000000" w:rsidDel="00000000" w:rsidP="00000000" w:rsidRDefault="00000000" w:rsidRPr="00000000" w14:paraId="0000084C">
      <w:pPr>
        <w:numPr>
          <w:ilvl w:val="0"/>
          <w:numId w:val="1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Approve quarantine/isolation centre locations</w:t>
      </w:r>
    </w:p>
    <w:p w:rsidR="00000000" w:rsidDel="00000000" w:rsidP="00000000" w:rsidRDefault="00000000" w:rsidRPr="00000000" w14:paraId="0000084D">
      <w:pPr>
        <w:numPr>
          <w:ilvl w:val="0"/>
          <w:numId w:val="1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Coordinate with district for resources (PPE, oxygen, ambulances)</w:t>
      </w:r>
    </w:p>
    <w:p w:rsidR="00000000" w:rsidDel="00000000" w:rsidP="00000000" w:rsidRDefault="00000000" w:rsidRPr="00000000" w14:paraId="0000084E">
      <w:pPr>
        <w:numPr>
          <w:ilvl w:val="0"/>
          <w:numId w:val="1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Periodically review health system surge capacity, including beds, oxygen, human resources, and ambulances.</w:t>
      </w:r>
    </w:p>
    <w:p w:rsidR="00000000" w:rsidDel="00000000" w:rsidP="00000000" w:rsidRDefault="00000000" w:rsidRPr="00000000" w14:paraId="0000084F">
      <w:pPr>
        <w:numPr>
          <w:ilvl w:val="0"/>
          <w:numId w:val="1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p>
    <w:p w:rsidR="00000000" w:rsidDel="00000000" w:rsidP="00000000" w:rsidRDefault="00000000" w:rsidRPr="00000000" w14:paraId="00000850">
      <w:pPr>
        <w:numPr>
          <w:ilvl w:val="0"/>
          <w:numId w:val="1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851">
      <w:pPr>
        <w:numPr>
          <w:ilvl w:val="0"/>
          <w:numId w:val="1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Conduct quarterly mock drills</w:t>
      </w:r>
    </w:p>
    <w:p w:rsidR="00000000" w:rsidDel="00000000" w:rsidP="00000000" w:rsidRDefault="00000000" w:rsidRPr="00000000" w14:paraId="00000852">
      <w:pPr>
        <w:numPr>
          <w:ilvl w:val="0"/>
          <w:numId w:val="1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Monitor equity measures for vulnerable groups</w:t>
      </w:r>
    </w:p>
    <w:p w:rsidR="00000000" w:rsidDel="00000000" w:rsidP="00000000" w:rsidRDefault="00000000" w:rsidRPr="00000000" w14:paraId="00000853">
      <w:pPr>
        <w:pStyle w:val="Heading3"/>
        <w:rPr>
          <w:rFonts w:ascii="Garamond" w:cs="Garamond" w:eastAsia="Garamond" w:hAnsi="Garamond"/>
          <w:color w:val="000000"/>
        </w:rPr>
      </w:pPr>
      <w:bookmarkStart w:colFirst="0" w:colLast="0" w:name="_heading=h.sfwfbn705vp4" w:id="58"/>
      <w:bookmarkEnd w:id="58"/>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854">
      <w:pPr>
        <w:rPr>
          <w:rFonts w:ascii="Garamond" w:cs="Garamond" w:eastAsia="Garamond" w:hAnsi="Garamond"/>
        </w:rPr>
      </w:pPr>
      <w:bookmarkStart w:colFirst="0" w:colLast="0" w:name="_heading=h.blbyjt654acd" w:id="59"/>
      <w:bookmarkEnd w:id="59"/>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855">
      <w:pPr>
        <w:pStyle w:val="Heading2"/>
        <w:rPr>
          <w:rFonts w:ascii="Garamond" w:cs="Garamond" w:eastAsia="Garamond" w:hAnsi="Garamond"/>
          <w:color w:val="000000"/>
        </w:rPr>
      </w:pPr>
      <w:bookmarkStart w:colFirst="0" w:colLast="0" w:name="_heading=h.p9ne3tqdskzl" w:id="60"/>
      <w:bookmarkEnd w:id="60"/>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856">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857">
      <w:pPr>
        <w:rPr>
          <w:rFonts w:ascii="Garamond" w:cs="Garamond" w:eastAsia="Garamond" w:hAnsi="Garamond"/>
        </w:rPr>
      </w:pPr>
      <w:r w:rsidDel="00000000" w:rsidR="00000000" w:rsidRPr="00000000">
        <w:rPr>
          <w:rtl w:val="0"/>
        </w:rPr>
      </w:r>
    </w:p>
    <w:p w:rsidR="00000000" w:rsidDel="00000000" w:rsidP="00000000" w:rsidRDefault="00000000" w:rsidRPr="00000000" w14:paraId="00000858">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859">
      <w:pPr>
        <w:rPr>
          <w:rFonts w:ascii="Garamond" w:cs="Garamond" w:eastAsia="Garamond" w:hAnsi="Garamond"/>
        </w:rPr>
      </w:pPr>
      <w:r w:rsidDel="00000000" w:rsidR="00000000" w:rsidRPr="00000000">
        <w:rPr>
          <w:rtl w:val="0"/>
        </w:rPr>
      </w:r>
    </w:p>
    <w:tbl>
      <w:tblPr>
        <w:tblStyle w:val="Table39"/>
        <w:tblW w:w="9795.0" w:type="dxa"/>
        <w:jc w:val="left"/>
        <w:tblInd w:w="-465.0" w:type="dxa"/>
        <w:tblLayout w:type="fixed"/>
        <w:tblLook w:val="0600"/>
      </w:tblPr>
      <w:tblGrid>
        <w:gridCol w:w="2490"/>
        <w:gridCol w:w="3375"/>
        <w:gridCol w:w="2235"/>
        <w:gridCol w:w="1695"/>
        <w:tblGridChange w:id="0">
          <w:tblGrid>
            <w:gridCol w:w="2490"/>
            <w:gridCol w:w="3375"/>
            <w:gridCol w:w="2235"/>
            <w:gridCol w:w="16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2f2f2" w:val="clear"/>
            <w:tcMar>
              <w:top w:w="120.0" w:type="dxa"/>
              <w:left w:w="120.0" w:type="dxa"/>
              <w:bottom w:w="120.0" w:type="dxa"/>
              <w:right w:w="120.0" w:type="dxa"/>
            </w:tcMar>
          </w:tcPr>
          <w:p w:rsidR="00000000" w:rsidDel="00000000" w:rsidP="00000000" w:rsidRDefault="00000000" w:rsidRPr="00000000" w14:paraId="0000085A">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top w:w="120.0" w:type="dxa"/>
              <w:left w:w="120.0" w:type="dxa"/>
              <w:bottom w:w="120.0" w:type="dxa"/>
              <w:right w:w="120.0" w:type="dxa"/>
            </w:tcMar>
          </w:tcPr>
          <w:p w:rsidR="00000000" w:rsidDel="00000000" w:rsidP="00000000" w:rsidRDefault="00000000" w:rsidRPr="00000000" w14:paraId="0000085B">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top w:w="120.0" w:type="dxa"/>
              <w:left w:w="120.0" w:type="dxa"/>
              <w:bottom w:w="120.0" w:type="dxa"/>
              <w:right w:w="120.0" w:type="dxa"/>
            </w:tcMar>
          </w:tcPr>
          <w:p w:rsidR="00000000" w:rsidDel="00000000" w:rsidP="00000000" w:rsidRDefault="00000000" w:rsidRPr="00000000" w14:paraId="0000085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000000" w:space="0" w:sz="4" w:val="single"/>
              <w:left w:color="000000" w:space="0" w:sz="4" w:val="single"/>
              <w:bottom w:color="000000" w:space="0" w:sz="4" w:val="single"/>
              <w:right w:color="000000" w:space="0" w:sz="4" w:val="single"/>
            </w:tcBorders>
            <w:shd w:fill="f2f2f2" w:val="clear"/>
            <w:tcMar>
              <w:top w:w="120.0" w:type="dxa"/>
              <w:left w:w="120.0" w:type="dxa"/>
              <w:bottom w:w="120.0" w:type="dxa"/>
              <w:right w:w="120.0" w:type="dxa"/>
            </w:tcMar>
          </w:tcPr>
          <w:p w:rsidR="00000000" w:rsidDel="00000000" w:rsidP="00000000" w:rsidRDefault="00000000" w:rsidRPr="00000000" w14:paraId="0000085D">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85E">
            <w:pPr>
              <w:jc w:val="left"/>
              <w:rPr>
                <w:rFonts w:ascii="Garamond" w:cs="Garamond" w:eastAsia="Garamond" w:hAnsi="Garamond"/>
              </w:rPr>
            </w:pPr>
            <w:r w:rsidDel="00000000" w:rsidR="00000000" w:rsidRPr="00000000">
              <w:rPr>
                <w:rFonts w:ascii="Garamond" w:cs="Garamond" w:eastAsia="Garamond" w:hAnsi="Garamond"/>
                <w:rtl w:val="0"/>
              </w:rPr>
              <w:t xml:space="preserve">Surveillance and Contact Tracing Team</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85F">
            <w:pPr>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860">
            <w:pPr>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861">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862">
            <w:pPr>
              <w:jc w:val="left"/>
              <w:rPr>
                <w:rFonts w:ascii="Garamond" w:cs="Garamond" w:eastAsia="Garamond" w:hAnsi="Garamond"/>
              </w:rPr>
            </w:pPr>
            <w:r w:rsidDel="00000000" w:rsidR="00000000" w:rsidRPr="00000000">
              <w:rPr>
                <w:rFonts w:ascii="Garamond" w:cs="Garamond" w:eastAsia="Garamond" w:hAnsi="Garamond"/>
                <w:rtl w:val="0"/>
              </w:rPr>
              <w:t xml:space="preserve">Case Management Team</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863">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864">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865">
            <w:pPr>
              <w:rPr>
                <w:rFonts w:ascii="Garamond" w:cs="Garamond" w:eastAsia="Garamond" w:hAnsi="Garamond"/>
              </w:rPr>
            </w:pPr>
            <w:r w:rsidDel="00000000" w:rsidR="00000000" w:rsidRPr="00000000">
              <w:rPr>
                <w:rFonts w:ascii="Garamond" w:cs="Garamond" w:eastAsia="Garamond" w:hAnsi="Garamond"/>
                <w:rtl w:val="0"/>
              </w:rPr>
              <w:t xml:space="preserve">Doctor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866">
            <w:pPr>
              <w:jc w:val="left"/>
              <w:rPr>
                <w:rFonts w:ascii="Garamond" w:cs="Garamond" w:eastAsia="Garamond" w:hAnsi="Garamond"/>
              </w:rPr>
            </w:pPr>
            <w:r w:rsidDel="00000000" w:rsidR="00000000" w:rsidRPr="00000000">
              <w:rPr>
                <w:rFonts w:ascii="Garamond" w:cs="Garamond" w:eastAsia="Garamond" w:hAnsi="Garamond"/>
                <w:rtl w:val="0"/>
              </w:rPr>
              <w:t xml:space="preserve">Quarantine &amp; Isolation Team</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867">
            <w:pPr>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868">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869">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86A">
            <w:pPr>
              <w:jc w:val="left"/>
              <w:rPr>
                <w:rFonts w:ascii="Garamond" w:cs="Garamond" w:eastAsia="Garamond" w:hAnsi="Garamond"/>
              </w:rPr>
            </w:pPr>
            <w:r w:rsidDel="00000000" w:rsidR="00000000" w:rsidRPr="00000000">
              <w:rPr>
                <w:rFonts w:ascii="Garamond" w:cs="Garamond" w:eastAsia="Garamond" w:hAnsi="Garamond"/>
                <w:rtl w:val="0"/>
              </w:rPr>
              <w:t xml:space="preserve">psychosocial support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86B">
            <w:pPr>
              <w:jc w:val="left"/>
              <w:rPr>
                <w:rFonts w:ascii="Garamond" w:cs="Garamond" w:eastAsia="Garamond" w:hAnsi="Garamond"/>
              </w:rPr>
            </w:pPr>
            <w:r w:rsidDel="00000000" w:rsidR="00000000" w:rsidRPr="00000000">
              <w:rPr>
                <w:rFonts w:ascii="Garamond" w:cs="Garamond" w:eastAsia="Garamond" w:hAnsi="Garamond"/>
                <w:rtl w:val="0"/>
              </w:rPr>
              <w:t xml:space="preserve">DMHP Team, </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86C">
            <w:pPr>
              <w:jc w:val="left"/>
              <w:rPr>
                <w:rFonts w:ascii="Garamond" w:cs="Garamond" w:eastAsia="Garamond" w:hAnsi="Garamond"/>
              </w:rPr>
            </w:pPr>
            <w:r w:rsidDel="00000000" w:rsidR="00000000" w:rsidRPr="00000000">
              <w:rPr>
                <w:rFonts w:ascii="Garamond" w:cs="Garamond" w:eastAsia="Garamond" w:hAnsi="Garamond"/>
                <w:rtl w:val="0"/>
              </w:rPr>
              <w:t xml:space="preserve">Psychosocial support</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86D">
            <w:pPr>
              <w:rPr>
                <w:rFonts w:ascii="Garamond" w:cs="Garamond" w:eastAsia="Garamond" w:hAnsi="Garamond"/>
              </w:rPr>
            </w:pPr>
            <w:r w:rsidDel="00000000" w:rsidR="00000000" w:rsidRPr="00000000">
              <w:rPr>
                <w:rFonts w:ascii="Garamond" w:cs="Garamond" w:eastAsia="Garamond" w:hAnsi="Garamond"/>
                <w:rtl w:val="0"/>
              </w:rPr>
              <w:t xml:space="preserve">DMHP Counsellor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86E">
            <w:pPr>
              <w:rPr>
                <w:rFonts w:ascii="Garamond" w:cs="Garamond" w:eastAsia="Garamond" w:hAnsi="Garamond"/>
              </w:rPr>
            </w:pPr>
            <w:r w:rsidDel="00000000" w:rsidR="00000000" w:rsidRPr="00000000">
              <w:rPr>
                <w:rFonts w:ascii="Garamond" w:cs="Garamond" w:eastAsia="Garamond" w:hAnsi="Garamond"/>
                <w:rtl w:val="0"/>
              </w:rPr>
              <w:t xml:space="preserve">Logistics &amp; supply chain Team</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86F">
            <w:pPr>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870">
            <w:pPr>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871">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147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872">
            <w:pPr>
              <w:rPr>
                <w:rFonts w:ascii="Garamond" w:cs="Garamond" w:eastAsia="Garamond" w:hAnsi="Garamond"/>
              </w:rPr>
            </w:pPr>
            <w:r w:rsidDel="00000000" w:rsidR="00000000" w:rsidRPr="00000000">
              <w:rPr>
                <w:rFonts w:ascii="Garamond" w:cs="Garamond" w:eastAsia="Garamond" w:hAnsi="Garamond"/>
                <w:rtl w:val="0"/>
              </w:rPr>
              <w:t xml:space="preserve">Communication Team</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873">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874">
            <w:pPr>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875">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876">
            <w:pPr>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0"/>
          <w:trHeight w:val="20" w:hRule="atLeast"/>
          <w:tblHeader w:val="0"/>
        </w:trPr>
        <w:tc>
          <w:tcPr>
            <w:tcBorders>
              <w:top w:color="000000" w:space="0" w:sz="4" w:val="single"/>
              <w:left w:color="000000" w:space="0" w:sz="4" w:val="single"/>
              <w:bottom w:color="000000" w:space="0" w:sz="6"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877">
            <w:pPr>
              <w:rPr>
                <w:rFonts w:ascii="Garamond" w:cs="Garamond" w:eastAsia="Garamond" w:hAnsi="Garamond"/>
              </w:rPr>
            </w:pPr>
            <w:r w:rsidDel="00000000" w:rsidR="00000000" w:rsidRPr="00000000">
              <w:rPr>
                <w:rFonts w:ascii="Garamond" w:cs="Garamond" w:eastAsia="Garamond" w:hAnsi="Garamond"/>
                <w:rtl w:val="0"/>
              </w:rPr>
              <w:t xml:space="preserve">Transportation </w:t>
            </w:r>
          </w:p>
        </w:tc>
        <w:tc>
          <w:tcPr>
            <w:tcBorders>
              <w:top w:color="000000" w:space="0" w:sz="4" w:val="single"/>
              <w:left w:color="000000" w:space="0" w:sz="4" w:val="single"/>
              <w:bottom w:color="000000" w:space="0" w:sz="6"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878">
            <w:pPr>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000000" w:space="0" w:sz="4" w:val="single"/>
              <w:left w:color="000000" w:space="0" w:sz="4" w:val="single"/>
              <w:bottom w:color="000000" w:space="0" w:sz="6"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879">
            <w:pPr>
              <w:jc w:val="left"/>
              <w:rPr>
                <w:rFonts w:ascii="Garamond" w:cs="Garamond" w:eastAsia="Garamond" w:hAnsi="Garamond"/>
              </w:rPr>
            </w:pPr>
            <w:r w:rsidDel="00000000" w:rsidR="00000000" w:rsidRPr="00000000">
              <w:rPr>
                <w:rFonts w:ascii="Garamond" w:cs="Garamond" w:eastAsia="Garamond" w:hAnsi="Garamond"/>
                <w:rtl w:val="0"/>
              </w:rPr>
              <w:t xml:space="preserve">Mobilisation to Shelter homes </w:t>
            </w:r>
          </w:p>
        </w:tc>
        <w:tc>
          <w:tcPr>
            <w:tcBorders>
              <w:top w:color="000000" w:space="0" w:sz="4" w:val="single"/>
              <w:left w:color="000000" w:space="0" w:sz="4" w:val="single"/>
              <w:bottom w:color="000000" w:space="0" w:sz="6"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87A">
            <w:pPr>
              <w:rPr>
                <w:rFonts w:ascii="Garamond" w:cs="Garamond" w:eastAsia="Garamond" w:hAnsi="Garamond"/>
              </w:rPr>
            </w:pPr>
            <w:r w:rsidDel="00000000" w:rsidR="00000000" w:rsidRPr="00000000">
              <w:rPr>
                <w:rFonts w:ascii="Garamond" w:cs="Garamond" w:eastAsia="Garamond" w:hAnsi="Garamond"/>
                <w:rtl w:val="0"/>
              </w:rPr>
              <w:t xml:space="preserve"> JHI- </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87B">
            <w:pPr>
              <w:rPr>
                <w:rFonts w:ascii="Garamond" w:cs="Garamond" w:eastAsia="Garamond" w:hAnsi="Garamond"/>
              </w:rPr>
            </w:pPr>
            <w:r w:rsidDel="00000000" w:rsidR="00000000" w:rsidRPr="00000000">
              <w:rPr>
                <w:rFonts w:ascii="Garamond" w:cs="Garamond" w:eastAsia="Garamond" w:hAnsi="Garamond"/>
                <w:rtl w:val="0"/>
              </w:rPr>
              <w:t xml:space="preserve">Media Surveillance</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87C">
            <w:pPr>
              <w:jc w:val="left"/>
              <w:rPr>
                <w:rFonts w:ascii="Garamond" w:cs="Garamond" w:eastAsia="Garamond" w:hAnsi="Garamond"/>
              </w:rPr>
            </w:pPr>
            <w:r w:rsidDel="00000000" w:rsidR="00000000" w:rsidRPr="00000000">
              <w:rPr>
                <w:rFonts w:ascii="Garamond" w:cs="Garamond" w:eastAsia="Garamond" w:hAnsi="Garamond"/>
                <w:rtl w:val="0"/>
              </w:rPr>
              <w:t xml:space="preserve"> Rumour tracking</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87D">
            <w:pPr>
              <w:jc w:val="left"/>
              <w:rPr>
                <w:rFonts w:ascii="Garamond" w:cs="Garamond" w:eastAsia="Garamond" w:hAnsi="Garamond"/>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87E">
            <w:pPr>
              <w:rPr>
                <w:rFonts w:ascii="Garamond" w:cs="Garamond" w:eastAsia="Garamond" w:hAnsi="Garamond"/>
              </w:rPr>
            </w:pPr>
            <w:r w:rsidDel="00000000" w:rsidR="00000000" w:rsidRPr="00000000">
              <w:rPr>
                <w:rFonts w:ascii="Garamond" w:cs="Garamond" w:eastAsia="Garamond" w:hAnsi="Garamond"/>
                <w:rtl w:val="0"/>
              </w:rPr>
              <w:t xml:space="preserve">JHI</w:t>
            </w:r>
          </w:p>
        </w:tc>
      </w:tr>
    </w:tbl>
    <w:p w:rsidR="00000000" w:rsidDel="00000000" w:rsidP="00000000" w:rsidRDefault="00000000" w:rsidRPr="00000000" w14:paraId="0000087F">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880">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LSG Incident Commander/Medical Officer, with consolidated reporting to the Block FHC.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881">
      <w:pPr>
        <w:rPr>
          <w:rFonts w:ascii="Garamond" w:cs="Garamond" w:eastAsia="Garamond" w:hAnsi="Garamond"/>
        </w:rPr>
      </w:pPr>
      <w:r w:rsidDel="00000000" w:rsidR="00000000" w:rsidRPr="00000000">
        <w:rPr>
          <w:rtl w:val="0"/>
        </w:rPr>
      </w:r>
    </w:p>
    <w:p w:rsidR="00000000" w:rsidDel="00000000" w:rsidP="00000000" w:rsidRDefault="00000000" w:rsidRPr="00000000" w14:paraId="00000882">
      <w:pPr>
        <w:pStyle w:val="Heading2"/>
        <w:spacing w:line="360" w:lineRule="auto"/>
        <w:rPr>
          <w:rFonts w:ascii="Garamond" w:cs="Garamond" w:eastAsia="Garamond" w:hAnsi="Garamond"/>
          <w:color w:val="000000"/>
        </w:rPr>
      </w:pPr>
      <w:bookmarkStart w:colFirst="0" w:colLast="0" w:name="_heading=h.k8x98s7m46dm" w:id="61"/>
      <w:bookmarkEnd w:id="61"/>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883">
      <w:pPr>
        <w:pStyle w:val="Heading2"/>
        <w:spacing w:line="360" w:lineRule="auto"/>
        <w:rPr>
          <w:rFonts w:ascii="Garamond" w:cs="Garamond" w:eastAsia="Garamond" w:hAnsi="Garamond"/>
          <w:color w:val="000000"/>
        </w:rPr>
      </w:pPr>
      <w:bookmarkStart w:colFirst="0" w:colLast="0" w:name="_heading=h.1w2oj8896vbp" w:id="62"/>
      <w:bookmarkEnd w:id="62"/>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8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Enhanced syndromic surveillance involves the systematic collection of data from multiple sources, including health facilities, laboratory reports, community-based field reporting, veterinary and animal health systems, school absenteeism patterns, and event-based community alerts. Event-based triggers such as sudden clustering of fever, diarrhoeal or respiratory illnesses, unusual animal deaths, rapid increases in hospital admissions, contamination of water sources, or any atypical community-reported health event are continuously monitored for early outbreak detection. Zoonotic and animal health surveillance is integrated into this system to identify early signals of disease spillover between animals and humans, enabling timely public health response.</w:t>
      </w:r>
    </w:p>
    <w:p w:rsidR="00000000" w:rsidDel="00000000" w:rsidP="00000000" w:rsidRDefault="00000000" w:rsidRPr="00000000" w14:paraId="000008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Logistics and stock preparedness require the identification and empanelment of local vendors, establishment of emergency procurement mechanisms as per LSGD and Health Department norms, and maintenance of an essential supplies checklist. Secure storage sites for emergency stocks must be pre-identified with updated stock registers, and emergency transport arrangements, including vehicles and drivers, should be finalized for rapid deployment during alerts. A designated Nodal Officer for Logistics is responsible for coordination and decision-making during emergencies. Regular stock verification should ensure the availability of essential items such as PPE kits, pulse oximeters, sanitizers, masks, gloves, and disinfectants, along with monitoring of expiry dates, stock rotation, and timely communication of gaps to Block and District authorities for replenishment.</w:t>
      </w:r>
    </w:p>
    <w:p w:rsidR="00000000" w:rsidDel="00000000" w:rsidP="00000000" w:rsidRDefault="00000000" w:rsidRPr="00000000" w14:paraId="00000886">
      <w:pPr>
        <w:ind w:left="27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887">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888">
      <w:pPr>
        <w:pStyle w:val="Heading3"/>
        <w:numPr>
          <w:ilvl w:val="0"/>
          <w:numId w:val="23"/>
        </w:numPr>
        <w:spacing w:after="0" w:line="360" w:lineRule="auto"/>
        <w:ind w:left="180" w:hanging="360"/>
        <w:rPr>
          <w:rFonts w:ascii="Garamond" w:cs="Garamond" w:eastAsia="Garamond" w:hAnsi="Garamond"/>
          <w:b w:val="1"/>
          <w:bCs w:val="1"/>
          <w:color w:val="000000"/>
        </w:rPr>
      </w:pPr>
      <w:bookmarkStart w:colFirst="0" w:colLast="0" w:name="_heading=h.4ru39yq03wcz" w:id="63"/>
      <w:bookmarkEnd w:id="63"/>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889">
      <w:pPr>
        <w:numPr>
          <w:ilvl w:val="1"/>
          <w:numId w:val="23"/>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p w:rsidR="00000000" w:rsidDel="00000000" w:rsidP="00000000" w:rsidRDefault="00000000" w:rsidRPr="00000000" w14:paraId="0000088A">
      <w:pPr>
        <w:numPr>
          <w:ilvl w:val="1"/>
          <w:numId w:val="23"/>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88B">
      <w:pPr>
        <w:numPr>
          <w:ilvl w:val="1"/>
          <w:numId w:val="23"/>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088C">
      <w:pPr>
        <w:numPr>
          <w:ilvl w:val="1"/>
          <w:numId w:val="23"/>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088D">
      <w:pPr>
        <w:numPr>
          <w:ilvl w:val="1"/>
          <w:numId w:val="23"/>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088E">
      <w:pPr>
        <w:numPr>
          <w:ilvl w:val="1"/>
          <w:numId w:val="23"/>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088F">
      <w:pPr>
        <w:numPr>
          <w:ilvl w:val="2"/>
          <w:numId w:val="23"/>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0890">
      <w:pPr>
        <w:numPr>
          <w:ilvl w:val="2"/>
          <w:numId w:val="23"/>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0891">
      <w:pPr>
        <w:numPr>
          <w:ilvl w:val="2"/>
          <w:numId w:val="23"/>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0892">
      <w:pPr>
        <w:numPr>
          <w:ilvl w:val="1"/>
          <w:numId w:val="23"/>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893">
      <w:pPr>
        <w:rPr>
          <w:rFonts w:ascii="Garamond" w:cs="Garamond" w:eastAsia="Garamond" w:hAnsi="Garamond"/>
        </w:rPr>
      </w:pPr>
      <w:r w:rsidDel="00000000" w:rsidR="00000000" w:rsidRPr="00000000">
        <w:rPr>
          <w:rtl w:val="0"/>
        </w:rPr>
      </w:r>
    </w:p>
    <w:p w:rsidR="00000000" w:rsidDel="00000000" w:rsidP="00000000" w:rsidRDefault="00000000" w:rsidRPr="00000000" w14:paraId="00000894">
      <w:pPr>
        <w:pStyle w:val="Heading3"/>
        <w:numPr>
          <w:ilvl w:val="0"/>
          <w:numId w:val="23"/>
        </w:numPr>
        <w:spacing w:after="0" w:line="360" w:lineRule="auto"/>
        <w:ind w:left="720" w:hanging="360"/>
        <w:rPr>
          <w:rFonts w:ascii="Garamond" w:cs="Garamond" w:eastAsia="Garamond" w:hAnsi="Garamond"/>
          <w:b w:val="1"/>
          <w:bCs w:val="1"/>
          <w:color w:val="000000"/>
        </w:rPr>
      </w:pPr>
      <w:bookmarkStart w:colFirst="0" w:colLast="0" w:name="_heading=h.4fqewgz58cye" w:id="64"/>
      <w:bookmarkEnd w:id="64"/>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895">
      <w:pPr>
        <w:numPr>
          <w:ilvl w:val="1"/>
          <w:numId w:val="23"/>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896">
      <w:pPr>
        <w:numPr>
          <w:ilvl w:val="1"/>
          <w:numId w:val="23"/>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0897">
      <w:pPr>
        <w:numPr>
          <w:ilvl w:val="1"/>
          <w:numId w:val="23"/>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898">
      <w:pPr>
        <w:numPr>
          <w:ilvl w:val="1"/>
          <w:numId w:val="23"/>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899">
      <w:pPr>
        <w:numPr>
          <w:ilvl w:val="1"/>
          <w:numId w:val="23"/>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089A">
      <w:pPr>
        <w:numPr>
          <w:ilvl w:val="2"/>
          <w:numId w:val="23"/>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089B">
      <w:pPr>
        <w:numPr>
          <w:ilvl w:val="2"/>
          <w:numId w:val="23"/>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089C">
      <w:pPr>
        <w:numPr>
          <w:ilvl w:val="2"/>
          <w:numId w:val="23"/>
        </w:numPr>
        <w:spacing w:after="24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089D">
      <w:pPr>
        <w:numPr>
          <w:ilvl w:val="1"/>
          <w:numId w:val="23"/>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89E">
      <w:pPr>
        <w:pStyle w:val="Heading3"/>
        <w:keepNext w:val="0"/>
        <w:keepLines w:val="0"/>
        <w:numPr>
          <w:ilvl w:val="0"/>
          <w:numId w:val="23"/>
        </w:numPr>
        <w:spacing w:before="0" w:line="360" w:lineRule="auto"/>
        <w:ind w:left="720" w:hanging="360"/>
        <w:rPr>
          <w:rFonts w:ascii="Garamond" w:cs="Garamond" w:eastAsia="Garamond" w:hAnsi="Garamond"/>
          <w:b w:val="1"/>
          <w:bCs w:val="1"/>
          <w:color w:val="000000"/>
        </w:rPr>
      </w:pPr>
      <w:bookmarkStart w:colFirst="0" w:colLast="0" w:name="_heading=h.xqu1ear9lwmf" w:id="65"/>
      <w:bookmarkEnd w:id="65"/>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89F">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8A0">
      <w:pPr>
        <w:numPr>
          <w:ilvl w:val="0"/>
          <w:numId w:val="17"/>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8A1">
      <w:pPr>
        <w:numPr>
          <w:ilvl w:val="1"/>
          <w:numId w:val="17"/>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8A2">
      <w:pPr>
        <w:numPr>
          <w:ilvl w:val="1"/>
          <w:numId w:val="17"/>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8A3">
      <w:pPr>
        <w:numPr>
          <w:ilvl w:val="1"/>
          <w:numId w:val="17"/>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8A4">
      <w:pPr>
        <w:numPr>
          <w:ilvl w:val="1"/>
          <w:numId w:val="17"/>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8A5">
      <w:pPr>
        <w:numPr>
          <w:ilvl w:val="1"/>
          <w:numId w:val="17"/>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08A6">
      <w:pPr>
        <w:pStyle w:val="Heading3"/>
        <w:numPr>
          <w:ilvl w:val="0"/>
          <w:numId w:val="27"/>
        </w:numPr>
        <w:spacing w:after="240" w:before="240" w:line="360" w:lineRule="auto"/>
        <w:ind w:left="720" w:hanging="360"/>
        <w:jc w:val="left"/>
        <w:rPr>
          <w:rFonts w:ascii="Garamond" w:cs="Garamond" w:eastAsia="Garamond" w:hAnsi="Garamond"/>
          <w:color w:val="000000"/>
        </w:rPr>
      </w:pPr>
      <w:bookmarkStart w:colFirst="0" w:colLast="0" w:name="_heading=h.vicksd6baaeh" w:id="66"/>
      <w:bookmarkEnd w:id="66"/>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8A7">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8A8">
      <w:pPr>
        <w:numPr>
          <w:ilvl w:val="0"/>
          <w:numId w:val="18"/>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8A9">
      <w:pPr>
        <w:numPr>
          <w:ilvl w:val="0"/>
          <w:numId w:val="18"/>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8AA">
      <w:pPr>
        <w:numPr>
          <w:ilvl w:val="0"/>
          <w:numId w:val="18"/>
        </w:numPr>
        <w:spacing w:after="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8AB">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delivery mechanisms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8AC">
      <w:pPr>
        <w:pStyle w:val="Heading2"/>
        <w:rPr>
          <w:rFonts w:ascii="Garamond" w:cs="Garamond" w:eastAsia="Garamond" w:hAnsi="Garamond"/>
          <w:color w:val="000000"/>
        </w:rPr>
      </w:pPr>
      <w:bookmarkStart w:colFirst="0" w:colLast="0" w:name="_heading=h.6ed4px50b9nv" w:id="67"/>
      <w:bookmarkEnd w:id="67"/>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8AD">
      <w:pPr>
        <w:pStyle w:val="Heading3"/>
        <w:keepNext w:val="0"/>
        <w:keepLines w:val="0"/>
        <w:numPr>
          <w:ilvl w:val="0"/>
          <w:numId w:val="22"/>
        </w:numPr>
        <w:spacing w:before="360" w:lineRule="auto"/>
        <w:ind w:left="720" w:hanging="360"/>
        <w:rPr>
          <w:rFonts w:ascii="Garamond" w:cs="Garamond" w:eastAsia="Garamond" w:hAnsi="Garamond"/>
          <w:b w:val="1"/>
          <w:bCs w:val="1"/>
          <w:color w:val="000000"/>
        </w:rPr>
      </w:pPr>
      <w:bookmarkStart w:colFirst="0" w:colLast="0" w:name="_heading=h.o3tq8ypcc38j" w:id="68"/>
      <w:bookmarkEnd w:id="68"/>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8AE">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8AF">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8B0">
      <w:pPr>
        <w:numPr>
          <w:ilvl w:val="0"/>
          <w:numId w:val="20"/>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8B1">
      <w:pPr>
        <w:numPr>
          <w:ilvl w:val="0"/>
          <w:numId w:val="20"/>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8B2">
      <w:pPr>
        <w:numPr>
          <w:ilvl w:val="0"/>
          <w:numId w:val="20"/>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8B3">
      <w:pPr>
        <w:numPr>
          <w:ilvl w:val="0"/>
          <w:numId w:val="20"/>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08B4">
      <w:pPr>
        <w:numPr>
          <w:ilvl w:val="0"/>
          <w:numId w:val="20"/>
        </w:numPr>
        <w:spacing w:line="48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08B5">
      <w:pPr>
        <w:pStyle w:val="Heading3"/>
        <w:keepNext w:val="0"/>
        <w:keepLines w:val="0"/>
        <w:numPr>
          <w:ilvl w:val="0"/>
          <w:numId w:val="22"/>
        </w:numPr>
        <w:spacing w:before="0" w:line="360" w:lineRule="auto"/>
        <w:ind w:left="720" w:hanging="360"/>
        <w:jc w:val="left"/>
        <w:rPr>
          <w:rFonts w:ascii="Garamond" w:cs="Garamond" w:eastAsia="Garamond" w:hAnsi="Garamond"/>
          <w:b w:val="1"/>
          <w:bCs w:val="1"/>
          <w:color w:val="000000"/>
        </w:rPr>
      </w:pPr>
      <w:bookmarkStart w:colFirst="0" w:colLast="0" w:name="_heading=h.4jxj9sjjp5wj" w:id="69"/>
      <w:bookmarkEnd w:id="69"/>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8B6">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based on local context and risk assessment.</w:t>
      </w:r>
    </w:p>
    <w:p w:rsidR="00000000" w:rsidDel="00000000" w:rsidP="00000000" w:rsidRDefault="00000000" w:rsidRPr="00000000" w14:paraId="000008B7">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w:t>
      </w:r>
    </w:p>
    <w:tbl>
      <w:tblPr>
        <w:tblStyle w:val="Table40"/>
        <w:tblW w:w="9105.0" w:type="dxa"/>
        <w:jc w:val="left"/>
        <w:tblInd w:w="4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1426.500000000000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B8">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B9">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BA">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BB">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BC">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077.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F">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8C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8C1">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2">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8C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2.Blood smears collection (RDT)</w:t>
            </w:r>
          </w:p>
          <w:p w:rsidR="00000000" w:rsidDel="00000000" w:rsidP="00000000" w:rsidRDefault="00000000" w:rsidRPr="00000000" w14:paraId="000008C4">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5">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8">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8C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8CA">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B">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8C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2.Blood smears collection (RDT)</w:t>
            </w:r>
          </w:p>
          <w:p w:rsidR="00000000" w:rsidDel="00000000" w:rsidP="00000000" w:rsidRDefault="00000000" w:rsidRPr="00000000" w14:paraId="000008CD">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E">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8CF">
      <w:pPr>
        <w:pStyle w:val="Heading2"/>
        <w:keepNext w:val="0"/>
        <w:keepLines w:val="0"/>
        <w:spacing w:before="360" w:line="360" w:lineRule="auto"/>
        <w:rPr>
          <w:rFonts w:ascii="Garamond" w:cs="Garamond" w:eastAsia="Garamond" w:hAnsi="Garamond"/>
          <w:color w:val="000000"/>
        </w:rPr>
      </w:pPr>
      <w:bookmarkStart w:colFirst="0" w:colLast="0" w:name="_heading=h.7w19b2uzfozt" w:id="70"/>
      <w:bookmarkEnd w:id="70"/>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8D0">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1638300"/>
            <wp:effectExtent b="0" l="0" r="0" t="0"/>
            <wp:docPr id="191" name="image5.png"/>
            <a:graphic>
              <a:graphicData uri="http://schemas.openxmlformats.org/drawingml/2006/picture">
                <pic:pic>
                  <pic:nvPicPr>
                    <pic:cNvPr id="0" name="image5.png"/>
                    <pic:cNvPicPr preferRelativeResize="0"/>
                  </pic:nvPicPr>
                  <pic:blipFill>
                    <a:blip r:embed="rId19"/>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8D1">
      <w:pPr>
        <w:spacing w:after="240" w:before="240" w:line="360" w:lineRule="auto"/>
        <w:ind w:left="27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8D2">
      <w:pPr>
        <w:pStyle w:val="Heading3"/>
        <w:numPr>
          <w:ilvl w:val="0"/>
          <w:numId w:val="22"/>
        </w:numPr>
        <w:ind w:left="360" w:hanging="360"/>
        <w:rPr>
          <w:rFonts w:ascii="Garamond" w:cs="Garamond" w:eastAsia="Garamond" w:hAnsi="Garamond"/>
          <w:b w:val="1"/>
          <w:bCs w:val="1"/>
          <w:color w:val="000000"/>
        </w:rPr>
      </w:pPr>
      <w:bookmarkStart w:colFirst="0" w:colLast="0" w:name="_heading=h.14lznctew926" w:id="71"/>
      <w:bookmarkEnd w:id="71"/>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8D3">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8D4">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yr2hxb8uldkq" w:id="72"/>
      <w:bookmarkEnd w:id="72"/>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8D5">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 Pullur Periya Panchayath Office.</w:t>
      </w:r>
    </w:p>
    <w:p w:rsidR="00000000" w:rsidDel="00000000" w:rsidP="00000000" w:rsidRDefault="00000000" w:rsidRPr="00000000" w14:paraId="000008D6">
      <w:pPr>
        <w:spacing w:after="120" w:before="120" w:lineRule="auto"/>
        <w:ind w:left="720" w:firstLine="0"/>
        <w:rPr>
          <w:rFonts w:ascii="Garamond" w:cs="Garamond" w:eastAsia="Garamond" w:hAnsi="Garamond"/>
        </w:rPr>
      </w:pPr>
      <w:bookmarkStart w:colFirst="0" w:colLast="0" w:name="_heading=h.evdm5fmb6gii" w:id="73"/>
      <w:bookmarkEnd w:id="73"/>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in Pullur Periya G.P.</w:t>
      </w:r>
    </w:p>
    <w:p w:rsidR="00000000" w:rsidDel="00000000" w:rsidP="00000000" w:rsidRDefault="00000000" w:rsidRPr="00000000" w14:paraId="000008D7">
      <w:pPr>
        <w:pStyle w:val="Heading3"/>
        <w:spacing w:after="120" w:before="120" w:lineRule="auto"/>
        <w:ind w:left="720" w:firstLine="0"/>
        <w:rPr>
          <w:rFonts w:ascii="Garamond" w:cs="Garamond" w:eastAsia="Garamond" w:hAnsi="Garamond"/>
          <w:color w:val="000000"/>
        </w:rPr>
      </w:pPr>
      <w:bookmarkStart w:colFirst="0" w:colLast="0" w:name="_heading=h.yk23jiwqwtlt" w:id="74"/>
      <w:bookmarkEnd w:id="74"/>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8D8">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seven functional pillars to ensure no aspect of the response is overlooked:</w:t>
      </w:r>
    </w:p>
    <w:p w:rsidR="00000000" w:rsidDel="00000000" w:rsidP="00000000" w:rsidRDefault="00000000" w:rsidRPr="00000000" w14:paraId="000008D9">
      <w:pPr>
        <w:pStyle w:val="Heading4"/>
        <w:numPr>
          <w:ilvl w:val="0"/>
          <w:numId w:val="21"/>
        </w:numPr>
        <w:spacing w:after="0" w:lineRule="auto"/>
        <w:ind w:left="1440" w:hanging="360"/>
        <w:rPr>
          <w:rFonts w:ascii="Garamond" w:cs="Garamond" w:eastAsia="Garamond" w:hAnsi="Garamond"/>
          <w:i w:val="0"/>
          <w:iCs w:val="0"/>
          <w:color w:val="000000"/>
        </w:rPr>
      </w:pPr>
      <w:bookmarkStart w:colFirst="0" w:colLast="0" w:name="_heading=h.j3m7zcbhdbya" w:id="75"/>
      <w:bookmarkEnd w:id="75"/>
      <w:r w:rsidDel="00000000" w:rsidR="00000000" w:rsidRPr="00000000">
        <w:rPr>
          <w:rFonts w:ascii="Garamond" w:cs="Garamond" w:eastAsia="Garamond" w:hAnsi="Garamond"/>
          <w:i w:val="0"/>
          <w:iCs w:val="0"/>
          <w:color w:val="000000"/>
          <w:rtl w:val="0"/>
        </w:rPr>
        <w:t xml:space="preserve">Rapid Response Team (RRT)</w:t>
      </w:r>
    </w:p>
    <w:p w:rsidR="00000000" w:rsidDel="00000000" w:rsidP="00000000" w:rsidRDefault="00000000" w:rsidRPr="00000000" w14:paraId="000008DA">
      <w:pPr>
        <w:numPr>
          <w:ilvl w:val="1"/>
          <w:numId w:val="21"/>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p>
    <w:p w:rsidR="00000000" w:rsidDel="00000000" w:rsidP="00000000" w:rsidRDefault="00000000" w:rsidRPr="00000000" w14:paraId="000008DB">
      <w:pPr>
        <w:numPr>
          <w:ilvl w:val="1"/>
          <w:numId w:val="21"/>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inter‑facility referrals.</w:t>
      </w:r>
    </w:p>
    <w:p w:rsidR="00000000" w:rsidDel="00000000" w:rsidP="00000000" w:rsidRDefault="00000000" w:rsidRPr="00000000" w14:paraId="000008DC">
      <w:pPr>
        <w:pStyle w:val="Heading4"/>
        <w:numPr>
          <w:ilvl w:val="0"/>
          <w:numId w:val="21"/>
        </w:numPr>
        <w:ind w:left="1440" w:hanging="360"/>
        <w:rPr>
          <w:rFonts w:ascii="Garamond" w:cs="Garamond" w:eastAsia="Garamond" w:hAnsi="Garamond"/>
          <w:i w:val="0"/>
          <w:iCs w:val="0"/>
          <w:color w:val="000000"/>
        </w:rPr>
      </w:pPr>
      <w:bookmarkStart w:colFirst="0" w:colLast="0" w:name="_heading=h.234c465lcteh" w:id="76"/>
      <w:bookmarkEnd w:id="76"/>
      <w:r w:rsidDel="00000000" w:rsidR="00000000" w:rsidRPr="00000000">
        <w:rPr>
          <w:rFonts w:ascii="Garamond" w:cs="Garamond" w:eastAsia="Garamond" w:hAnsi="Garamond"/>
          <w:i w:val="0"/>
          <w:iCs w:val="0"/>
          <w:color w:val="000000"/>
          <w:rtl w:val="0"/>
        </w:rPr>
        <w:t xml:space="preserve">Data Management &amp; Analytics Team</w:t>
      </w:r>
    </w:p>
    <w:p w:rsidR="00000000" w:rsidDel="00000000" w:rsidP="00000000" w:rsidRDefault="00000000" w:rsidRPr="00000000" w14:paraId="000008DD">
      <w:pPr>
        <w:numPr>
          <w:ilvl w:val="1"/>
          <w:numId w:val="21"/>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p>
    <w:p w:rsidR="00000000" w:rsidDel="00000000" w:rsidP="00000000" w:rsidRDefault="00000000" w:rsidRPr="00000000" w14:paraId="000008DE">
      <w:pPr>
        <w:numPr>
          <w:ilvl w:val="1"/>
          <w:numId w:val="21"/>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evidence‑based decision‑making for local authorities.</w:t>
      </w:r>
    </w:p>
    <w:p w:rsidR="00000000" w:rsidDel="00000000" w:rsidP="00000000" w:rsidRDefault="00000000" w:rsidRPr="00000000" w14:paraId="000008DF">
      <w:pPr>
        <w:pStyle w:val="Heading4"/>
        <w:numPr>
          <w:ilvl w:val="0"/>
          <w:numId w:val="21"/>
        </w:numPr>
        <w:ind w:left="1440" w:hanging="360"/>
        <w:rPr>
          <w:rFonts w:ascii="Garamond" w:cs="Garamond" w:eastAsia="Garamond" w:hAnsi="Garamond"/>
          <w:i w:val="0"/>
          <w:iCs w:val="0"/>
          <w:color w:val="000000"/>
        </w:rPr>
      </w:pPr>
      <w:bookmarkStart w:colFirst="0" w:colLast="0" w:name="_heading=h.h4icix1ha8ut" w:id="77"/>
      <w:bookmarkEnd w:id="77"/>
      <w:r w:rsidDel="00000000" w:rsidR="00000000" w:rsidRPr="00000000">
        <w:rPr>
          <w:rFonts w:ascii="Garamond" w:cs="Garamond" w:eastAsia="Garamond" w:hAnsi="Garamond"/>
          <w:i w:val="0"/>
          <w:iCs w:val="0"/>
          <w:color w:val="000000"/>
          <w:rtl w:val="0"/>
        </w:rPr>
        <w:t xml:space="preserve">Human Resource Deployment Team</w:t>
      </w:r>
    </w:p>
    <w:p w:rsidR="00000000" w:rsidDel="00000000" w:rsidP="00000000" w:rsidRDefault="00000000" w:rsidRPr="00000000" w14:paraId="000008E0">
      <w:pPr>
        <w:numPr>
          <w:ilvl w:val="1"/>
          <w:numId w:val="21"/>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08E1">
      <w:pPr>
        <w:numPr>
          <w:ilvl w:val="1"/>
          <w:numId w:val="21"/>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08E2">
      <w:pPr>
        <w:pStyle w:val="Heading4"/>
        <w:numPr>
          <w:ilvl w:val="0"/>
          <w:numId w:val="21"/>
        </w:numPr>
        <w:ind w:left="1440" w:hanging="360"/>
        <w:rPr>
          <w:rFonts w:ascii="Garamond" w:cs="Garamond" w:eastAsia="Garamond" w:hAnsi="Garamond"/>
          <w:i w:val="0"/>
          <w:iCs w:val="0"/>
          <w:color w:val="000000"/>
        </w:rPr>
      </w:pPr>
      <w:bookmarkStart w:colFirst="0" w:colLast="0" w:name="_heading=h.7icslnqf71i5" w:id="78"/>
      <w:bookmarkEnd w:id="78"/>
      <w:r w:rsidDel="00000000" w:rsidR="00000000" w:rsidRPr="00000000">
        <w:rPr>
          <w:rFonts w:ascii="Garamond" w:cs="Garamond" w:eastAsia="Garamond" w:hAnsi="Garamond"/>
          <w:i w:val="0"/>
          <w:iCs w:val="0"/>
          <w:color w:val="000000"/>
          <w:rtl w:val="0"/>
        </w:rPr>
        <w:t xml:space="preserve">Laboratory Surveillance Team</w:t>
      </w:r>
    </w:p>
    <w:p w:rsidR="00000000" w:rsidDel="00000000" w:rsidP="00000000" w:rsidRDefault="00000000" w:rsidRPr="00000000" w14:paraId="000008E3">
      <w:pPr>
        <w:numPr>
          <w:ilvl w:val="1"/>
          <w:numId w:val="21"/>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p>
    <w:p w:rsidR="00000000" w:rsidDel="00000000" w:rsidP="00000000" w:rsidRDefault="00000000" w:rsidRPr="00000000" w14:paraId="000008E4">
      <w:pPr>
        <w:numPr>
          <w:ilvl w:val="1"/>
          <w:numId w:val="21"/>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08E5">
      <w:pPr>
        <w:pStyle w:val="Heading4"/>
        <w:numPr>
          <w:ilvl w:val="0"/>
          <w:numId w:val="21"/>
        </w:numPr>
        <w:ind w:left="1440" w:hanging="360"/>
        <w:rPr>
          <w:rFonts w:ascii="Garamond" w:cs="Garamond" w:eastAsia="Garamond" w:hAnsi="Garamond"/>
          <w:i w:val="0"/>
          <w:iCs w:val="0"/>
          <w:color w:val="000000"/>
        </w:rPr>
      </w:pPr>
      <w:bookmarkStart w:colFirst="0" w:colLast="0" w:name="_heading=h.nkdrsmtw4vu" w:id="79"/>
      <w:bookmarkEnd w:id="79"/>
      <w:r w:rsidDel="00000000" w:rsidR="00000000" w:rsidRPr="00000000">
        <w:rPr>
          <w:rFonts w:ascii="Garamond" w:cs="Garamond" w:eastAsia="Garamond" w:hAnsi="Garamond"/>
          <w:i w:val="0"/>
          <w:iCs w:val="0"/>
          <w:color w:val="000000"/>
          <w:rtl w:val="0"/>
        </w:rPr>
        <w:t xml:space="preserve">Vaccination Cell (If Required)</w:t>
      </w:r>
    </w:p>
    <w:p w:rsidR="00000000" w:rsidDel="00000000" w:rsidP="00000000" w:rsidRDefault="00000000" w:rsidRPr="00000000" w14:paraId="000008E6">
      <w:pPr>
        <w:numPr>
          <w:ilvl w:val="1"/>
          <w:numId w:val="21"/>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micro‑planning and session scheduling.​</w:t>
      </w:r>
    </w:p>
    <w:p w:rsidR="00000000" w:rsidDel="00000000" w:rsidP="00000000" w:rsidRDefault="00000000" w:rsidRPr="00000000" w14:paraId="000008E7">
      <w:pPr>
        <w:numPr>
          <w:ilvl w:val="1"/>
          <w:numId w:val="21"/>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08E8">
      <w:pPr>
        <w:pStyle w:val="Heading4"/>
        <w:numPr>
          <w:ilvl w:val="0"/>
          <w:numId w:val="21"/>
        </w:numPr>
        <w:ind w:left="1440" w:hanging="360"/>
        <w:rPr>
          <w:rFonts w:ascii="Garamond" w:cs="Garamond" w:eastAsia="Garamond" w:hAnsi="Garamond"/>
          <w:i w:val="0"/>
          <w:iCs w:val="0"/>
          <w:color w:val="000000"/>
        </w:rPr>
      </w:pPr>
      <w:bookmarkStart w:colFirst="0" w:colLast="0" w:name="_heading=h.ue81l5y74nki" w:id="80"/>
      <w:bookmarkEnd w:id="80"/>
      <w:r w:rsidDel="00000000" w:rsidR="00000000" w:rsidRPr="00000000">
        <w:rPr>
          <w:rFonts w:ascii="Garamond" w:cs="Garamond" w:eastAsia="Garamond" w:hAnsi="Garamond"/>
          <w:i w:val="0"/>
          <w:iCs w:val="0"/>
          <w:color w:val="000000"/>
          <w:rtl w:val="0"/>
        </w:rPr>
        <w:t xml:space="preserve">Infrastructure &amp; Patient Occupancy Team</w:t>
      </w:r>
    </w:p>
    <w:p w:rsidR="00000000" w:rsidDel="00000000" w:rsidP="00000000" w:rsidRDefault="00000000" w:rsidRPr="00000000" w14:paraId="000008E9">
      <w:pPr>
        <w:numPr>
          <w:ilvl w:val="1"/>
          <w:numId w:val="21"/>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p>
    <w:p w:rsidR="00000000" w:rsidDel="00000000" w:rsidP="00000000" w:rsidRDefault="00000000" w:rsidRPr="00000000" w14:paraId="000008EA">
      <w:pPr>
        <w:numPr>
          <w:ilvl w:val="1"/>
          <w:numId w:val="21"/>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bed‑status and resource data.</w:t>
      </w:r>
    </w:p>
    <w:p w:rsidR="00000000" w:rsidDel="00000000" w:rsidP="00000000" w:rsidRDefault="00000000" w:rsidRPr="00000000" w14:paraId="000008EB">
      <w:pPr>
        <w:numPr>
          <w:ilvl w:val="1"/>
          <w:numId w:val="21"/>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BMWM</w:t>
      </w:r>
    </w:p>
    <w:p w:rsidR="00000000" w:rsidDel="00000000" w:rsidP="00000000" w:rsidRDefault="00000000" w:rsidRPr="00000000" w14:paraId="000008EC">
      <w:pPr>
        <w:ind w:left="0" w:firstLine="0"/>
        <w:rPr>
          <w:rFonts w:ascii="Garamond" w:cs="Garamond" w:eastAsia="Garamond" w:hAnsi="Garamond"/>
        </w:rPr>
      </w:pPr>
      <w:r w:rsidDel="00000000" w:rsidR="00000000" w:rsidRPr="00000000">
        <w:rPr>
          <w:rFonts w:ascii="Garamond" w:cs="Garamond" w:eastAsia="Garamond" w:hAnsi="Garamond"/>
          <w:rtl w:val="0"/>
        </w:rPr>
        <w:t xml:space="preserve">The pandemic preparedness system is supported by key functional teams, including the Communication Team responsible for risk communication and public information management; the Logistics and Supply Chain team ensuring procurement, storage, and distribution of essential medical supplies; and the Transportation team managing inter-facility referrals and emergency movement of patients and materials. A Media Surveillance Call Centre monitors public reports, rumours, and information signals to support early response and correct misinformation. The Management of the Deceased team ensures dignified and safe handling of mortal remains in accordance with health protocols. Intersectoral coordination and convergence facilitate collaboration between health, local self-government, veterinary, and other departments to ensure a unified and effective pandemic response. </w:t>
      </w:r>
    </w:p>
    <w:p w:rsidR="00000000" w:rsidDel="00000000" w:rsidP="00000000" w:rsidRDefault="00000000" w:rsidRPr="00000000" w14:paraId="000008ED">
      <w:pPr>
        <w:pStyle w:val="Heading3"/>
        <w:ind w:left="0" w:firstLine="0"/>
        <w:rPr>
          <w:rFonts w:ascii="Garamond" w:cs="Garamond" w:eastAsia="Garamond" w:hAnsi="Garamond"/>
          <w:color w:val="000000"/>
        </w:rPr>
      </w:pPr>
      <w:bookmarkStart w:colFirst="0" w:colLast="0" w:name="_heading=h.emrhnyvfamoc" w:id="81"/>
      <w:bookmarkEnd w:id="81"/>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8EE">
      <w:pPr>
        <w:ind w:left="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8EF">
      <w:pPr>
        <w:rPr>
          <w:rFonts w:ascii="Garamond" w:cs="Garamond" w:eastAsia="Garamond" w:hAnsi="Garamond"/>
        </w:rPr>
      </w:pPr>
      <w:r w:rsidDel="00000000" w:rsidR="00000000" w:rsidRPr="00000000">
        <w:rPr>
          <w:rtl w:val="0"/>
        </w:rPr>
      </w:r>
    </w:p>
    <w:tbl>
      <w:tblPr>
        <w:tblStyle w:val="Table41"/>
        <w:tblW w:w="9135.0" w:type="dxa"/>
        <w:jc w:val="left"/>
        <w:tblInd w:w="22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1605"/>
        <w:gridCol w:w="1410"/>
        <w:gridCol w:w="1545"/>
        <w:gridCol w:w="2865"/>
        <w:tblGridChange w:id="0">
          <w:tblGrid>
            <w:gridCol w:w="1710"/>
            <w:gridCol w:w="1605"/>
            <w:gridCol w:w="1410"/>
            <w:gridCol w:w="1545"/>
            <w:gridCol w:w="286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F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F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F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F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F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6">
            <w:pPr>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 Ramesh D 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7">
            <w:pPr>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Medical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8">
            <w:pPr>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8547875617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9">
            <w:pPr>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B">
            <w:pPr>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Josma 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C">
            <w:pPr>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Data Entry Operator - KASP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D">
            <w:pPr>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7012721961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E">
            <w:pPr>
              <w:jc w:val="left"/>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0">
            <w:pPr>
              <w:jc w:val="left"/>
              <w:rPr>
                <w:rFonts w:ascii="Garamond" w:cs="Garamond" w:eastAsia="Garamond" w:hAnsi="Garamond"/>
              </w:rPr>
            </w:pPr>
            <w:r w:rsidDel="00000000" w:rsidR="00000000" w:rsidRPr="00000000">
              <w:rPr>
                <w:rFonts w:ascii="Garamond" w:cs="Garamond" w:eastAsia="Garamond" w:hAnsi="Garamond"/>
                <w:rtl w:val="0"/>
              </w:rPr>
              <w:t xml:space="preserve">  Mr.Ashokan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1">
            <w:pPr>
              <w:jc w:val="left"/>
              <w:rPr>
                <w:rFonts w:ascii="Garamond" w:cs="Garamond" w:eastAsia="Garamond" w:hAnsi="Garamond"/>
              </w:rPr>
            </w:pPr>
            <w:r w:rsidDel="00000000" w:rsidR="00000000" w:rsidRPr="00000000">
              <w:rPr>
                <w:rFonts w:ascii="Garamond" w:cs="Garamond" w:eastAsia="Garamond" w:hAnsi="Garamond"/>
                <w:rtl w:val="0"/>
              </w:rPr>
              <w:t xml:space="preserve"> Health Inspector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2">
            <w:pPr>
              <w:jc w:val="left"/>
              <w:rPr>
                <w:rFonts w:ascii="Garamond" w:cs="Garamond" w:eastAsia="Garamond" w:hAnsi="Garamond"/>
              </w:rPr>
            </w:pPr>
            <w:r w:rsidDel="00000000" w:rsidR="00000000" w:rsidRPr="00000000">
              <w:rPr>
                <w:rFonts w:ascii="Garamond" w:cs="Garamond" w:eastAsia="Garamond" w:hAnsi="Garamond"/>
                <w:sz w:val="22"/>
                <w:szCs w:val="22"/>
                <w:rtl w:val="0"/>
              </w:rPr>
              <w:t xml:space="preserve">9846402027</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3">
            <w:pPr>
              <w:jc w:val="left"/>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5">
            <w:pPr>
              <w:jc w:val="left"/>
              <w:rPr>
                <w:rFonts w:ascii="Garamond" w:cs="Garamond" w:eastAsia="Garamond" w:hAnsi="Garamond"/>
              </w:rPr>
            </w:pPr>
            <w:r w:rsidDel="00000000" w:rsidR="00000000" w:rsidRPr="00000000">
              <w:rPr>
                <w:rFonts w:ascii="Garamond" w:cs="Garamond" w:eastAsia="Garamond" w:hAnsi="Garamond"/>
                <w:rtl w:val="0"/>
              </w:rPr>
              <w:t xml:space="preserve"> Mr.Surajith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6">
            <w:pPr>
              <w:jc w:val="left"/>
              <w:rPr>
                <w:rFonts w:ascii="Garamond" w:cs="Garamond" w:eastAsia="Garamond" w:hAnsi="Garamond"/>
              </w:rPr>
            </w:pPr>
            <w:r w:rsidDel="00000000" w:rsidR="00000000" w:rsidRPr="00000000">
              <w:rPr>
                <w:rFonts w:ascii="Garamond" w:cs="Garamond" w:eastAsia="Garamond" w:hAnsi="Garamond"/>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7">
            <w:pPr>
              <w:jc w:val="left"/>
              <w:rPr>
                <w:rFonts w:ascii="Garamond" w:cs="Garamond" w:eastAsia="Garamond" w:hAnsi="Garamond"/>
              </w:rPr>
            </w:pPr>
            <w:r w:rsidDel="00000000" w:rsidR="00000000" w:rsidRPr="00000000">
              <w:rPr>
                <w:rFonts w:ascii="Garamond" w:cs="Garamond" w:eastAsia="Garamond" w:hAnsi="Garamond"/>
                <w:rtl w:val="0"/>
              </w:rPr>
              <w:t xml:space="preserve">8907326925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8">
            <w:pPr>
              <w:jc w:val="left"/>
              <w:rPr>
                <w:rFonts w:ascii="Garamond" w:cs="Garamond" w:eastAsia="Garamond" w:hAnsi="Garamond"/>
              </w:rPr>
            </w:pPr>
            <w:r w:rsidDel="00000000" w:rsidR="00000000" w:rsidRPr="00000000">
              <w:rPr>
                <w:rFonts w:ascii="Garamond" w:cs="Garamond" w:eastAsia="Garamond" w:hAnsi="Garamond"/>
                <w:rtl w:val="0"/>
              </w:rPr>
              <w:t xml:space="preserve">Overall coordination of logistic supply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9">
            <w:pPr>
              <w:rPr>
                <w:rFonts w:ascii="Garamond" w:cs="Garamond" w:eastAsia="Garamond" w:hAnsi="Garamond"/>
              </w:rPr>
            </w:pPr>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A">
            <w:pPr>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Sreenath Narayanan 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B">
            <w:pPr>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Data Manager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C">
            <w:pPr>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9995561380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D">
            <w:pPr>
              <w:rPr>
                <w:rFonts w:ascii="Garamond" w:cs="Garamond" w:eastAsia="Garamond" w:hAnsi="Garamond"/>
              </w:rPr>
            </w:pPr>
            <w:r w:rsidDel="00000000" w:rsidR="00000000" w:rsidRPr="00000000">
              <w:rPr>
                <w:rFonts w:ascii="Garamond" w:cs="Garamond" w:eastAsia="Garamond" w:hAnsi="Garamond"/>
                <w:rtl w:val="0"/>
              </w:rPr>
              <w:t xml:space="preserve">Proper data Management and  Data  communication</w:t>
            </w:r>
          </w:p>
        </w:tc>
      </w:tr>
    </w:tbl>
    <w:p w:rsidR="00000000" w:rsidDel="00000000" w:rsidP="00000000" w:rsidRDefault="00000000" w:rsidRPr="00000000" w14:paraId="0000090E">
      <w:pPr>
        <w:rPr>
          <w:rFonts w:ascii="Garamond" w:cs="Garamond" w:eastAsia="Garamond" w:hAnsi="Garamond"/>
        </w:rPr>
      </w:pPr>
      <w:r w:rsidDel="00000000" w:rsidR="00000000" w:rsidRPr="00000000">
        <w:rPr>
          <w:rtl w:val="0"/>
        </w:rPr>
      </w:r>
    </w:p>
    <w:p w:rsidR="00000000" w:rsidDel="00000000" w:rsidP="00000000" w:rsidRDefault="00000000" w:rsidRPr="00000000" w14:paraId="0000090F">
      <w:pPr>
        <w:spacing w:after="240" w:before="240" w:lineRule="auto"/>
        <w:ind w:left="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910">
      <w:pPr>
        <w:numPr>
          <w:ilvl w:val="0"/>
          <w:numId w:val="1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911">
      <w:pPr>
        <w:numPr>
          <w:ilvl w:val="0"/>
          <w:numId w:val="1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912">
      <w:pPr>
        <w:numPr>
          <w:ilvl w:val="0"/>
          <w:numId w:val="1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913">
      <w:pPr>
        <w:numPr>
          <w:ilvl w:val="0"/>
          <w:numId w:val="1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914">
      <w:pPr>
        <w:numPr>
          <w:ilvl w:val="0"/>
          <w:numId w:val="1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915">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mky4eybs0xao" w:id="82"/>
      <w:bookmarkEnd w:id="82"/>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916">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917">
      <w:pPr>
        <w:pStyle w:val="Heading3"/>
        <w:keepNext w:val="0"/>
        <w:keepLines w:val="0"/>
        <w:numPr>
          <w:ilvl w:val="0"/>
          <w:numId w:val="11"/>
        </w:numPr>
        <w:spacing w:before="280" w:lineRule="auto"/>
        <w:ind w:left="1440" w:hanging="360"/>
        <w:rPr>
          <w:rFonts w:ascii="Garamond" w:cs="Garamond" w:eastAsia="Garamond" w:hAnsi="Garamond"/>
          <w:b w:val="1"/>
          <w:bCs w:val="1"/>
          <w:color w:val="000000"/>
          <w:sz w:val="26"/>
          <w:szCs w:val="26"/>
        </w:rPr>
      </w:pPr>
      <w:bookmarkStart w:colFirst="0" w:colLast="0" w:name="_heading=h.7u1ogtyx7r84" w:id="83"/>
      <w:bookmarkEnd w:id="83"/>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918">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919">
      <w:pPr>
        <w:numPr>
          <w:ilvl w:val="0"/>
          <w:numId w:val="11"/>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91A">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91B">
      <w:pPr>
        <w:numPr>
          <w:ilvl w:val="0"/>
          <w:numId w:val="11"/>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91C">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91D">
      <w:pPr>
        <w:numPr>
          <w:ilvl w:val="0"/>
          <w:numId w:val="11"/>
        </w:numPr>
        <w:spacing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91E">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91F">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42"/>
        <w:tblW w:w="9330.0" w:type="dxa"/>
        <w:jc w:val="left"/>
        <w:tblInd w:w="4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920">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921">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922">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23">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24">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25">
            <w:pPr>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26">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27">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28">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29">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2A">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2B">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2C">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2D">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2E">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2F">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30">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31">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32">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33">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34">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35">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36">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37">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bl>
    <w:p w:rsidR="00000000" w:rsidDel="00000000" w:rsidP="00000000" w:rsidRDefault="00000000" w:rsidRPr="00000000" w14:paraId="00000938">
      <w:pPr>
        <w:pStyle w:val="Heading3"/>
        <w:keepNext w:val="0"/>
        <w:keepLines w:val="0"/>
        <w:numPr>
          <w:ilvl w:val="0"/>
          <w:numId w:val="22"/>
        </w:numPr>
        <w:spacing w:before="360" w:lineRule="auto"/>
        <w:ind w:left="720" w:hanging="360"/>
        <w:jc w:val="left"/>
        <w:rPr>
          <w:rFonts w:ascii="Garamond" w:cs="Garamond" w:eastAsia="Garamond" w:hAnsi="Garamond"/>
          <w:b w:val="1"/>
          <w:bCs w:val="1"/>
          <w:color w:val="000000"/>
        </w:rPr>
      </w:pPr>
      <w:bookmarkStart w:colFirst="0" w:colLast="0" w:name="_heading=h.l1r0sml5wh5b" w:id="84"/>
      <w:bookmarkEnd w:id="84"/>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939">
      <w:pPr>
        <w:spacing w:after="240" w:before="24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93A">
      <w:pPr>
        <w:pStyle w:val="Heading3"/>
        <w:ind w:left="720" w:firstLine="0"/>
        <w:rPr>
          <w:rFonts w:ascii="Garamond" w:cs="Garamond" w:eastAsia="Garamond" w:hAnsi="Garamond"/>
          <w:color w:val="000000"/>
        </w:rPr>
      </w:pPr>
      <w:bookmarkStart w:colFirst="0" w:colLast="0" w:name="_heading=h.quj5s416ck1r" w:id="85"/>
      <w:bookmarkEnd w:id="85"/>
      <w:r w:rsidDel="00000000" w:rsidR="00000000" w:rsidRPr="00000000">
        <w:rPr>
          <w:rFonts w:ascii="Garamond" w:cs="Garamond" w:eastAsia="Garamond" w:hAnsi="Garamond"/>
          <w:color w:val="000000"/>
          <w:rtl w:val="0"/>
        </w:rPr>
        <w:t xml:space="preserve">Key communicators</w:t>
      </w:r>
    </w:p>
    <w:tbl>
      <w:tblPr>
        <w:tblStyle w:val="Table43"/>
        <w:tblpPr w:leftFromText="180" w:rightFromText="180" w:topFromText="180" w:bottomFromText="180" w:vertAnchor="text" w:horzAnchor="text" w:tblpX="735" w:tblpY="170"/>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70"/>
        <w:gridCol w:w="2595"/>
        <w:gridCol w:w="2700"/>
        <w:tblGridChange w:id="0">
          <w:tblGrid>
            <w:gridCol w:w="3270"/>
            <w:gridCol w:w="2595"/>
            <w:gridCol w:w="270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3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3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3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E">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F">
            <w:pPr>
              <w:ind w:left="0" w:firstLine="0"/>
              <w:rPr>
                <w:rFonts w:ascii="Garamond" w:cs="Garamond" w:eastAsia="Garamond" w:hAnsi="Garamond"/>
              </w:rPr>
            </w:pPr>
            <w:r w:rsidDel="00000000" w:rsidR="00000000" w:rsidRPr="00000000">
              <w:rPr>
                <w:rFonts w:ascii="Garamond" w:cs="Garamond" w:eastAsia="Garamond" w:hAnsi="Garamond"/>
                <w:rtl w:val="0"/>
              </w:rPr>
              <w:t xml:space="preserve"> Health inspector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0">
            <w:pPr>
              <w:jc w:val="left"/>
              <w:rPr>
                <w:rFonts w:ascii="Garamond" w:cs="Garamond" w:eastAsia="Garamond" w:hAnsi="Garamond"/>
              </w:rPr>
            </w:pPr>
            <w:r w:rsidDel="00000000" w:rsidR="00000000" w:rsidRPr="00000000">
              <w:rPr>
                <w:rFonts w:ascii="Garamond" w:cs="Garamond" w:eastAsia="Garamond" w:hAnsi="Garamond"/>
                <w:sz w:val="22"/>
                <w:szCs w:val="22"/>
                <w:rtl w:val="0"/>
              </w:rPr>
              <w:t xml:space="preserve">Mr Ashokan-9846402027</w:t>
            </w:r>
            <w:r w:rsidDel="00000000" w:rsidR="00000000" w:rsidRPr="00000000">
              <w:rPr>
                <w:rtl w:val="0"/>
              </w:rPr>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1">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2">
            <w:pPr>
              <w:ind w:left="0" w:firstLine="0"/>
              <w:rPr>
                <w:rFonts w:ascii="Garamond" w:cs="Garamond" w:eastAsia="Garamond" w:hAnsi="Garamond"/>
              </w:rPr>
            </w:pPr>
            <w:r w:rsidDel="00000000" w:rsidR="00000000" w:rsidRPr="00000000">
              <w:rPr>
                <w:rFonts w:ascii="Garamond" w:cs="Garamond" w:eastAsia="Garamond" w:hAnsi="Garamond"/>
                <w:rtl w:val="0"/>
              </w:rPr>
              <w:t xml:space="preserve"> JHI - Chalinkal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3">
            <w:pPr>
              <w:ind w:left="0" w:firstLine="0"/>
              <w:rPr>
                <w:rFonts w:ascii="Garamond" w:cs="Garamond" w:eastAsia="Garamond" w:hAnsi="Garamond"/>
              </w:rPr>
            </w:pPr>
            <w:r w:rsidDel="00000000" w:rsidR="00000000" w:rsidRPr="00000000">
              <w:rPr>
                <w:rFonts w:ascii="Garamond" w:cs="Garamond" w:eastAsia="Garamond" w:hAnsi="Garamond"/>
                <w:rtl w:val="0"/>
              </w:rPr>
              <w:t xml:space="preserve">Nidhun Lal-9496368862</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4">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5">
            <w:pPr>
              <w:ind w:left="0" w:firstLine="0"/>
              <w:rPr>
                <w:rFonts w:ascii="Garamond" w:cs="Garamond" w:eastAsia="Garamond" w:hAnsi="Garamond"/>
              </w:rPr>
            </w:pPr>
            <w:r w:rsidDel="00000000" w:rsidR="00000000" w:rsidRPr="00000000">
              <w:rPr>
                <w:rFonts w:ascii="Garamond" w:cs="Garamond" w:eastAsia="Garamond" w:hAnsi="Garamond"/>
                <w:rtl w:val="0"/>
              </w:rPr>
              <w:t xml:space="preserve"> JHI- Ayampara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6">
            <w:pPr>
              <w:ind w:left="0" w:right="-675" w:firstLine="0"/>
              <w:rPr>
                <w:rFonts w:ascii="Garamond" w:cs="Garamond" w:eastAsia="Garamond" w:hAnsi="Garamond"/>
              </w:rPr>
            </w:pPr>
            <w:r w:rsidDel="00000000" w:rsidR="00000000" w:rsidRPr="00000000">
              <w:rPr>
                <w:rFonts w:ascii="Garamond" w:cs="Garamond" w:eastAsia="Garamond" w:hAnsi="Garamond"/>
                <w:rtl w:val="0"/>
              </w:rPr>
              <w:t xml:space="preserve">Sreeja.K.N-9895282755</w:t>
            </w:r>
          </w:p>
        </w:tc>
      </w:tr>
    </w:tbl>
    <w:p w:rsidR="00000000" w:rsidDel="00000000" w:rsidP="00000000" w:rsidRDefault="00000000" w:rsidRPr="00000000" w14:paraId="00000947">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948">
      <w:pPr>
        <w:numPr>
          <w:ilvl w:val="0"/>
          <w:numId w:val="13"/>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949">
      <w:pPr>
        <w:numPr>
          <w:ilvl w:val="0"/>
          <w:numId w:val="13"/>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94A">
      <w:pPr>
        <w:numPr>
          <w:ilvl w:val="0"/>
          <w:numId w:val="13"/>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94B">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94C">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94D">
      <w:pPr>
        <w:pStyle w:val="Heading3"/>
        <w:numPr>
          <w:ilvl w:val="0"/>
          <w:numId w:val="22"/>
        </w:numPr>
        <w:ind w:left="720" w:hanging="360"/>
        <w:rPr>
          <w:rFonts w:ascii="Garamond" w:cs="Garamond" w:eastAsia="Garamond" w:hAnsi="Garamond"/>
          <w:b w:val="1"/>
          <w:bCs w:val="1"/>
          <w:color w:val="000000"/>
        </w:rPr>
      </w:pPr>
      <w:bookmarkStart w:colFirst="0" w:colLast="0" w:name="_heading=h.h1fj305lu1io" w:id="86"/>
      <w:bookmarkEnd w:id="86"/>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94E">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94F">
      <w:pPr>
        <w:spacing w:after="24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0950">
      <w:pPr>
        <w:rPr>
          <w:rFonts w:ascii="Garamond" w:cs="Garamond" w:eastAsia="Garamond" w:hAnsi="Garamond"/>
        </w:rPr>
      </w:pPr>
      <w:r w:rsidDel="00000000" w:rsidR="00000000" w:rsidRPr="00000000">
        <w:rPr>
          <w:rtl w:val="0"/>
        </w:rPr>
      </w:r>
    </w:p>
    <w:tbl>
      <w:tblPr>
        <w:tblStyle w:val="Table44"/>
        <w:tblW w:w="8565.0" w:type="dxa"/>
        <w:jc w:val="left"/>
        <w:tblInd w:w="7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3090"/>
        <w:gridCol w:w="1350"/>
        <w:gridCol w:w="2460"/>
        <w:tblGridChange w:id="0">
          <w:tblGrid>
            <w:gridCol w:w="1665"/>
            <w:gridCol w:w="3090"/>
            <w:gridCol w:w="1350"/>
            <w:gridCol w:w="246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5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5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5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5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5">
            <w:pPr>
              <w:rPr>
                <w:rFonts w:ascii="Garamond" w:cs="Garamond" w:eastAsia="Garamond" w:hAnsi="Garamond"/>
              </w:rPr>
            </w:pPr>
            <w:r w:rsidDel="00000000" w:rsidR="00000000" w:rsidRPr="00000000">
              <w:rPr>
                <w:rFonts w:ascii="Garamond" w:cs="Garamond" w:eastAsia="Garamond" w:hAnsi="Garamond"/>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6">
            <w:pPr>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7">
            <w:pPr>
              <w:rPr>
                <w:rFonts w:ascii="Garamond" w:cs="Garamond" w:eastAsia="Garamond" w:hAnsi="Garamond"/>
              </w:rPr>
            </w:pPr>
            <w:r w:rsidDel="00000000" w:rsidR="00000000" w:rsidRPr="00000000">
              <w:rPr>
                <w:rFonts w:ascii="Garamond" w:cs="Garamond" w:eastAsia="Garamond" w:hAnsi="Garamond"/>
                <w:rtl w:val="0"/>
              </w:rPr>
              <w:t xml:space="preserve"> Daily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8">
            <w:pPr>
              <w:rPr>
                <w:rFonts w:ascii="Garamond" w:cs="Garamond" w:eastAsia="Garamond" w:hAnsi="Garamond"/>
              </w:rPr>
            </w:pPr>
            <w:r w:rsidDel="00000000" w:rsidR="00000000" w:rsidRPr="00000000">
              <w:rPr>
                <w:rFonts w:ascii="Garamond" w:cs="Garamond" w:eastAsia="Garamond" w:hAnsi="Garamond"/>
                <w:rtl w:val="0"/>
              </w:rPr>
              <w:t xml:space="preserve">Medical officer in charge- Clinician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9">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A">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B">
            <w:pPr>
              <w:rPr>
                <w:rFonts w:ascii="Garamond" w:cs="Garamond" w:eastAsia="Garamond" w:hAnsi="Garamond"/>
              </w:rPr>
            </w:pPr>
            <w:r w:rsidDel="00000000" w:rsidR="00000000" w:rsidRPr="00000000">
              <w:rPr>
                <w:rFonts w:ascii="Garamond" w:cs="Garamond" w:eastAsia="Garamond" w:hAnsi="Garamond"/>
                <w:rtl w:val="0"/>
              </w:rPr>
              <w:t xml:space="preserve">Daily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C">
            <w:pPr>
              <w:rPr>
                <w:rFonts w:ascii="Garamond" w:cs="Garamond" w:eastAsia="Garamond" w:hAnsi="Garamond"/>
              </w:rPr>
            </w:pPr>
            <w:r w:rsidDel="00000000" w:rsidR="00000000" w:rsidRPr="00000000">
              <w:rPr>
                <w:rFonts w:ascii="Garamond" w:cs="Garamond" w:eastAsia="Garamond" w:hAnsi="Garamond"/>
                <w:rtl w:val="0"/>
              </w:rPr>
              <w:t xml:space="preserve"> Health Inspector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D">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E">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F">
            <w:pPr>
              <w:rPr>
                <w:rFonts w:ascii="Garamond" w:cs="Garamond" w:eastAsia="Garamond" w:hAnsi="Garamond"/>
              </w:rPr>
            </w:pPr>
            <w:r w:rsidDel="00000000" w:rsidR="00000000" w:rsidRPr="00000000">
              <w:rPr>
                <w:rFonts w:ascii="Garamond" w:cs="Garamond" w:eastAsia="Garamond" w:hAnsi="Garamond"/>
                <w:rtl w:val="0"/>
              </w:rPr>
              <w:t xml:space="preserve">weekly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0">
            <w:pPr>
              <w:rPr>
                <w:rFonts w:ascii="Garamond" w:cs="Garamond" w:eastAsia="Garamond" w:hAnsi="Garamond"/>
              </w:rPr>
            </w:pPr>
            <w:r w:rsidDel="00000000" w:rsidR="00000000" w:rsidRPr="00000000">
              <w:rPr>
                <w:rFonts w:ascii="Garamond" w:cs="Garamond" w:eastAsia="Garamond" w:hAnsi="Garamond"/>
                <w:rtl w:val="0"/>
              </w:rPr>
              <w:t xml:space="preserve">Epidemiologist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1">
            <w:pPr>
              <w:rPr>
                <w:rFonts w:ascii="Garamond" w:cs="Garamond" w:eastAsia="Garamond" w:hAnsi="Garamond"/>
              </w:rPr>
            </w:pPr>
            <w:r w:rsidDel="00000000" w:rsidR="00000000" w:rsidRPr="00000000">
              <w:rPr>
                <w:rFonts w:ascii="Garamond" w:cs="Garamond" w:eastAsia="Garamond" w:hAnsi="Garamond"/>
                <w:b w:val="1"/>
                <w:bCs w:val="1"/>
                <w:rtl w:val="0"/>
              </w:rPr>
              <w:t xml:space="preserve">State Cell</w:t>
            </w:r>
            <w:r w:rsidDel="00000000" w:rsidR="00000000" w:rsidRPr="00000000">
              <w:rPr>
                <w:rFonts w:ascii="Garamond" w:cs="Garamond" w:eastAsia="Garamond" w:hAnsi="Garamond"/>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2">
            <w:pPr>
              <w:rPr>
                <w:rFonts w:ascii="Garamond" w:cs="Garamond" w:eastAsia="Garamond" w:hAnsi="Garamond"/>
              </w:rPr>
            </w:pPr>
            <w:r w:rsidDel="00000000" w:rsidR="00000000" w:rsidRPr="00000000">
              <w:rPr>
                <w:rFonts w:ascii="Garamond" w:cs="Garamond" w:eastAsia="Garamond" w:hAnsi="Garamond"/>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3">
            <w:pPr>
              <w:rPr>
                <w:rFonts w:ascii="Garamond" w:cs="Garamond" w:eastAsia="Garamond" w:hAnsi="Garamond"/>
              </w:rPr>
            </w:pPr>
            <w:r w:rsidDel="00000000" w:rsidR="00000000" w:rsidRPr="00000000">
              <w:rPr>
                <w:rFonts w:ascii="Garamond" w:cs="Garamond" w:eastAsia="Garamond" w:hAnsi="Garamond"/>
                <w:rtl w:val="0"/>
              </w:rPr>
              <w:t xml:space="preserve">Weekly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4">
            <w:pPr>
              <w:rPr>
                <w:rFonts w:ascii="Garamond" w:cs="Garamond" w:eastAsia="Garamond" w:hAnsi="Garamond"/>
              </w:rPr>
            </w:pPr>
            <w:r w:rsidDel="00000000" w:rsidR="00000000" w:rsidRPr="00000000">
              <w:rPr>
                <w:rFonts w:ascii="Garamond" w:cs="Garamond" w:eastAsia="Garamond" w:hAnsi="Garamond"/>
                <w:rtl w:val="0"/>
              </w:rPr>
              <w:t xml:space="preserve"> Block Medical officer </w:t>
            </w:r>
          </w:p>
        </w:tc>
      </w:tr>
    </w:tbl>
    <w:p w:rsidR="00000000" w:rsidDel="00000000" w:rsidP="00000000" w:rsidRDefault="00000000" w:rsidRPr="00000000" w14:paraId="00000965">
      <w:pPr>
        <w:rPr>
          <w:rFonts w:ascii="Garamond" w:cs="Garamond" w:eastAsia="Garamond" w:hAnsi="Garamond"/>
        </w:rPr>
      </w:pPr>
      <w:r w:rsidDel="00000000" w:rsidR="00000000" w:rsidRPr="00000000">
        <w:rPr>
          <w:rtl w:val="0"/>
        </w:rPr>
      </w:r>
    </w:p>
    <w:p w:rsidR="00000000" w:rsidDel="00000000" w:rsidP="00000000" w:rsidRDefault="00000000" w:rsidRPr="00000000" w14:paraId="00000966">
      <w:pPr>
        <w:pStyle w:val="Heading3"/>
        <w:keepNext w:val="0"/>
        <w:keepLines w:val="0"/>
        <w:spacing w:before="360" w:lineRule="auto"/>
        <w:rPr>
          <w:rFonts w:ascii="Garamond" w:cs="Garamond" w:eastAsia="Garamond" w:hAnsi="Garamond"/>
          <w:color w:val="000000"/>
        </w:rPr>
      </w:pPr>
      <w:bookmarkStart w:colFirst="0" w:colLast="0" w:name="_heading=h.qi7fhkxsdoqk" w:id="87"/>
      <w:bookmarkEnd w:id="87"/>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967">
      <w:pPr>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96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969">
      <w:pPr>
        <w:numPr>
          <w:ilvl w:val="0"/>
          <w:numId w:val="1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96A">
      <w:pPr>
        <w:numPr>
          <w:ilvl w:val="0"/>
          <w:numId w:val="1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96B">
      <w:pPr>
        <w:numPr>
          <w:ilvl w:val="0"/>
          <w:numId w:val="1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96C">
      <w:pPr>
        <w:numPr>
          <w:ilvl w:val="0"/>
          <w:numId w:val="1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96D">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96E">
      <w:pPr>
        <w:numPr>
          <w:ilvl w:val="0"/>
          <w:numId w:val="1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96F">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970">
      <w:pPr>
        <w:numPr>
          <w:ilvl w:val="0"/>
          <w:numId w:val="1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971">
      <w:pPr>
        <w:pStyle w:val="Heading3"/>
        <w:rPr>
          <w:rFonts w:ascii="Garamond" w:cs="Garamond" w:eastAsia="Garamond" w:hAnsi="Garamond"/>
          <w:color w:val="000000"/>
        </w:rPr>
      </w:pPr>
      <w:bookmarkStart w:colFirst="0" w:colLast="0" w:name="_heading=h.5pqyrmx7gxf6" w:id="88"/>
      <w:bookmarkEnd w:id="88"/>
      <w:r w:rsidDel="00000000" w:rsidR="00000000" w:rsidRPr="00000000">
        <w:rPr>
          <w:rtl w:val="0"/>
        </w:rPr>
      </w:r>
    </w:p>
    <w:p w:rsidR="00000000" w:rsidDel="00000000" w:rsidP="00000000" w:rsidRDefault="00000000" w:rsidRPr="00000000" w14:paraId="00000972">
      <w:pPr>
        <w:pStyle w:val="Heading3"/>
        <w:rPr>
          <w:rFonts w:ascii="Garamond" w:cs="Garamond" w:eastAsia="Garamond" w:hAnsi="Garamond"/>
          <w:color w:val="000000"/>
        </w:rPr>
      </w:pPr>
      <w:bookmarkStart w:colFirst="0" w:colLast="0" w:name="_heading=h.5fvoe7ikff45" w:id="89"/>
      <w:bookmarkEnd w:id="89"/>
      <w:r w:rsidDel="00000000" w:rsidR="00000000" w:rsidRPr="00000000">
        <w:rPr>
          <w:rFonts w:ascii="Garamond" w:cs="Garamond" w:eastAsia="Garamond" w:hAnsi="Garamond"/>
          <w:color w:val="000000"/>
          <w:rtl w:val="0"/>
        </w:rPr>
        <w:t xml:space="preserve">Resource Inventory and Contacts</w:t>
      </w:r>
    </w:p>
    <w:tbl>
      <w:tblPr>
        <w:tblStyle w:val="Table45"/>
        <w:tblW w:w="103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90"/>
        <w:gridCol w:w="2160"/>
        <w:gridCol w:w="3315"/>
        <w:tblGridChange w:id="0">
          <w:tblGrid>
            <w:gridCol w:w="4890"/>
            <w:gridCol w:w="2160"/>
            <w:gridCol w:w="3315"/>
          </w:tblGrid>
        </w:tblGridChange>
      </w:tblGrid>
      <w:tr>
        <w:trPr>
          <w:cantSplit w:val="0"/>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73">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74">
            <w:pPr>
              <w:spacing w:after="0" w:before="240" w:lineRule="auto"/>
              <w:ind w:left="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Source(District/State/Private)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75">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1591.500000000000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6">
            <w:pPr>
              <w:spacing w:after="240"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PPE Kits/Masks/Gloves/Oxygen</w:t>
            </w:r>
          </w:p>
          <w:p w:rsidR="00000000" w:rsidDel="00000000" w:rsidP="00000000" w:rsidRDefault="00000000" w:rsidRPr="00000000" w14:paraId="00000977">
            <w:pPr>
              <w:spacing w:after="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Cylinders/Concentrators/Medicines/Antivirals/Test lits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9">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highlight w:val="white"/>
                <w:rtl w:val="0"/>
              </w:rPr>
              <w:t xml:space="preserve">0467-2205039</w:t>
            </w:r>
            <w:r w:rsidDel="00000000" w:rsidR="00000000" w:rsidRPr="00000000">
              <w:rPr>
                <w:rFonts w:ascii="Garamond" w:cs="Garamond" w:eastAsia="Garamond" w:hAnsi="Garamond"/>
                <w:rtl w:val="0"/>
              </w:rPr>
              <w:t xml:space="preserve"> </w:t>
            </w:r>
          </w:p>
        </w:tc>
      </w:tr>
      <w:tr>
        <w:trPr>
          <w:cantSplit w:val="0"/>
          <w:trHeight w:val="1011.0000000000001"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A">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Local Vendor Kasargod Surgicals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C">
            <w:pPr>
              <w:spacing w:after="240"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rtl w:val="0"/>
              </w:rPr>
              <w:t xml:space="preserve">91 467 2201328</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D">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Medicines/Antivirals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Neethi Shops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F">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sz w:val="21"/>
                <w:szCs w:val="21"/>
                <w:highlight w:val="white"/>
                <w:rtl w:val="0"/>
              </w:rPr>
              <w:t xml:space="preserve">0467 297 0662</w:t>
            </w:r>
            <w:r w:rsidDel="00000000" w:rsidR="00000000" w:rsidRPr="00000000">
              <w:rPr>
                <w:rtl w:val="0"/>
              </w:rPr>
            </w:r>
          </w:p>
        </w:tc>
      </w:tr>
    </w:tbl>
    <w:p w:rsidR="00000000" w:rsidDel="00000000" w:rsidP="00000000" w:rsidRDefault="00000000" w:rsidRPr="00000000" w14:paraId="00000980">
      <w:pPr>
        <w:pStyle w:val="Heading2"/>
        <w:rPr>
          <w:rFonts w:ascii="Garamond" w:cs="Garamond" w:eastAsia="Garamond" w:hAnsi="Garamond"/>
          <w:b w:val="0"/>
          <w:bCs w:val="0"/>
          <w:color w:val="000000"/>
          <w:sz w:val="24"/>
          <w:szCs w:val="24"/>
        </w:rPr>
      </w:pPr>
      <w:bookmarkStart w:colFirst="0" w:colLast="0" w:name="_heading=h.iev6w2q4nazv" w:id="90"/>
      <w:bookmarkEnd w:id="90"/>
      <w:r w:rsidDel="00000000" w:rsidR="00000000" w:rsidRPr="00000000">
        <w:rPr>
          <w:rtl w:val="0"/>
        </w:rPr>
      </w:r>
    </w:p>
    <w:p w:rsidR="00000000" w:rsidDel="00000000" w:rsidP="00000000" w:rsidRDefault="00000000" w:rsidRPr="00000000" w14:paraId="00000981">
      <w:pPr>
        <w:pStyle w:val="Heading3"/>
        <w:rPr>
          <w:rFonts w:ascii="Garamond" w:cs="Garamond" w:eastAsia="Garamond" w:hAnsi="Garamond"/>
          <w:color w:val="000000"/>
        </w:rPr>
      </w:pPr>
      <w:bookmarkStart w:colFirst="0" w:colLast="0" w:name="_heading=h.szfp6prhedka" w:id="91"/>
      <w:bookmarkEnd w:id="91"/>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982">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983">
      <w:pPr>
        <w:rPr>
          <w:rFonts w:ascii="Garamond" w:cs="Garamond" w:eastAsia="Garamond" w:hAnsi="Garamond"/>
        </w:rPr>
      </w:pPr>
      <w:r w:rsidDel="00000000" w:rsidR="00000000" w:rsidRPr="00000000">
        <w:rPr>
          <w:rtl w:val="0"/>
        </w:rPr>
      </w:r>
    </w:p>
    <w:p w:rsidR="00000000" w:rsidDel="00000000" w:rsidP="00000000" w:rsidRDefault="00000000" w:rsidRPr="00000000" w14:paraId="00000984">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985">
      <w:pPr>
        <w:numPr>
          <w:ilvl w:val="0"/>
          <w:numId w:val="7"/>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986">
      <w:pPr>
        <w:numPr>
          <w:ilvl w:val="0"/>
          <w:numId w:val="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987">
      <w:pPr>
        <w:numPr>
          <w:ilvl w:val="0"/>
          <w:numId w:val="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988">
      <w:pPr>
        <w:numPr>
          <w:ilvl w:val="0"/>
          <w:numId w:val="7"/>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tbl>
      <w:tblPr>
        <w:tblStyle w:val="Table46"/>
        <w:tblW w:w="873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70"/>
        <w:gridCol w:w="1695"/>
        <w:gridCol w:w="2730"/>
        <w:gridCol w:w="2235"/>
        <w:tblGridChange w:id="0">
          <w:tblGrid>
            <w:gridCol w:w="2070"/>
            <w:gridCol w:w="1695"/>
            <w:gridCol w:w="2730"/>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D">
            <w:pPr>
              <w:rPr>
                <w:rFonts w:ascii="Garamond" w:cs="Garamond" w:eastAsia="Garamond" w:hAnsi="Garamond"/>
              </w:rPr>
            </w:pPr>
            <w:r w:rsidDel="00000000" w:rsidR="00000000" w:rsidRPr="00000000">
              <w:rPr>
                <w:rFonts w:ascii="Garamond" w:cs="Garamond" w:eastAsia="Garamond" w:hAnsi="Garamond"/>
                <w:rtl w:val="0"/>
              </w:rPr>
              <w:t xml:space="preserve">NGO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E">
            <w:pPr>
              <w:rPr>
                <w:rFonts w:ascii="Garamond" w:cs="Garamond" w:eastAsia="Garamond" w:hAnsi="Garamond"/>
              </w:rPr>
            </w:pPr>
            <w:r w:rsidDel="00000000" w:rsidR="00000000" w:rsidRPr="00000000">
              <w:rPr>
                <w:rFonts w:ascii="Garamond" w:cs="Garamond" w:eastAsia="Garamond" w:hAnsi="Garamond"/>
                <w:rtl w:val="0"/>
              </w:rPr>
              <w:t xml:space="preserve">CBO-Thanal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F">
            <w:pPr>
              <w:rPr>
                <w:rFonts w:ascii="Garamond" w:cs="Garamond" w:eastAsia="Garamond" w:hAnsi="Garamond"/>
              </w:rPr>
            </w:pPr>
            <w:r w:rsidDel="00000000" w:rsidR="00000000" w:rsidRPr="00000000">
              <w:rPr>
                <w:rFonts w:ascii="Garamond" w:cs="Garamond" w:eastAsia="Garamond" w:hAnsi="Garamond"/>
                <w:rtl w:val="0"/>
              </w:rPr>
              <w:t xml:space="preserve">Psychosocial support, Rehabilitation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0">
            <w:pPr>
              <w:rPr>
                <w:rFonts w:ascii="Garamond" w:cs="Garamond" w:eastAsia="Garamond" w:hAnsi="Garamond"/>
              </w:rPr>
            </w:pPr>
            <w:r w:rsidDel="00000000" w:rsidR="00000000" w:rsidRPr="00000000">
              <w:rPr>
                <w:rFonts w:ascii="Garamond" w:cs="Garamond" w:eastAsia="Garamond" w:hAnsi="Garamond"/>
                <w:highlight w:val="white"/>
                <w:rtl w:val="0"/>
              </w:rPr>
              <w:t xml:space="preserve">91 496 251 34 74</w:t>
            </w: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991">
      <w:pPr>
        <w:pStyle w:val="Heading3"/>
        <w:keepNext w:val="0"/>
        <w:keepLines w:val="0"/>
        <w:spacing w:before="360" w:lineRule="auto"/>
        <w:rPr>
          <w:rFonts w:ascii="Garamond" w:cs="Garamond" w:eastAsia="Garamond" w:hAnsi="Garamond"/>
          <w:b w:val="1"/>
          <w:bCs w:val="1"/>
          <w:color w:val="000000"/>
        </w:rPr>
      </w:pPr>
      <w:bookmarkStart w:colFirst="0" w:colLast="0" w:name="_heading=h.dwdsy3s380qh" w:id="92"/>
      <w:bookmarkEnd w:id="92"/>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992">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993">
      <w:pPr>
        <w:rPr>
          <w:rFonts w:ascii="Garamond" w:cs="Garamond" w:eastAsia="Garamond" w:hAnsi="Garamond"/>
        </w:rPr>
      </w:pPr>
      <w:r w:rsidDel="00000000" w:rsidR="00000000" w:rsidRPr="00000000">
        <w:rPr>
          <w:rtl w:val="0"/>
        </w:rPr>
      </w:r>
    </w:p>
    <w:tbl>
      <w:tblPr>
        <w:tblStyle w:val="Table47"/>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505"/>
        <w:gridCol w:w="1980"/>
        <w:tblGridChange w:id="0">
          <w:tblGrid>
            <w:gridCol w:w="2190"/>
            <w:gridCol w:w="1980"/>
            <w:gridCol w:w="2505"/>
            <w:gridCol w:w="19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4">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5">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6">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7">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Mrs . Geethu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9544798606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Vikram Krishnan</w:t>
            </w:r>
          </w:p>
          <w:p w:rsidR="00000000" w:rsidDel="00000000" w:rsidP="00000000" w:rsidRDefault="00000000" w:rsidRPr="00000000" w14:paraId="0000099E">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0">
            <w:pPr>
              <w:jc w:val="left"/>
              <w:rPr>
                <w:rFonts w:ascii="Garamond" w:cs="Garamond" w:eastAsia="Garamond" w:hAnsi="Garamond"/>
              </w:rPr>
            </w:pPr>
            <w:r w:rsidDel="00000000" w:rsidR="00000000" w:rsidRPr="00000000">
              <w:rPr>
                <w:rFonts w:ascii="Garamond" w:cs="Garamond" w:eastAsia="Garamond" w:hAnsi="Garamond"/>
                <w:rtl w:val="0"/>
              </w:rPr>
              <w:t xml:space="preserve">9497303255</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Sindhu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0467-2217437 </w:t>
            </w:r>
          </w:p>
        </w:tc>
      </w:tr>
      <w:tr>
        <w:trPr>
          <w:cantSplit w:val="0"/>
          <w:trHeight w:val="99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  GHS Periya .Mrs Sumathi</w:t>
            </w:r>
          </w:p>
          <w:p w:rsidR="00000000" w:rsidDel="00000000" w:rsidP="00000000" w:rsidRDefault="00000000" w:rsidRPr="00000000" w14:paraId="000009A7">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8078131837</w:t>
            </w:r>
          </w:p>
        </w:tc>
      </w:tr>
      <w:tr>
        <w:trPr>
          <w:cantSplit w:val="0"/>
          <w:trHeight w:val="730.5000000000001"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SHO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0467 223 6050</w:t>
            </w:r>
            <w:r w:rsidDel="00000000" w:rsidR="00000000" w:rsidRPr="00000000">
              <w:rPr>
                <w:rtl w:val="0"/>
              </w:rPr>
            </w:r>
          </w:p>
        </w:tc>
      </w:tr>
      <w:tr>
        <w:trPr>
          <w:cantSplit w:val="0"/>
          <w:trHeight w:val="1035.4687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Project Engineer: Mr.Prakashan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 Ensuring safe water and sanitation for sheltered homes  and caste centres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1">
            <w:pPr>
              <w:spacing w:line="240" w:lineRule="auto"/>
              <w:rPr>
                <w:rFonts w:ascii="Garamond" w:cs="Garamond" w:eastAsia="Garamond" w:hAnsi="Garamond"/>
              </w:rPr>
            </w:pPr>
            <w:r w:rsidDel="00000000" w:rsidR="00000000" w:rsidRPr="00000000">
              <w:rPr>
                <w:rFonts w:ascii="Garamond" w:cs="Garamond" w:eastAsia="Garamond" w:hAnsi="Garamond"/>
                <w:highlight w:val="white"/>
                <w:rtl w:val="0"/>
              </w:rPr>
              <w:t xml:space="preserve"> 08547638038</w:t>
            </w: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9B2">
      <w:pPr>
        <w:rPr>
          <w:rFonts w:ascii="Garamond" w:cs="Garamond" w:eastAsia="Garamond" w:hAnsi="Garamond"/>
        </w:rPr>
      </w:pPr>
      <w:r w:rsidDel="00000000" w:rsidR="00000000" w:rsidRPr="00000000">
        <w:rPr>
          <w:rtl w:val="0"/>
        </w:rPr>
      </w:r>
    </w:p>
    <w:p w:rsidR="00000000" w:rsidDel="00000000" w:rsidP="00000000" w:rsidRDefault="00000000" w:rsidRPr="00000000" w14:paraId="000009B3">
      <w:pPr>
        <w:pStyle w:val="Heading2"/>
        <w:rPr>
          <w:rFonts w:ascii="Garamond" w:cs="Garamond" w:eastAsia="Garamond" w:hAnsi="Garamond"/>
          <w:color w:val="000000"/>
        </w:rPr>
      </w:pPr>
      <w:bookmarkStart w:colFirst="0" w:colLast="0" w:name="_heading=h.vpnx5x76cy0t" w:id="93"/>
      <w:bookmarkEnd w:id="93"/>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9B4">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9B5">
      <w:pPr>
        <w:pStyle w:val="Heading2"/>
        <w:keepNext w:val="0"/>
        <w:keepLines w:val="0"/>
        <w:spacing w:before="360" w:lineRule="auto"/>
        <w:rPr>
          <w:rFonts w:ascii="Garamond" w:cs="Garamond" w:eastAsia="Garamond" w:hAnsi="Garamond"/>
          <w:color w:val="000000"/>
        </w:rPr>
      </w:pPr>
      <w:bookmarkStart w:colFirst="0" w:colLast="0" w:name="_heading=h.3rl99k4pwrd7" w:id="94"/>
      <w:bookmarkEnd w:id="94"/>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9B6">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9B7">
      <w:pPr>
        <w:rPr>
          <w:rFonts w:ascii="Garamond" w:cs="Garamond" w:eastAsia="Garamond" w:hAnsi="Garamond"/>
        </w:rPr>
      </w:pPr>
      <w:r w:rsidDel="00000000" w:rsidR="00000000" w:rsidRPr="00000000">
        <w:rPr>
          <w:rtl w:val="0"/>
        </w:rPr>
      </w:r>
    </w:p>
    <w:tbl>
      <w:tblPr>
        <w:tblStyle w:val="Table48"/>
        <w:tblW w:w="80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tblGridChange w:id="0">
          <w:tblGrid>
            <w:gridCol w:w="1890"/>
            <w:gridCol w:w="1890"/>
            <w:gridCol w:w="1245"/>
            <w:gridCol w:w="1200"/>
            <w:gridCol w:w="1785"/>
          </w:tblGrid>
        </w:tblGridChange>
      </w:tblGrid>
      <w:tr>
        <w:trPr>
          <w:cantSplit w:val="0"/>
          <w:trHeight w:val="20" w:hRule="atLeast"/>
          <w:tblHeader w:val="0"/>
        </w:trPr>
        <w:tc>
          <w:tcPr>
            <w:tcBorders>
              <w:top w:color="d9d9d9" w:space="0" w:sz="8" w:val="single"/>
              <w:left w:color="d9d9d9" w:space="0" w:sz="8" w:val="single"/>
              <w:bottom w:color="d9d9d9" w:space="0" w:sz="8" w:val="single"/>
              <w:right w:color="d9d9d9" w:space="0" w:sz="8" w:val="single"/>
            </w:tcBorders>
            <w:shd w:fill="f2f2f2" w:val="clear"/>
            <w:tcMar>
              <w:top w:w="120.0" w:type="dxa"/>
              <w:left w:w="120.0" w:type="dxa"/>
              <w:bottom w:w="120.0" w:type="dxa"/>
              <w:right w:w="120.0" w:type="dxa"/>
            </w:tcMar>
          </w:tcPr>
          <w:p w:rsidR="00000000" w:rsidDel="00000000" w:rsidP="00000000" w:rsidRDefault="00000000" w:rsidRPr="00000000" w14:paraId="000009B8">
            <w:pPr>
              <w:jc w:val="left"/>
              <w:rPr>
                <w:rFonts w:ascii="Garamond" w:cs="Garamond" w:eastAsia="Garamond" w:hAnsi="Garamond"/>
              </w:rPr>
            </w:pPr>
            <w:r w:rsidDel="00000000" w:rsidR="00000000" w:rsidRPr="00000000">
              <w:rPr>
                <w:rFonts w:ascii="Garamond" w:cs="Garamond" w:eastAsia="Garamond" w:hAnsi="Garamond"/>
                <w:rtl w:val="0"/>
              </w:rPr>
              <w:t xml:space="preserve">Name of facility</w:t>
            </w:r>
          </w:p>
        </w:tc>
        <w:tc>
          <w:tcPr>
            <w:tcBorders>
              <w:top w:color="d9d9d9" w:space="0" w:sz="8" w:val="single"/>
              <w:left w:color="d9d9d9" w:space="0" w:sz="8" w:val="single"/>
              <w:bottom w:color="d9d9d9" w:space="0" w:sz="8" w:val="single"/>
              <w:right w:color="d9d9d9" w:space="0" w:sz="8" w:val="single"/>
            </w:tcBorders>
            <w:shd w:fill="f2f2f2" w:val="clear"/>
            <w:tcMar>
              <w:top w:w="120.0" w:type="dxa"/>
              <w:left w:w="120.0" w:type="dxa"/>
              <w:bottom w:w="120.0" w:type="dxa"/>
              <w:right w:w="120.0" w:type="dxa"/>
            </w:tcMar>
          </w:tcPr>
          <w:p w:rsidR="00000000" w:rsidDel="00000000" w:rsidP="00000000" w:rsidRDefault="00000000" w:rsidRPr="00000000" w14:paraId="000009B9">
            <w:pPr>
              <w:jc w:val="left"/>
              <w:rPr>
                <w:rFonts w:ascii="Garamond" w:cs="Garamond" w:eastAsia="Garamond" w:hAnsi="Garamond"/>
              </w:rPr>
            </w:pPr>
            <w:r w:rsidDel="00000000" w:rsidR="00000000" w:rsidRPr="00000000">
              <w:rPr>
                <w:rFonts w:ascii="Garamond" w:cs="Garamond" w:eastAsia="Garamond" w:hAnsi="Garamond"/>
                <w:rtl w:val="0"/>
              </w:rPr>
              <w:t xml:space="preserve">Facility Type</w:t>
            </w:r>
          </w:p>
        </w:tc>
        <w:tc>
          <w:tcPr>
            <w:tcBorders>
              <w:top w:color="d9d9d9" w:space="0" w:sz="8" w:val="single"/>
              <w:left w:color="d9d9d9" w:space="0" w:sz="8" w:val="single"/>
              <w:bottom w:color="d9d9d9" w:space="0" w:sz="8" w:val="single"/>
              <w:right w:color="d9d9d9" w:space="0" w:sz="8" w:val="single"/>
            </w:tcBorders>
            <w:shd w:fill="f2f2f2" w:val="clear"/>
            <w:tcMar>
              <w:top w:w="120.0" w:type="dxa"/>
              <w:left w:w="120.0" w:type="dxa"/>
              <w:bottom w:w="120.0" w:type="dxa"/>
              <w:right w:w="120.0" w:type="dxa"/>
            </w:tcMar>
          </w:tcPr>
          <w:p w:rsidR="00000000" w:rsidDel="00000000" w:rsidP="00000000" w:rsidRDefault="00000000" w:rsidRPr="00000000" w14:paraId="000009BA">
            <w:pPr>
              <w:jc w:val="left"/>
              <w:rPr>
                <w:rFonts w:ascii="Garamond" w:cs="Garamond" w:eastAsia="Garamond" w:hAnsi="Garamond"/>
              </w:rPr>
            </w:pPr>
            <w:r w:rsidDel="00000000" w:rsidR="00000000" w:rsidRPr="00000000">
              <w:rPr>
                <w:rFonts w:ascii="Garamond" w:cs="Garamond" w:eastAsia="Garamond" w:hAnsi="Garamond"/>
                <w:rtl w:val="0"/>
              </w:rPr>
              <w:t xml:space="preserve">No. of Buildings</w:t>
            </w:r>
          </w:p>
        </w:tc>
        <w:tc>
          <w:tcPr>
            <w:tcBorders>
              <w:top w:color="d9d9d9" w:space="0" w:sz="8" w:val="single"/>
              <w:left w:color="d9d9d9" w:space="0" w:sz="8" w:val="single"/>
              <w:bottom w:color="d9d9d9" w:space="0" w:sz="8" w:val="single"/>
              <w:right w:color="d9d9d9" w:space="0" w:sz="8" w:val="single"/>
            </w:tcBorders>
            <w:shd w:fill="f2f2f2" w:val="clear"/>
            <w:tcMar>
              <w:top w:w="120.0" w:type="dxa"/>
              <w:left w:w="120.0" w:type="dxa"/>
              <w:bottom w:w="120.0" w:type="dxa"/>
              <w:right w:w="120.0" w:type="dxa"/>
            </w:tcMar>
          </w:tcPr>
          <w:p w:rsidR="00000000" w:rsidDel="00000000" w:rsidP="00000000" w:rsidRDefault="00000000" w:rsidRPr="00000000" w14:paraId="000009BB">
            <w:pPr>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Borders>
              <w:top w:color="d9d9d9" w:space="0" w:sz="8" w:val="single"/>
              <w:left w:color="d9d9d9" w:space="0" w:sz="8" w:val="single"/>
              <w:bottom w:color="d9d9d9" w:space="0" w:sz="8" w:val="single"/>
              <w:right w:color="d9d9d9" w:space="0" w:sz="8" w:val="single"/>
            </w:tcBorders>
            <w:shd w:fill="f2f2f2" w:val="clear"/>
            <w:tcMar>
              <w:top w:w="120.0" w:type="dxa"/>
              <w:left w:w="120.0" w:type="dxa"/>
              <w:bottom w:w="120.0" w:type="dxa"/>
              <w:right w:w="120.0" w:type="dxa"/>
            </w:tcMar>
          </w:tcPr>
          <w:p w:rsidR="00000000" w:rsidDel="00000000" w:rsidP="00000000" w:rsidRDefault="00000000" w:rsidRPr="00000000" w14:paraId="000009BC">
            <w:pPr>
              <w:jc w:val="left"/>
              <w:rPr>
                <w:rFonts w:ascii="Garamond" w:cs="Garamond" w:eastAsia="Garamond" w:hAnsi="Garamond"/>
              </w:rPr>
            </w:pPr>
            <w:r w:rsidDel="00000000" w:rsidR="00000000" w:rsidRPr="00000000">
              <w:rPr>
                <w:rFonts w:ascii="Garamond" w:cs="Garamond" w:eastAsia="Garamond" w:hAnsi="Garamond"/>
                <w:rtl w:val="0"/>
              </w:rPr>
              <w:t xml:space="preserve">Surge Capacity (Beds)</w:t>
            </w:r>
          </w:p>
        </w:tc>
      </w:tr>
      <w:tr>
        <w:trPr>
          <w:cantSplit w:val="0"/>
          <w:trHeight w:val="20" w:hRule="atLeast"/>
          <w:tblHeader w:val="0"/>
        </w:trPr>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BD">
            <w:pPr>
              <w:spacing w:line="276" w:lineRule="auto"/>
              <w:jc w:val="left"/>
              <w:rPr>
                <w:rFonts w:ascii="Garamond" w:cs="Garamond" w:eastAsia="Garamond" w:hAnsi="Garamond"/>
              </w:rPr>
            </w:pPr>
            <w:r w:rsidDel="00000000" w:rsidR="00000000" w:rsidRPr="00000000">
              <w:rPr>
                <w:rFonts w:ascii="Garamond" w:cs="Garamond" w:eastAsia="Garamond" w:hAnsi="Garamond"/>
                <w:rtl w:val="0"/>
              </w:rPr>
              <w:t xml:space="preserve">Surabhi Auditorium</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BE">
            <w:pPr>
              <w:spacing w:line="276" w:lineRule="auto"/>
              <w:jc w:val="left"/>
              <w:rPr>
                <w:rFonts w:ascii="Garamond" w:cs="Garamond" w:eastAsia="Garamond" w:hAnsi="Garamond"/>
              </w:rPr>
            </w:pPr>
            <w:r w:rsidDel="00000000" w:rsidR="00000000" w:rsidRPr="00000000">
              <w:rPr>
                <w:rFonts w:ascii="Garamond" w:cs="Garamond" w:eastAsia="Garamond" w:hAnsi="Garamond"/>
                <w:rtl w:val="0"/>
              </w:rPr>
              <w:t xml:space="preserve">Auditorium</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BF">
            <w:pPr>
              <w:spacing w:line="276"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C0">
            <w:pPr>
              <w:spacing w:line="276" w:lineRule="auto"/>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C1">
            <w:pPr>
              <w:spacing w:line="276" w:lineRule="auto"/>
              <w:jc w:val="left"/>
              <w:rPr>
                <w:rFonts w:ascii="Garamond" w:cs="Garamond" w:eastAsia="Garamond" w:hAnsi="Garamond"/>
              </w:rPr>
            </w:pPr>
            <w:r w:rsidDel="00000000" w:rsidR="00000000" w:rsidRPr="00000000">
              <w:rPr>
                <w:rFonts w:ascii="Garamond" w:cs="Garamond" w:eastAsia="Garamond" w:hAnsi="Garamond"/>
                <w:rtl w:val="0"/>
              </w:rPr>
              <w:t xml:space="preserve">300</w:t>
            </w:r>
          </w:p>
        </w:tc>
      </w:tr>
      <w:tr>
        <w:trPr>
          <w:cantSplit w:val="0"/>
          <w:trHeight w:val="20" w:hRule="atLeast"/>
          <w:tblHeader w:val="0"/>
        </w:trPr>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C2">
            <w:pPr>
              <w:spacing w:line="276" w:lineRule="auto"/>
              <w:jc w:val="left"/>
              <w:rPr>
                <w:rFonts w:ascii="Garamond" w:cs="Garamond" w:eastAsia="Garamond" w:hAnsi="Garamond"/>
              </w:rPr>
            </w:pPr>
            <w:r w:rsidDel="00000000" w:rsidR="00000000" w:rsidRPr="00000000">
              <w:rPr>
                <w:rFonts w:ascii="Garamond" w:cs="Garamond" w:eastAsia="Garamond" w:hAnsi="Garamond"/>
                <w:rtl w:val="0"/>
              </w:rPr>
              <w:t xml:space="preserve">Sumangali Auditorium</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C3">
            <w:pPr>
              <w:spacing w:line="276" w:lineRule="auto"/>
              <w:jc w:val="left"/>
              <w:rPr>
                <w:rFonts w:ascii="Garamond" w:cs="Garamond" w:eastAsia="Garamond" w:hAnsi="Garamond"/>
              </w:rPr>
            </w:pPr>
            <w:r w:rsidDel="00000000" w:rsidR="00000000" w:rsidRPr="00000000">
              <w:rPr>
                <w:rFonts w:ascii="Garamond" w:cs="Garamond" w:eastAsia="Garamond" w:hAnsi="Garamond"/>
                <w:rtl w:val="0"/>
              </w:rPr>
              <w:t xml:space="preserve">Auditorium</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C4">
            <w:pPr>
              <w:spacing w:line="276"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C5">
            <w:pPr>
              <w:spacing w:line="276" w:lineRule="auto"/>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C6">
            <w:pPr>
              <w:spacing w:line="276" w:lineRule="auto"/>
              <w:jc w:val="left"/>
              <w:rPr>
                <w:rFonts w:ascii="Garamond" w:cs="Garamond" w:eastAsia="Garamond" w:hAnsi="Garamond"/>
              </w:rPr>
            </w:pPr>
            <w:r w:rsidDel="00000000" w:rsidR="00000000" w:rsidRPr="00000000">
              <w:rPr>
                <w:rFonts w:ascii="Garamond" w:cs="Garamond" w:eastAsia="Garamond" w:hAnsi="Garamond"/>
                <w:rtl w:val="0"/>
              </w:rPr>
              <w:t xml:space="preserve">300</w:t>
            </w:r>
          </w:p>
        </w:tc>
      </w:tr>
      <w:tr>
        <w:trPr>
          <w:cantSplit w:val="0"/>
          <w:trHeight w:val="20" w:hRule="atLeast"/>
          <w:tblHeader w:val="0"/>
        </w:trPr>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C7">
            <w:pPr>
              <w:spacing w:line="276" w:lineRule="auto"/>
              <w:jc w:val="left"/>
              <w:rPr>
                <w:rFonts w:ascii="Garamond" w:cs="Garamond" w:eastAsia="Garamond" w:hAnsi="Garamond"/>
              </w:rPr>
            </w:pPr>
            <w:r w:rsidDel="00000000" w:rsidR="00000000" w:rsidRPr="00000000">
              <w:rPr>
                <w:rFonts w:ascii="Garamond" w:cs="Garamond" w:eastAsia="Garamond" w:hAnsi="Garamond"/>
                <w:rtl w:val="0"/>
              </w:rPr>
              <w:t xml:space="preserve">Govt. Polytechnic College , Periye</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C8">
            <w:pPr>
              <w:spacing w:line="276" w:lineRule="auto"/>
              <w:jc w:val="left"/>
              <w:rPr>
                <w:rFonts w:ascii="Garamond" w:cs="Garamond" w:eastAsia="Garamond" w:hAnsi="Garamond"/>
              </w:rPr>
            </w:pPr>
            <w:r w:rsidDel="00000000" w:rsidR="00000000" w:rsidRPr="00000000">
              <w:rPr>
                <w:rFonts w:ascii="Garamond" w:cs="Garamond" w:eastAsia="Garamond" w:hAnsi="Garamond"/>
                <w:rtl w:val="0"/>
              </w:rPr>
              <w:t xml:space="preserve">College</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C9">
            <w:pPr>
              <w:spacing w:line="276"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CA">
            <w:pPr>
              <w:spacing w:line="276" w:lineRule="auto"/>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CB">
            <w:pPr>
              <w:spacing w:line="276" w:lineRule="auto"/>
              <w:jc w:val="left"/>
              <w:rPr>
                <w:rFonts w:ascii="Garamond" w:cs="Garamond" w:eastAsia="Garamond" w:hAnsi="Garamond"/>
              </w:rPr>
            </w:pPr>
            <w:r w:rsidDel="00000000" w:rsidR="00000000" w:rsidRPr="00000000">
              <w:rPr>
                <w:rFonts w:ascii="Garamond" w:cs="Garamond" w:eastAsia="Garamond" w:hAnsi="Garamond"/>
                <w:rtl w:val="0"/>
              </w:rPr>
              <w:t xml:space="preserve">1000</w:t>
            </w:r>
          </w:p>
        </w:tc>
      </w:tr>
      <w:tr>
        <w:trPr>
          <w:cantSplit w:val="0"/>
          <w:trHeight w:val="20" w:hRule="atLeast"/>
          <w:tblHeader w:val="0"/>
        </w:trPr>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CC">
            <w:pPr>
              <w:spacing w:line="276" w:lineRule="auto"/>
              <w:jc w:val="left"/>
              <w:rPr>
                <w:rFonts w:ascii="Garamond" w:cs="Garamond" w:eastAsia="Garamond" w:hAnsi="Garamond"/>
              </w:rPr>
            </w:pPr>
            <w:r w:rsidDel="00000000" w:rsidR="00000000" w:rsidRPr="00000000">
              <w:rPr>
                <w:rFonts w:ascii="Garamond" w:cs="Garamond" w:eastAsia="Garamond" w:hAnsi="Garamond"/>
                <w:rtl w:val="0"/>
              </w:rPr>
              <w:t xml:space="preserve">CUK,Periye</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CD">
            <w:pPr>
              <w:spacing w:line="276" w:lineRule="auto"/>
              <w:jc w:val="left"/>
              <w:rPr>
                <w:rFonts w:ascii="Garamond" w:cs="Garamond" w:eastAsia="Garamond" w:hAnsi="Garamond"/>
              </w:rPr>
            </w:pPr>
            <w:r w:rsidDel="00000000" w:rsidR="00000000" w:rsidRPr="00000000">
              <w:rPr>
                <w:rFonts w:ascii="Garamond" w:cs="Garamond" w:eastAsia="Garamond" w:hAnsi="Garamond"/>
                <w:rtl w:val="0"/>
              </w:rPr>
              <w:t xml:space="preserve">College</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CE">
            <w:pPr>
              <w:spacing w:line="276"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CF">
            <w:pPr>
              <w:spacing w:line="276" w:lineRule="auto"/>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D0">
            <w:pPr>
              <w:spacing w:line="276" w:lineRule="auto"/>
              <w:jc w:val="left"/>
              <w:rPr>
                <w:rFonts w:ascii="Garamond" w:cs="Garamond" w:eastAsia="Garamond" w:hAnsi="Garamond"/>
              </w:rPr>
            </w:pPr>
            <w:r w:rsidDel="00000000" w:rsidR="00000000" w:rsidRPr="00000000">
              <w:rPr>
                <w:rFonts w:ascii="Garamond" w:cs="Garamond" w:eastAsia="Garamond" w:hAnsi="Garamond"/>
                <w:rtl w:val="0"/>
              </w:rPr>
              <w:t xml:space="preserve">10000</w:t>
            </w:r>
          </w:p>
        </w:tc>
      </w:tr>
      <w:tr>
        <w:trPr>
          <w:cantSplit w:val="0"/>
          <w:trHeight w:val="20" w:hRule="atLeast"/>
          <w:tblHeader w:val="0"/>
        </w:trPr>
        <w:tc>
          <w:tcPr>
            <w:tcBorders>
              <w:top w:color="d9d9d9" w:space="0" w:sz="8" w:val="single"/>
              <w:left w:color="000000" w:space="0" w:sz="0" w:val="nil"/>
              <w:bottom w:color="d9d9d9" w:space="0" w:sz="4" w:val="single"/>
              <w:right w:color="d9d9d9" w:space="0" w:sz="8" w:val="single"/>
            </w:tcBorders>
            <w:tcMar>
              <w:top w:w="0.0" w:type="dxa"/>
              <w:left w:w="100.0" w:type="dxa"/>
              <w:bottom w:w="0.0" w:type="dxa"/>
              <w:right w:w="100.0" w:type="dxa"/>
            </w:tcMar>
          </w:tcPr>
          <w:p w:rsidR="00000000" w:rsidDel="00000000" w:rsidP="00000000" w:rsidRDefault="00000000" w:rsidRPr="00000000" w14:paraId="000009D1">
            <w:pPr>
              <w:jc w:val="left"/>
              <w:rPr>
                <w:rFonts w:ascii="Garamond" w:cs="Garamond" w:eastAsia="Garamond" w:hAnsi="Garamond"/>
              </w:rPr>
            </w:pPr>
            <w:r w:rsidDel="00000000" w:rsidR="00000000" w:rsidRPr="00000000">
              <w:rPr>
                <w:rFonts w:ascii="Garamond" w:cs="Garamond" w:eastAsia="Garamond" w:hAnsi="Garamond"/>
                <w:rtl w:val="0"/>
              </w:rPr>
              <w:t xml:space="preserve">GHSS Periya</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D2">
            <w:pPr>
              <w:jc w:val="left"/>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D3">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D4">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D5">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9d9d9" w:space="0" w:sz="4" w:val="single"/>
              <w:left w:color="000000" w:space="0" w:sz="0" w:val="nil"/>
              <w:bottom w:color="d9d9d9" w:space="0" w:sz="4" w:val="single"/>
              <w:right w:color="d9d9d9" w:space="0" w:sz="8" w:val="single"/>
            </w:tcBorders>
            <w:tcMar>
              <w:top w:w="0.0" w:type="dxa"/>
              <w:left w:w="100.0" w:type="dxa"/>
              <w:bottom w:w="0.0" w:type="dxa"/>
              <w:right w:w="100.0" w:type="dxa"/>
            </w:tcMar>
          </w:tcPr>
          <w:p w:rsidR="00000000" w:rsidDel="00000000" w:rsidP="00000000" w:rsidRDefault="00000000" w:rsidRPr="00000000" w14:paraId="000009D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Periya</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D7">
            <w:pPr>
              <w:jc w:val="left"/>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D8">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D9">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DA">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9d9d9" w:space="0" w:sz="4" w:val="single"/>
              <w:left w:color="000000" w:space="0" w:sz="0" w:val="nil"/>
              <w:bottom w:color="d9d9d9" w:space="0" w:sz="4" w:val="single"/>
              <w:right w:color="d9d9d9" w:space="0" w:sz="8" w:val="single"/>
            </w:tcBorders>
            <w:tcMar>
              <w:top w:w="0.0" w:type="dxa"/>
              <w:left w:w="100.0" w:type="dxa"/>
              <w:bottom w:w="0.0" w:type="dxa"/>
              <w:right w:w="100.0" w:type="dxa"/>
            </w:tcMar>
          </w:tcPr>
          <w:p w:rsidR="00000000" w:rsidDel="00000000" w:rsidP="00000000" w:rsidRDefault="00000000" w:rsidRPr="00000000" w14:paraId="000009DB">
            <w:pPr>
              <w:jc w:val="left"/>
              <w:rPr>
                <w:rFonts w:ascii="Garamond" w:cs="Garamond" w:eastAsia="Garamond" w:hAnsi="Garamond"/>
              </w:rPr>
            </w:pPr>
            <w:r w:rsidDel="00000000" w:rsidR="00000000" w:rsidRPr="00000000">
              <w:rPr>
                <w:rFonts w:ascii="Garamond" w:cs="Garamond" w:eastAsia="Garamond" w:hAnsi="Garamond"/>
                <w:rtl w:val="0"/>
              </w:rPr>
              <w:t xml:space="preserve">Ambedkar HSS</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DC">
            <w:pPr>
              <w:jc w:val="left"/>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DD">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DE">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DF">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9d9d9" w:space="0" w:sz="4" w:val="single"/>
              <w:left w:color="000000" w:space="0" w:sz="0" w:val="nil"/>
              <w:bottom w:color="d9d9d9" w:space="0" w:sz="5" w:val="single"/>
              <w:right w:color="d9d9d9" w:space="0" w:sz="8" w:val="single"/>
            </w:tcBorders>
            <w:tcMar>
              <w:top w:w="0.0" w:type="dxa"/>
              <w:left w:w="100.0" w:type="dxa"/>
              <w:bottom w:w="0.0" w:type="dxa"/>
              <w:right w:w="100.0" w:type="dxa"/>
            </w:tcMar>
          </w:tcPr>
          <w:p w:rsidR="00000000" w:rsidDel="00000000" w:rsidP="00000000" w:rsidRDefault="00000000" w:rsidRPr="00000000" w14:paraId="000009E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De-Gratia English Medium School, Periya</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E1">
            <w:pPr>
              <w:jc w:val="left"/>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E2">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E3">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E4">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9d9d9" w:space="0" w:sz="5" w:val="single"/>
              <w:left w:color="000000" w:space="0" w:sz="0" w:val="nil"/>
              <w:bottom w:color="d9d9d9" w:space="0" w:sz="5" w:val="single"/>
              <w:right w:color="d9d9d9" w:space="0" w:sz="8" w:val="single"/>
            </w:tcBorders>
            <w:tcMar>
              <w:top w:w="0.0" w:type="dxa"/>
              <w:left w:w="100.0" w:type="dxa"/>
              <w:bottom w:w="0.0" w:type="dxa"/>
              <w:right w:w="100.0" w:type="dxa"/>
            </w:tcMar>
          </w:tcPr>
          <w:p w:rsidR="00000000" w:rsidDel="00000000" w:rsidP="00000000" w:rsidRDefault="00000000" w:rsidRPr="00000000" w14:paraId="000009E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Emin International School</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E6">
            <w:pPr>
              <w:jc w:val="left"/>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E7">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E8">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E9">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9d9d9" w:space="0" w:sz="5" w:val="single"/>
              <w:left w:color="000000" w:space="0" w:sz="0" w:val="nil"/>
              <w:bottom w:color="d9d9d9" w:space="0" w:sz="5" w:val="single"/>
              <w:right w:color="d9d9d9" w:space="0" w:sz="8" w:val="single"/>
            </w:tcBorders>
            <w:tcMar>
              <w:top w:w="0.0" w:type="dxa"/>
              <w:left w:w="100.0" w:type="dxa"/>
              <w:bottom w:w="0.0" w:type="dxa"/>
              <w:right w:w="100.0" w:type="dxa"/>
            </w:tcMar>
          </w:tcPr>
          <w:p w:rsidR="00000000" w:rsidDel="00000000" w:rsidP="00000000" w:rsidRDefault="00000000" w:rsidRPr="00000000" w14:paraId="000009E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Javahar Navodaya Vidyalaya Periya</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EB">
            <w:pPr>
              <w:jc w:val="left"/>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EC">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ED">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EE">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9d9d9" w:space="0" w:sz="5" w:val="single"/>
              <w:left w:color="000000" w:space="0" w:sz="0" w:val="nil"/>
              <w:bottom w:color="d9d9d9" w:space="0" w:sz="5" w:val="single"/>
              <w:right w:color="d9d9d9" w:space="0" w:sz="8" w:val="single"/>
            </w:tcBorders>
            <w:tcMar>
              <w:top w:w="0.0" w:type="dxa"/>
              <w:left w:w="100.0" w:type="dxa"/>
              <w:bottom w:w="0.0" w:type="dxa"/>
              <w:right w:w="100.0" w:type="dxa"/>
            </w:tcMar>
          </w:tcPr>
          <w:p w:rsidR="00000000" w:rsidDel="00000000" w:rsidP="00000000" w:rsidRDefault="00000000" w:rsidRPr="00000000" w14:paraId="000009E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GVHSS Kuniya</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F0">
            <w:pPr>
              <w:jc w:val="left"/>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F1">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F2">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F3">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9d9d9" w:space="0" w:sz="5" w:val="single"/>
              <w:left w:color="000000" w:space="0" w:sz="0" w:val="nil"/>
              <w:bottom w:color="d9d9d9" w:space="0" w:sz="5" w:val="single"/>
              <w:right w:color="d9d9d9" w:space="0" w:sz="8" w:val="single"/>
            </w:tcBorders>
            <w:tcMar>
              <w:top w:w="0.0" w:type="dxa"/>
              <w:left w:w="100.0" w:type="dxa"/>
              <w:bottom w:w="0.0" w:type="dxa"/>
              <w:right w:w="100.0" w:type="dxa"/>
            </w:tcMar>
          </w:tcPr>
          <w:p w:rsidR="00000000" w:rsidDel="00000000" w:rsidP="00000000" w:rsidRDefault="00000000" w:rsidRPr="00000000" w14:paraId="000009F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GUPS Ayampara</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F5">
            <w:pPr>
              <w:jc w:val="left"/>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F6">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F7">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F8">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9d9d9" w:space="0" w:sz="5" w:val="single"/>
              <w:left w:color="000000" w:space="0" w:sz="0" w:val="nil"/>
              <w:bottom w:color="d9d9d9" w:space="0" w:sz="5" w:val="single"/>
              <w:right w:color="d9d9d9" w:space="0" w:sz="8" w:val="single"/>
            </w:tcBorders>
            <w:tcMar>
              <w:top w:w="0.0" w:type="dxa"/>
              <w:left w:w="100.0" w:type="dxa"/>
              <w:bottom w:w="0.0" w:type="dxa"/>
              <w:right w:w="100.0" w:type="dxa"/>
            </w:tcMar>
          </w:tcPr>
          <w:p w:rsidR="00000000" w:rsidDel="00000000" w:rsidP="00000000" w:rsidRDefault="00000000" w:rsidRPr="00000000" w14:paraId="000009F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Shamsul Ulama Memorial Education Centre Kuniya</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FA">
            <w:pPr>
              <w:jc w:val="left"/>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FB">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FC">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FD">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9d9d9" w:space="0" w:sz="5" w:val="single"/>
              <w:left w:color="000000" w:space="0" w:sz="0" w:val="nil"/>
              <w:bottom w:color="d9d9d9" w:space="0" w:sz="5" w:val="single"/>
              <w:right w:color="d9d9d9" w:space="0" w:sz="8" w:val="single"/>
            </w:tcBorders>
            <w:tcMar>
              <w:top w:w="0.0" w:type="dxa"/>
              <w:left w:w="100.0" w:type="dxa"/>
              <w:bottom w:w="0.0" w:type="dxa"/>
              <w:right w:w="100.0" w:type="dxa"/>
            </w:tcMar>
          </w:tcPr>
          <w:p w:rsidR="00000000" w:rsidDel="00000000" w:rsidP="00000000" w:rsidRDefault="00000000" w:rsidRPr="00000000" w14:paraId="000009F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GHSS Kalliot</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9FF">
            <w:pPr>
              <w:jc w:val="left"/>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00">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01">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02">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9d9d9" w:space="0" w:sz="5" w:val="single"/>
              <w:left w:color="000000" w:space="0" w:sz="0" w:val="nil"/>
              <w:bottom w:color="d9d9d9" w:space="0" w:sz="5" w:val="single"/>
              <w:right w:color="d9d9d9" w:space="0" w:sz="8" w:val="single"/>
            </w:tcBorders>
            <w:tcMar>
              <w:top w:w="0.0" w:type="dxa"/>
              <w:left w:w="100.0" w:type="dxa"/>
              <w:bottom w:w="0.0" w:type="dxa"/>
              <w:right w:w="100.0" w:type="dxa"/>
            </w:tcMar>
          </w:tcPr>
          <w:p w:rsidR="00000000" w:rsidDel="00000000" w:rsidP="00000000" w:rsidRDefault="00000000" w:rsidRPr="00000000" w14:paraId="00000A0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GHS Pullur-Eriya</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04">
            <w:pPr>
              <w:jc w:val="left"/>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05">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06">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07">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9d9d9" w:space="0" w:sz="5" w:val="single"/>
              <w:left w:color="000000" w:space="0" w:sz="0" w:val="nil"/>
              <w:bottom w:color="d9d9d9" w:space="0" w:sz="5" w:val="single"/>
              <w:right w:color="d9d9d9" w:space="0" w:sz="8" w:val="single"/>
            </w:tcBorders>
            <w:tcMar>
              <w:top w:w="0.0" w:type="dxa"/>
              <w:left w:w="100.0" w:type="dxa"/>
              <w:bottom w:w="0.0" w:type="dxa"/>
              <w:right w:w="100.0" w:type="dxa"/>
            </w:tcMar>
          </w:tcPr>
          <w:p w:rsidR="00000000" w:rsidDel="00000000" w:rsidP="00000000" w:rsidRDefault="00000000" w:rsidRPr="00000000" w14:paraId="00000A0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Urusuline Public School Kanjiradkam</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09">
            <w:pPr>
              <w:jc w:val="left"/>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0A">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0B">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0C">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9d9d9" w:space="0" w:sz="5" w:val="single"/>
              <w:left w:color="000000" w:space="0" w:sz="0" w:val="nil"/>
              <w:bottom w:color="d9d9d9" w:space="0" w:sz="5" w:val="single"/>
              <w:right w:color="d9d9d9" w:space="0" w:sz="8" w:val="single"/>
            </w:tcBorders>
            <w:tcMar>
              <w:top w:w="0.0" w:type="dxa"/>
              <w:left w:w="100.0" w:type="dxa"/>
              <w:bottom w:w="0.0" w:type="dxa"/>
              <w:right w:w="100.0" w:type="dxa"/>
            </w:tcMar>
          </w:tcPr>
          <w:p w:rsidR="00000000" w:rsidDel="00000000" w:rsidP="00000000" w:rsidRDefault="00000000" w:rsidRPr="00000000" w14:paraId="00000A0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GVHSS Ambalathara</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0E">
            <w:pPr>
              <w:jc w:val="left"/>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0F">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10">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11">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9d9d9" w:space="0" w:sz="5" w:val="single"/>
              <w:left w:color="000000" w:space="0" w:sz="0" w:val="nil"/>
              <w:bottom w:color="d9d9d9" w:space="0" w:sz="5" w:val="single"/>
              <w:right w:color="d9d9d9" w:space="0" w:sz="8" w:val="single"/>
            </w:tcBorders>
            <w:tcMar>
              <w:top w:w="0.0" w:type="dxa"/>
              <w:left w:w="100.0" w:type="dxa"/>
              <w:bottom w:w="0.0" w:type="dxa"/>
              <w:right w:w="100.0" w:type="dxa"/>
            </w:tcMar>
          </w:tcPr>
          <w:p w:rsidR="00000000" w:rsidDel="00000000" w:rsidP="00000000" w:rsidRDefault="00000000" w:rsidRPr="00000000" w14:paraId="00000A1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GUPS Pullur</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13">
            <w:pPr>
              <w:jc w:val="left"/>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14">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15">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16">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9d9d9" w:space="0" w:sz="5" w:val="single"/>
              <w:left w:color="000000" w:space="0" w:sz="0" w:val="nil"/>
              <w:bottom w:color="d9d9d9" w:space="0" w:sz="5" w:val="single"/>
              <w:right w:color="d9d9d9" w:space="0" w:sz="8" w:val="single"/>
            </w:tcBorders>
            <w:tcMar>
              <w:top w:w="0.0" w:type="dxa"/>
              <w:left w:w="100.0" w:type="dxa"/>
              <w:bottom w:w="0.0" w:type="dxa"/>
              <w:right w:w="100.0" w:type="dxa"/>
            </w:tcMar>
          </w:tcPr>
          <w:p w:rsidR="00000000" w:rsidDel="00000000" w:rsidP="00000000" w:rsidRDefault="00000000" w:rsidRPr="00000000" w14:paraId="00000A1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UNHS Pullur</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18">
            <w:pPr>
              <w:jc w:val="left"/>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19">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1A">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1B">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9d9d9" w:space="0" w:sz="5" w:val="single"/>
              <w:left w:color="000000" w:space="0" w:sz="0" w:val="nil"/>
              <w:bottom w:color="d9d9d9" w:space="0" w:sz="5" w:val="single"/>
              <w:right w:color="d9d9d9" w:space="0" w:sz="8" w:val="single"/>
            </w:tcBorders>
            <w:tcMar>
              <w:top w:w="0.0" w:type="dxa"/>
              <w:left w:w="100.0" w:type="dxa"/>
              <w:bottom w:w="0.0" w:type="dxa"/>
              <w:right w:w="100.0" w:type="dxa"/>
            </w:tcMar>
          </w:tcPr>
          <w:p w:rsidR="00000000" w:rsidDel="00000000" w:rsidP="00000000" w:rsidRDefault="00000000" w:rsidRPr="00000000" w14:paraId="00000A1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Swami Ramdas Smaraka Saraswathi Vidyamandir Nellithara</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1D">
            <w:pPr>
              <w:jc w:val="left"/>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1E">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1F">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20">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9d9d9" w:space="0" w:sz="5" w:val="single"/>
              <w:left w:color="000000" w:space="0" w:sz="0" w:val="nil"/>
              <w:bottom w:color="d9d9d9" w:space="0" w:sz="5" w:val="single"/>
              <w:right w:color="d9d9d9" w:space="0" w:sz="8" w:val="single"/>
            </w:tcBorders>
            <w:tcMar>
              <w:top w:w="0.0" w:type="dxa"/>
              <w:left w:w="100.0" w:type="dxa"/>
              <w:bottom w:w="0.0" w:type="dxa"/>
              <w:right w:w="100.0" w:type="dxa"/>
            </w:tcMar>
          </w:tcPr>
          <w:p w:rsidR="00000000" w:rsidDel="00000000" w:rsidP="00000000" w:rsidRDefault="00000000" w:rsidRPr="00000000" w14:paraId="00000A2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Sadguru Public School</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22">
            <w:pPr>
              <w:jc w:val="left"/>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23">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24">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25">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9d9d9" w:space="0" w:sz="5" w:val="single"/>
              <w:left w:color="000000" w:space="0" w:sz="0" w:val="nil"/>
              <w:bottom w:color="d9d9d9" w:space="0" w:sz="5" w:val="single"/>
              <w:right w:color="d9d9d9" w:space="0" w:sz="8" w:val="single"/>
            </w:tcBorders>
            <w:tcMar>
              <w:top w:w="0.0" w:type="dxa"/>
              <w:left w:w="100.0" w:type="dxa"/>
              <w:bottom w:w="0.0" w:type="dxa"/>
              <w:right w:w="100.0" w:type="dxa"/>
            </w:tcMar>
          </w:tcPr>
          <w:p w:rsidR="00000000" w:rsidDel="00000000" w:rsidP="00000000" w:rsidRDefault="00000000" w:rsidRPr="00000000" w14:paraId="00000A2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Chalingal</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27">
            <w:pPr>
              <w:jc w:val="left"/>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28">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29">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2A">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9d9d9" w:space="0" w:sz="5" w:val="single"/>
              <w:left w:color="000000" w:space="0" w:sz="0" w:val="nil"/>
              <w:bottom w:color="d9d9d9" w:space="0" w:sz="5" w:val="single"/>
              <w:right w:color="d9d9d9" w:space="0" w:sz="8" w:val="single"/>
            </w:tcBorders>
            <w:tcMar>
              <w:top w:w="0.0" w:type="dxa"/>
              <w:left w:w="100.0" w:type="dxa"/>
              <w:bottom w:w="0.0" w:type="dxa"/>
              <w:right w:w="100.0" w:type="dxa"/>
            </w:tcMar>
          </w:tcPr>
          <w:p w:rsidR="00000000" w:rsidDel="00000000" w:rsidP="00000000" w:rsidRDefault="00000000" w:rsidRPr="00000000" w14:paraId="00000A2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Little Birds English Medium School Makkaramkode</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2C">
            <w:pPr>
              <w:jc w:val="left"/>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2D">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2E">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9d9d9" w:space="0" w:sz="8" w:val="single"/>
              <w:left w:color="d9d9d9" w:space="0" w:sz="8" w:val="single"/>
              <w:bottom w:color="d9d9d9" w:space="0" w:sz="8" w:val="single"/>
              <w:right w:color="d9d9d9" w:space="0" w:sz="8" w:val="single"/>
            </w:tcBorders>
            <w:tcMar>
              <w:top w:w="120.0" w:type="dxa"/>
              <w:left w:w="120.0" w:type="dxa"/>
              <w:bottom w:w="120.0" w:type="dxa"/>
              <w:right w:w="120.0" w:type="dxa"/>
            </w:tcMar>
          </w:tcPr>
          <w:p w:rsidR="00000000" w:rsidDel="00000000" w:rsidP="00000000" w:rsidRDefault="00000000" w:rsidRPr="00000000" w14:paraId="00000A2F">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A30">
      <w:pPr>
        <w:pStyle w:val="Heading1"/>
        <w:rPr/>
      </w:pPr>
      <w:bookmarkStart w:colFirst="0" w:colLast="0" w:name="_heading=h.7torjqirn667" w:id="95"/>
      <w:bookmarkEnd w:id="95"/>
      <w:r w:rsidDel="00000000" w:rsidR="00000000" w:rsidRPr="00000000">
        <w:rPr>
          <w:rtl w:val="0"/>
        </w:rPr>
        <w:t xml:space="preserve">Recovery and rehabilitation phase</w:t>
      </w:r>
    </w:p>
    <w:p w:rsidR="00000000" w:rsidDel="00000000" w:rsidP="00000000" w:rsidRDefault="00000000" w:rsidRPr="00000000" w14:paraId="00000A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recovery phase focuses on restoring normalcy and strengthening resilience following a public health emergency. It begins with damage and impact assessment to understand disruptions to health services, infrastructure, and community systems, followed by restoration of essential health services to ensure continuity of care. Rehabilitation of affected populations is undertaken through medical follow-up, targeted support, and social assistance, along with psychosocial and mental health services to address trauma and stress.</w:t>
      </w:r>
    </w:p>
    <w:p w:rsidR="00000000" w:rsidDel="00000000" w:rsidP="00000000" w:rsidRDefault="00000000" w:rsidRPr="00000000" w14:paraId="00000A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Ongoing disease surveillance is maintained during the recovery phase to detect any resurgence or secondary outbreaks. Environmental cleanup and sanitation activities are carried out to reduce residual health risks, while livelihood restoration and community engagement initiatives help rebuild economic stability and public confidence. Documentation and after-action reviews are conducted to capture lessons learned and best practices, supporting health system strengthening, policy revision, preparedness enhancement, and future research for improved pandemic response.</w:t>
      </w:r>
    </w:p>
    <w:p w:rsidR="00000000" w:rsidDel="00000000" w:rsidP="00000000" w:rsidRDefault="00000000" w:rsidRPr="00000000" w14:paraId="00000A33">
      <w:pPr>
        <w:pStyle w:val="Heading1"/>
        <w:rPr/>
      </w:pPr>
      <w:bookmarkStart w:colFirst="0" w:colLast="0" w:name="_heading=h.3ufcl8ndok5w" w:id="96"/>
      <w:bookmarkEnd w:id="96"/>
      <w:r w:rsidDel="00000000" w:rsidR="00000000" w:rsidRPr="00000000">
        <w:rPr>
          <w:rtl w:val="0"/>
        </w:rPr>
        <w:t xml:space="preserve">CONCLUSION</w:t>
      </w:r>
    </w:p>
    <w:p w:rsidR="00000000" w:rsidDel="00000000" w:rsidP="00000000" w:rsidRDefault="00000000" w:rsidRPr="00000000" w14:paraId="00000A34">
      <w:pPr>
        <w:spacing w:after="240" w:before="240"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Effective pandemic preparedness and response at the local level requires an integrated and coordinated approach supported by strong technical systems, resilient infrastructure, and clearly defined human resource roles. Tech support plays a critical role in enabling surveillance systems, data management, communication platforms, and real-time reporting mechanisms that guide timely decision-making. Relief-based commodities, including essential medical supplies, food, and sanitation materials, ensure rapid response during emergencies and reduce community vulnerability.</w:t>
      </w:r>
    </w:p>
    <w:p w:rsidR="00000000" w:rsidDel="00000000" w:rsidP="00000000" w:rsidRDefault="00000000" w:rsidRPr="00000000" w14:paraId="00000A35">
      <w:pPr>
        <w:spacing w:after="240" w:before="240"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Wireless communication operators provide crucial support in maintaining communication during disruptions to conventional networks, ensuring continuity of emergency coordination. Hazard and vulnerability mapping helps in identifying high-risk areas and guiding targeted interventions, resource allocation, and preparedness planning. Coordination with KSEB and other power supply agencies is essential to maintain uninterrupted electricity for health facilities, emergency operations, and critical infrastructure. Clearly defined HR-specific responsibilities ensure accountability, efficient task allocation, and smooth functioning of all response components during emergencies.</w:t>
      </w:r>
    </w:p>
    <w:p w:rsidR="00000000" w:rsidDel="00000000" w:rsidP="00000000" w:rsidRDefault="00000000" w:rsidRPr="00000000" w14:paraId="00000A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0A37">
      <w:pPr>
        <w:jc w:val="left"/>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A38">
      <w:pPr>
        <w:pStyle w:val="Heading1"/>
        <w:spacing w:after="240" w:before="240" w:lineRule="auto"/>
        <w:rPr>
          <w:rFonts w:ascii="Garamond" w:cs="Garamond" w:eastAsia="Garamond" w:hAnsi="Garamond"/>
          <w:color w:val="000000"/>
        </w:rPr>
      </w:pPr>
      <w:bookmarkStart w:colFirst="0" w:colLast="0" w:name="_heading=h.bj5upy6ijp46" w:id="97"/>
      <w:bookmarkEnd w:id="97"/>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A39">
      <w:pPr>
        <w:pStyle w:val="Heading3"/>
        <w:keepNext w:val="0"/>
        <w:keepLines w:val="0"/>
        <w:numPr>
          <w:ilvl w:val="0"/>
          <w:numId w:val="8"/>
        </w:numPr>
        <w:spacing w:after="0" w:before="280" w:lineRule="auto"/>
        <w:ind w:left="720" w:hanging="360"/>
        <w:rPr>
          <w:rFonts w:ascii="Garamond" w:cs="Garamond" w:eastAsia="Garamond" w:hAnsi="Garamond"/>
          <w:color w:val="000000"/>
          <w:sz w:val="24"/>
          <w:szCs w:val="24"/>
        </w:rPr>
      </w:pPr>
      <w:bookmarkStart w:colFirst="0" w:colLast="0" w:name="_heading=h.i57ajtl8gi6n" w:id="98"/>
      <w:bookmarkEnd w:id="98"/>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A3A">
      <w:pPr>
        <w:numPr>
          <w:ilvl w:val="0"/>
          <w:numId w:val="2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0A3B">
      <w:pPr>
        <w:numPr>
          <w:ilvl w:val="0"/>
          <w:numId w:val="2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0A3C">
      <w:pPr>
        <w:numPr>
          <w:ilvl w:val="0"/>
          <w:numId w:val="29"/>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Pallikkara  for emergency referral and transport.</w:t>
      </w:r>
    </w:p>
    <w:p w:rsidR="00000000" w:rsidDel="00000000" w:rsidP="00000000" w:rsidRDefault="00000000" w:rsidRPr="00000000" w14:paraId="00000A3D">
      <w:pPr>
        <w:pStyle w:val="Heading3"/>
        <w:keepNext w:val="0"/>
        <w:keepLines w:val="0"/>
        <w:spacing w:before="280" w:lineRule="auto"/>
        <w:rPr>
          <w:rFonts w:ascii="Garamond" w:cs="Garamond" w:eastAsia="Garamond" w:hAnsi="Garamond"/>
          <w:color w:val="000000"/>
          <w:sz w:val="24"/>
          <w:szCs w:val="24"/>
        </w:rPr>
      </w:pPr>
      <w:bookmarkStart w:colFirst="0" w:colLast="0" w:name="_heading=h.fllb4x9fmiuc" w:id="99"/>
      <w:bookmarkEnd w:id="99"/>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A3E">
      <w:pPr>
        <w:numPr>
          <w:ilvl w:val="0"/>
          <w:numId w:val="5"/>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0A3F">
      <w:pPr>
        <w:numPr>
          <w:ilvl w:val="0"/>
          <w:numId w:val="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0A40">
      <w:pPr>
        <w:numPr>
          <w:ilvl w:val="0"/>
          <w:numId w:val="5"/>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0A41">
      <w:pPr>
        <w:pStyle w:val="Heading3"/>
        <w:keepNext w:val="0"/>
        <w:keepLines w:val="0"/>
        <w:spacing w:before="280" w:lineRule="auto"/>
        <w:rPr>
          <w:rFonts w:ascii="Garamond" w:cs="Garamond" w:eastAsia="Garamond" w:hAnsi="Garamond"/>
          <w:color w:val="000000"/>
          <w:sz w:val="24"/>
          <w:szCs w:val="24"/>
        </w:rPr>
      </w:pPr>
      <w:bookmarkStart w:colFirst="0" w:colLast="0" w:name="_heading=h.cagh612ey6to" w:id="100"/>
      <w:bookmarkEnd w:id="100"/>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A42">
      <w:pPr>
        <w:numPr>
          <w:ilvl w:val="0"/>
          <w:numId w:val="31"/>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0A43">
      <w:pPr>
        <w:numPr>
          <w:ilvl w:val="0"/>
          <w:numId w:val="3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0A44">
      <w:pPr>
        <w:numPr>
          <w:ilvl w:val="0"/>
          <w:numId w:val="31"/>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0A45">
      <w:pPr>
        <w:pStyle w:val="Heading3"/>
        <w:keepNext w:val="0"/>
        <w:keepLines w:val="0"/>
        <w:spacing w:before="280" w:lineRule="auto"/>
        <w:rPr>
          <w:rFonts w:ascii="Garamond" w:cs="Garamond" w:eastAsia="Garamond" w:hAnsi="Garamond"/>
          <w:color w:val="000000"/>
          <w:sz w:val="24"/>
          <w:szCs w:val="24"/>
        </w:rPr>
      </w:pPr>
      <w:bookmarkStart w:colFirst="0" w:colLast="0" w:name="_heading=h.qyqp0pmt4hwd" w:id="101"/>
      <w:bookmarkEnd w:id="101"/>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A46">
      <w:pPr>
        <w:numPr>
          <w:ilvl w:val="0"/>
          <w:numId w:val="19"/>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0A47">
      <w:pPr>
        <w:numPr>
          <w:ilvl w:val="0"/>
          <w:numId w:val="1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0A48">
      <w:pPr>
        <w:numPr>
          <w:ilvl w:val="0"/>
          <w:numId w:val="19"/>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0A49">
      <w:pPr>
        <w:pStyle w:val="Heading3"/>
        <w:keepNext w:val="0"/>
        <w:keepLines w:val="0"/>
        <w:spacing w:before="280" w:lineRule="auto"/>
        <w:rPr>
          <w:rFonts w:ascii="Garamond" w:cs="Garamond" w:eastAsia="Garamond" w:hAnsi="Garamond"/>
          <w:color w:val="000000"/>
          <w:sz w:val="24"/>
          <w:szCs w:val="24"/>
        </w:rPr>
      </w:pPr>
      <w:bookmarkStart w:colFirst="0" w:colLast="0" w:name="_heading=h.oj6iuttnhelh" w:id="102"/>
      <w:bookmarkEnd w:id="102"/>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A4A">
      <w:pPr>
        <w:numPr>
          <w:ilvl w:val="0"/>
          <w:numId w:val="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0A4B">
      <w:pPr>
        <w:numPr>
          <w:ilvl w:val="0"/>
          <w:numId w:val="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0A4C">
      <w:pPr>
        <w:numPr>
          <w:ilvl w:val="0"/>
          <w:numId w:val="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0A4D">
      <w:pPr>
        <w:pStyle w:val="Heading3"/>
        <w:keepNext w:val="0"/>
        <w:keepLines w:val="0"/>
        <w:spacing w:before="280" w:lineRule="auto"/>
        <w:rPr>
          <w:rFonts w:ascii="Garamond" w:cs="Garamond" w:eastAsia="Garamond" w:hAnsi="Garamond"/>
          <w:color w:val="000000"/>
          <w:sz w:val="24"/>
          <w:szCs w:val="24"/>
        </w:rPr>
      </w:pPr>
      <w:bookmarkStart w:colFirst="0" w:colLast="0" w:name="_heading=h.v0uwc6ocx6z2" w:id="103"/>
      <w:bookmarkEnd w:id="103"/>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A4E">
      <w:pPr>
        <w:numPr>
          <w:ilvl w:val="0"/>
          <w:numId w:val="28"/>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0A4F">
      <w:pPr>
        <w:numPr>
          <w:ilvl w:val="0"/>
          <w:numId w:val="2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0A50">
      <w:pPr>
        <w:numPr>
          <w:ilvl w:val="0"/>
          <w:numId w:val="28"/>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0A51">
      <w:pPr>
        <w:pStyle w:val="Heading3"/>
        <w:keepNext w:val="0"/>
        <w:keepLines w:val="0"/>
        <w:spacing w:before="280" w:lineRule="auto"/>
        <w:rPr>
          <w:rFonts w:ascii="Garamond" w:cs="Garamond" w:eastAsia="Garamond" w:hAnsi="Garamond"/>
          <w:color w:val="000000"/>
          <w:sz w:val="24"/>
          <w:szCs w:val="24"/>
        </w:rPr>
      </w:pPr>
      <w:bookmarkStart w:colFirst="0" w:colLast="0" w:name="_heading=h.jgo4082v39i2" w:id="104"/>
      <w:bookmarkEnd w:id="104"/>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A52">
      <w:pPr>
        <w:numPr>
          <w:ilvl w:val="0"/>
          <w:numId w:val="30"/>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0A53">
      <w:pPr>
        <w:numPr>
          <w:ilvl w:val="0"/>
          <w:numId w:val="3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0A54">
      <w:pPr>
        <w:numPr>
          <w:ilvl w:val="0"/>
          <w:numId w:val="30"/>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0A55">
      <w:pPr>
        <w:spacing w:after="240" w:before="240" w:lineRule="auto"/>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 </w:t>
      </w:r>
    </w:p>
    <w:p w:rsidR="00000000" w:rsidDel="00000000" w:rsidP="00000000" w:rsidRDefault="00000000" w:rsidRPr="00000000" w14:paraId="00000A56">
      <w:pPr>
        <w:spacing w:after="240" w:before="240" w:lineRule="auto"/>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MOCKDRILL SCENARIOS</w:t>
      </w:r>
    </w:p>
    <w:p w:rsidR="00000000" w:rsidDel="00000000" w:rsidP="00000000" w:rsidRDefault="00000000" w:rsidRPr="00000000" w14:paraId="00000A57">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A58">
      <w:pPr>
        <w:pStyle w:val="Heading2"/>
        <w:keepNext w:val="0"/>
        <w:keepLines w:val="0"/>
        <w:spacing w:before="360" w:lineRule="auto"/>
        <w:rPr>
          <w:rFonts w:ascii="Garamond" w:cs="Garamond" w:eastAsia="Garamond" w:hAnsi="Garamond"/>
          <w:b w:val="0"/>
          <w:bCs w:val="0"/>
          <w:color w:val="000000"/>
          <w:sz w:val="24"/>
          <w:szCs w:val="24"/>
        </w:rPr>
      </w:pPr>
      <w:bookmarkStart w:colFirst="0" w:colLast="0" w:name="_heading=h.vbsqdvyhe8e7" w:id="105"/>
      <w:bookmarkEnd w:id="105"/>
      <w:r w:rsidDel="00000000" w:rsidR="00000000" w:rsidRPr="00000000">
        <w:rPr>
          <w:rFonts w:ascii="Garamond" w:cs="Garamond" w:eastAsia="Garamond" w:hAnsi="Garamond"/>
          <w:b w:val="0"/>
          <w:bCs w:val="0"/>
          <w:color w:val="000000"/>
          <w:sz w:val="24"/>
          <w:szCs w:val="24"/>
          <w:rtl w:val="0"/>
        </w:rPr>
        <w:t xml:space="preserve">Scenario 1: Early Outbreak Detection (Fever Cluster Alert)</w:t>
      </w:r>
    </w:p>
    <w:p w:rsidR="00000000" w:rsidDel="00000000" w:rsidP="00000000" w:rsidRDefault="00000000" w:rsidRPr="00000000" w14:paraId="00000A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 sudden rise in fever cases is reported from one ward through routine surveillance and outpatient records.</w:t>
      </w:r>
    </w:p>
    <w:p w:rsidR="00000000" w:rsidDel="00000000" w:rsidP="00000000" w:rsidRDefault="00000000" w:rsidRPr="00000000" w14:paraId="00000A5A">
      <w:pPr>
        <w:pStyle w:val="Heading3"/>
        <w:keepNext w:val="0"/>
        <w:keepLines w:val="0"/>
        <w:spacing w:before="280" w:lineRule="auto"/>
        <w:rPr>
          <w:rFonts w:ascii="Garamond" w:cs="Garamond" w:eastAsia="Garamond" w:hAnsi="Garamond"/>
          <w:color w:val="000000"/>
          <w:sz w:val="24"/>
          <w:szCs w:val="24"/>
        </w:rPr>
      </w:pPr>
      <w:bookmarkStart w:colFirst="0" w:colLast="0" w:name="_heading=h.l8tdlihyhzf1" w:id="106"/>
      <w:bookmarkEnd w:id="106"/>
      <w:r w:rsidDel="00000000" w:rsidR="00000000" w:rsidRPr="00000000">
        <w:rPr>
          <w:rFonts w:ascii="Garamond" w:cs="Garamond" w:eastAsia="Garamond" w:hAnsi="Garamond"/>
          <w:color w:val="000000"/>
          <w:sz w:val="24"/>
          <w:szCs w:val="24"/>
          <w:rtl w:val="0"/>
        </w:rPr>
        <w:t xml:space="preserve">Preparations</w:t>
      </w:r>
    </w:p>
    <w:p w:rsidR="00000000" w:rsidDel="00000000" w:rsidP="00000000" w:rsidRDefault="00000000" w:rsidRPr="00000000" w14:paraId="00000A5B">
      <w:pPr>
        <w:numPr>
          <w:ilvl w:val="0"/>
          <w:numId w:val="33"/>
        </w:numPr>
        <w:spacing w:after="0" w:afterAutospacing="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Early Warning Surveillance System</w:t>
      </w:r>
    </w:p>
    <w:p w:rsidR="00000000" w:rsidDel="00000000" w:rsidP="00000000" w:rsidRDefault="00000000" w:rsidRPr="00000000" w14:paraId="00000A5C">
      <w:pPr>
        <w:numPr>
          <w:ilvl w:val="0"/>
          <w:numId w:val="33"/>
        </w:numPr>
        <w:spacing w:after="0" w:afterAutospacing="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Alert Rapid Response Team (RRT)</w:t>
      </w:r>
    </w:p>
    <w:p w:rsidR="00000000" w:rsidDel="00000000" w:rsidP="00000000" w:rsidRDefault="00000000" w:rsidRPr="00000000" w14:paraId="00000A5D">
      <w:pPr>
        <w:numPr>
          <w:ilvl w:val="0"/>
          <w:numId w:val="33"/>
        </w:numPr>
        <w:spacing w:after="0" w:afterAutospacing="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case investigation forms and lab kits</w:t>
      </w:r>
    </w:p>
    <w:p w:rsidR="00000000" w:rsidDel="00000000" w:rsidP="00000000" w:rsidRDefault="00000000" w:rsidRPr="00000000" w14:paraId="00000A5E">
      <w:pPr>
        <w:numPr>
          <w:ilvl w:val="0"/>
          <w:numId w:val="33"/>
        </w:numPr>
        <w:spacing w:after="0" w:afterAutospacing="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Verify PPE stock and isolation facility readiness</w:t>
      </w:r>
    </w:p>
    <w:p w:rsidR="00000000" w:rsidDel="00000000" w:rsidP="00000000" w:rsidRDefault="00000000" w:rsidRPr="00000000" w14:paraId="00000A5F">
      <w:pPr>
        <w:numPr>
          <w:ilvl w:val="0"/>
          <w:numId w:val="33"/>
        </w:numPr>
        <w:spacing w:after="24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Pre-alert nearby health facilities for triage support</w:t>
      </w:r>
    </w:p>
    <w:p w:rsidR="00000000" w:rsidDel="00000000" w:rsidP="00000000" w:rsidRDefault="00000000" w:rsidRPr="00000000" w14:paraId="00000A60">
      <w:pPr>
        <w:pStyle w:val="Heading3"/>
        <w:keepNext w:val="0"/>
        <w:keepLines w:val="0"/>
        <w:spacing w:before="280" w:lineRule="auto"/>
        <w:rPr>
          <w:rFonts w:ascii="Garamond" w:cs="Garamond" w:eastAsia="Garamond" w:hAnsi="Garamond"/>
          <w:color w:val="000000"/>
          <w:sz w:val="24"/>
          <w:szCs w:val="24"/>
        </w:rPr>
      </w:pPr>
      <w:bookmarkStart w:colFirst="0" w:colLast="0" w:name="_heading=h.h2hjz4x0uv1i" w:id="107"/>
      <w:bookmarkEnd w:id="107"/>
      <w:r w:rsidDel="00000000" w:rsidR="00000000" w:rsidRPr="00000000">
        <w:rPr>
          <w:rFonts w:ascii="Garamond" w:cs="Garamond" w:eastAsia="Garamond" w:hAnsi="Garamond"/>
          <w:color w:val="000000"/>
          <w:sz w:val="24"/>
          <w:szCs w:val="24"/>
          <w:rtl w:val="0"/>
        </w:rPr>
        <w:t xml:space="preserve">Planned Activities</w:t>
      </w:r>
    </w:p>
    <w:p w:rsidR="00000000" w:rsidDel="00000000" w:rsidP="00000000" w:rsidRDefault="00000000" w:rsidRPr="00000000" w14:paraId="00000A61">
      <w:pPr>
        <w:numPr>
          <w:ilvl w:val="0"/>
          <w:numId w:val="2"/>
        </w:numPr>
        <w:spacing w:after="0" w:afterAutospacing="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Case listing and active fever survey</w:t>
      </w:r>
    </w:p>
    <w:p w:rsidR="00000000" w:rsidDel="00000000" w:rsidP="00000000" w:rsidRDefault="00000000" w:rsidRPr="00000000" w14:paraId="00000A62">
      <w:pPr>
        <w:numPr>
          <w:ilvl w:val="0"/>
          <w:numId w:val="2"/>
        </w:numPr>
        <w:spacing w:after="0" w:afterAutospacing="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House-to-house rapid screening</w:t>
      </w:r>
    </w:p>
    <w:p w:rsidR="00000000" w:rsidDel="00000000" w:rsidP="00000000" w:rsidRDefault="00000000" w:rsidRPr="00000000" w14:paraId="00000A63">
      <w:pPr>
        <w:numPr>
          <w:ilvl w:val="0"/>
          <w:numId w:val="2"/>
        </w:numPr>
        <w:spacing w:after="0" w:afterAutospacing="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Sample collection and laboratory testing</w:t>
      </w:r>
    </w:p>
    <w:p w:rsidR="00000000" w:rsidDel="00000000" w:rsidP="00000000" w:rsidRDefault="00000000" w:rsidRPr="00000000" w14:paraId="00000A64">
      <w:pPr>
        <w:numPr>
          <w:ilvl w:val="0"/>
          <w:numId w:val="2"/>
        </w:numPr>
        <w:spacing w:after="0" w:afterAutospacing="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triage at PHC/CHC level</w:t>
      </w:r>
    </w:p>
    <w:p w:rsidR="00000000" w:rsidDel="00000000" w:rsidP="00000000" w:rsidRDefault="00000000" w:rsidRPr="00000000" w14:paraId="00000A65">
      <w:pPr>
        <w:numPr>
          <w:ilvl w:val="0"/>
          <w:numId w:val="2"/>
        </w:numPr>
        <w:spacing w:after="24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Immediate reporting to District Surveillance Unit</w:t>
      </w:r>
    </w:p>
    <w:p w:rsidR="00000000" w:rsidDel="00000000" w:rsidP="00000000" w:rsidRDefault="00000000" w:rsidRPr="00000000" w14:paraId="00000A66">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A67">
      <w:pPr>
        <w:pStyle w:val="Heading2"/>
        <w:keepNext w:val="0"/>
        <w:keepLines w:val="0"/>
        <w:spacing w:before="360" w:lineRule="auto"/>
        <w:rPr>
          <w:rFonts w:ascii="Garamond" w:cs="Garamond" w:eastAsia="Garamond" w:hAnsi="Garamond"/>
          <w:b w:val="0"/>
          <w:bCs w:val="0"/>
          <w:color w:val="000000"/>
          <w:sz w:val="24"/>
          <w:szCs w:val="24"/>
        </w:rPr>
      </w:pPr>
      <w:bookmarkStart w:colFirst="0" w:colLast="0" w:name="_heading=h.xyp6a0g7f29f" w:id="108"/>
      <w:bookmarkEnd w:id="108"/>
      <w:r w:rsidDel="00000000" w:rsidR="00000000" w:rsidRPr="00000000">
        <w:rPr>
          <w:rFonts w:ascii="Garamond" w:cs="Garamond" w:eastAsia="Garamond" w:hAnsi="Garamond"/>
          <w:b w:val="0"/>
          <w:bCs w:val="0"/>
          <w:color w:val="000000"/>
          <w:sz w:val="24"/>
          <w:szCs w:val="24"/>
          <w:rtl w:val="0"/>
        </w:rPr>
        <w:t xml:space="preserve">Scenario 2: Water-Related Disease Outbreak (Post-Monsoon Illness Surge)</w:t>
      </w:r>
    </w:p>
    <w:p w:rsidR="00000000" w:rsidDel="00000000" w:rsidP="00000000" w:rsidRDefault="00000000" w:rsidRPr="00000000" w14:paraId="00000A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Increased cases of diarrhoea and leptospirosis-like symptoms following heavy rainfall and water stagnation.</w:t>
      </w:r>
    </w:p>
    <w:p w:rsidR="00000000" w:rsidDel="00000000" w:rsidP="00000000" w:rsidRDefault="00000000" w:rsidRPr="00000000" w14:paraId="00000A69">
      <w:pPr>
        <w:pStyle w:val="Heading3"/>
        <w:keepNext w:val="0"/>
        <w:keepLines w:val="0"/>
        <w:spacing w:before="280" w:lineRule="auto"/>
        <w:rPr>
          <w:rFonts w:ascii="Garamond" w:cs="Garamond" w:eastAsia="Garamond" w:hAnsi="Garamond"/>
          <w:color w:val="000000"/>
          <w:sz w:val="24"/>
          <w:szCs w:val="24"/>
        </w:rPr>
      </w:pPr>
      <w:bookmarkStart w:colFirst="0" w:colLast="0" w:name="_heading=h.ydcjjv30kt8x" w:id="109"/>
      <w:bookmarkEnd w:id="109"/>
      <w:r w:rsidDel="00000000" w:rsidR="00000000" w:rsidRPr="00000000">
        <w:rPr>
          <w:rFonts w:ascii="Garamond" w:cs="Garamond" w:eastAsia="Garamond" w:hAnsi="Garamond"/>
          <w:color w:val="000000"/>
          <w:sz w:val="24"/>
          <w:szCs w:val="24"/>
          <w:rtl w:val="0"/>
        </w:rPr>
        <w:t xml:space="preserve">Preparations</w:t>
      </w:r>
    </w:p>
    <w:p w:rsidR="00000000" w:rsidDel="00000000" w:rsidP="00000000" w:rsidRDefault="00000000" w:rsidRPr="00000000" w14:paraId="00000A6A">
      <w:pPr>
        <w:numPr>
          <w:ilvl w:val="0"/>
          <w:numId w:val="32"/>
        </w:numPr>
        <w:spacing w:after="0" w:afterAutospacing="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Map water stagnation and high-risk areas</w:t>
      </w:r>
    </w:p>
    <w:p w:rsidR="00000000" w:rsidDel="00000000" w:rsidP="00000000" w:rsidRDefault="00000000" w:rsidRPr="00000000" w14:paraId="00000A6B">
      <w:pPr>
        <w:numPr>
          <w:ilvl w:val="0"/>
          <w:numId w:val="32"/>
        </w:numPr>
        <w:spacing w:after="0" w:afterAutospacing="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ORS, antibiotics, and IV fluids availability</w:t>
      </w:r>
    </w:p>
    <w:p w:rsidR="00000000" w:rsidDel="00000000" w:rsidP="00000000" w:rsidRDefault="00000000" w:rsidRPr="00000000" w14:paraId="00000A6C">
      <w:pPr>
        <w:numPr>
          <w:ilvl w:val="0"/>
          <w:numId w:val="32"/>
        </w:numPr>
        <w:spacing w:after="0" w:afterAutospacing="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sanitation and water quality monitoring teams</w:t>
      </w:r>
    </w:p>
    <w:p w:rsidR="00000000" w:rsidDel="00000000" w:rsidP="00000000" w:rsidRDefault="00000000" w:rsidRPr="00000000" w14:paraId="00000A6D">
      <w:pPr>
        <w:numPr>
          <w:ilvl w:val="0"/>
          <w:numId w:val="32"/>
        </w:numPr>
        <w:spacing w:after="0" w:afterAutospacing="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Pre-position emergency medicines and disinfectants</w:t>
      </w:r>
    </w:p>
    <w:p w:rsidR="00000000" w:rsidDel="00000000" w:rsidP="00000000" w:rsidRDefault="00000000" w:rsidRPr="00000000" w14:paraId="00000A6E">
      <w:pPr>
        <w:numPr>
          <w:ilvl w:val="0"/>
          <w:numId w:val="32"/>
        </w:numPr>
        <w:spacing w:after="24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Inform local water supply authorities</w:t>
      </w:r>
    </w:p>
    <w:p w:rsidR="00000000" w:rsidDel="00000000" w:rsidP="00000000" w:rsidRDefault="00000000" w:rsidRPr="00000000" w14:paraId="00000A6F">
      <w:pPr>
        <w:pStyle w:val="Heading3"/>
        <w:keepNext w:val="0"/>
        <w:keepLines w:val="0"/>
        <w:spacing w:before="280" w:lineRule="auto"/>
        <w:rPr>
          <w:rFonts w:ascii="Garamond" w:cs="Garamond" w:eastAsia="Garamond" w:hAnsi="Garamond"/>
          <w:color w:val="000000"/>
          <w:sz w:val="24"/>
          <w:szCs w:val="24"/>
        </w:rPr>
      </w:pPr>
      <w:bookmarkStart w:colFirst="0" w:colLast="0" w:name="_heading=h.yd7xypnfpnpl" w:id="110"/>
      <w:bookmarkEnd w:id="110"/>
      <w:r w:rsidDel="00000000" w:rsidR="00000000" w:rsidRPr="00000000">
        <w:rPr>
          <w:rFonts w:ascii="Garamond" w:cs="Garamond" w:eastAsia="Garamond" w:hAnsi="Garamond"/>
          <w:color w:val="000000"/>
          <w:sz w:val="24"/>
          <w:szCs w:val="24"/>
          <w:rtl w:val="0"/>
        </w:rPr>
        <w:t xml:space="preserve">Planned Activities</w:t>
      </w:r>
    </w:p>
    <w:p w:rsidR="00000000" w:rsidDel="00000000" w:rsidP="00000000" w:rsidRDefault="00000000" w:rsidRPr="00000000" w14:paraId="00000A70">
      <w:pPr>
        <w:numPr>
          <w:ilvl w:val="0"/>
          <w:numId w:val="3"/>
        </w:numPr>
        <w:spacing w:after="0" w:afterAutospacing="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Water source inspection and chlorination</w:t>
      </w:r>
    </w:p>
    <w:p w:rsidR="00000000" w:rsidDel="00000000" w:rsidP="00000000" w:rsidRDefault="00000000" w:rsidRPr="00000000" w14:paraId="00000A71">
      <w:pPr>
        <w:numPr>
          <w:ilvl w:val="0"/>
          <w:numId w:val="3"/>
        </w:numPr>
        <w:spacing w:after="0" w:afterAutospacing="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Community awareness on safe drinking water</w:t>
      </w:r>
    </w:p>
    <w:p w:rsidR="00000000" w:rsidDel="00000000" w:rsidP="00000000" w:rsidRDefault="00000000" w:rsidRPr="00000000" w14:paraId="00000A72">
      <w:pPr>
        <w:numPr>
          <w:ilvl w:val="0"/>
          <w:numId w:val="3"/>
        </w:numPr>
        <w:spacing w:after="0" w:afterAutospacing="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Field-level disease surveillance intensification</w:t>
      </w:r>
    </w:p>
    <w:p w:rsidR="00000000" w:rsidDel="00000000" w:rsidP="00000000" w:rsidRDefault="00000000" w:rsidRPr="00000000" w14:paraId="00000A73">
      <w:pPr>
        <w:numPr>
          <w:ilvl w:val="0"/>
          <w:numId w:val="3"/>
        </w:numPr>
        <w:spacing w:after="0" w:afterAutospacing="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Distribution of ORS and preventive guidance</w:t>
      </w:r>
    </w:p>
    <w:p w:rsidR="00000000" w:rsidDel="00000000" w:rsidP="00000000" w:rsidRDefault="00000000" w:rsidRPr="00000000" w14:paraId="00000A74">
      <w:pPr>
        <w:numPr>
          <w:ilvl w:val="0"/>
          <w:numId w:val="3"/>
        </w:numPr>
        <w:spacing w:after="24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Coordination with sanitation workers for cleanup</w:t>
      </w:r>
    </w:p>
    <w:p w:rsidR="00000000" w:rsidDel="00000000" w:rsidP="00000000" w:rsidRDefault="00000000" w:rsidRPr="00000000" w14:paraId="00000A75">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A76">
      <w:pPr>
        <w:pStyle w:val="Heading2"/>
        <w:keepNext w:val="0"/>
        <w:keepLines w:val="0"/>
        <w:spacing w:before="360" w:lineRule="auto"/>
        <w:rPr>
          <w:rFonts w:ascii="Garamond" w:cs="Garamond" w:eastAsia="Garamond" w:hAnsi="Garamond"/>
          <w:b w:val="0"/>
          <w:bCs w:val="0"/>
          <w:color w:val="000000"/>
          <w:sz w:val="24"/>
          <w:szCs w:val="24"/>
        </w:rPr>
      </w:pPr>
      <w:bookmarkStart w:colFirst="0" w:colLast="0" w:name="_heading=h.iam8w877fqrh" w:id="111"/>
      <w:bookmarkEnd w:id="111"/>
      <w:r w:rsidDel="00000000" w:rsidR="00000000" w:rsidRPr="00000000">
        <w:rPr>
          <w:rFonts w:ascii="Garamond" w:cs="Garamond" w:eastAsia="Garamond" w:hAnsi="Garamond"/>
          <w:b w:val="0"/>
          <w:bCs w:val="0"/>
          <w:color w:val="000000"/>
          <w:sz w:val="24"/>
          <w:szCs w:val="24"/>
          <w:rtl w:val="0"/>
        </w:rPr>
        <w:t xml:space="preserve">Scenario 3: Zoonotic Spillover Risk (Animal Death / Unusual Illness)</w:t>
      </w:r>
    </w:p>
    <w:p w:rsidR="00000000" w:rsidDel="00000000" w:rsidP="00000000" w:rsidRDefault="00000000" w:rsidRPr="00000000" w14:paraId="00000A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Unusual illness or death reported among livestock in a locality, raising zoonotic disease concern.</w:t>
      </w:r>
    </w:p>
    <w:p w:rsidR="00000000" w:rsidDel="00000000" w:rsidP="00000000" w:rsidRDefault="00000000" w:rsidRPr="00000000" w14:paraId="00000A78">
      <w:pPr>
        <w:pStyle w:val="Heading3"/>
        <w:keepNext w:val="0"/>
        <w:keepLines w:val="0"/>
        <w:spacing w:before="280" w:lineRule="auto"/>
        <w:rPr>
          <w:rFonts w:ascii="Garamond" w:cs="Garamond" w:eastAsia="Garamond" w:hAnsi="Garamond"/>
          <w:color w:val="000000"/>
          <w:sz w:val="24"/>
          <w:szCs w:val="24"/>
        </w:rPr>
      </w:pPr>
      <w:bookmarkStart w:colFirst="0" w:colLast="0" w:name="_heading=h.ss8t5nrl3zl4" w:id="112"/>
      <w:bookmarkEnd w:id="112"/>
      <w:r w:rsidDel="00000000" w:rsidR="00000000" w:rsidRPr="00000000">
        <w:rPr>
          <w:rFonts w:ascii="Garamond" w:cs="Garamond" w:eastAsia="Garamond" w:hAnsi="Garamond"/>
          <w:color w:val="000000"/>
          <w:sz w:val="24"/>
          <w:szCs w:val="24"/>
          <w:rtl w:val="0"/>
        </w:rPr>
        <w:t xml:space="preserve">Preparations</w:t>
      </w:r>
    </w:p>
    <w:p w:rsidR="00000000" w:rsidDel="00000000" w:rsidP="00000000" w:rsidRDefault="00000000" w:rsidRPr="00000000" w14:paraId="00000A79">
      <w:pPr>
        <w:numPr>
          <w:ilvl w:val="0"/>
          <w:numId w:val="34"/>
        </w:numPr>
        <w:spacing w:after="0" w:afterAutospacing="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Alert veterinary department and animal health teams</w:t>
      </w:r>
    </w:p>
    <w:p w:rsidR="00000000" w:rsidDel="00000000" w:rsidP="00000000" w:rsidRDefault="00000000" w:rsidRPr="00000000" w14:paraId="00000A7A">
      <w:pPr>
        <w:numPr>
          <w:ilvl w:val="0"/>
          <w:numId w:val="34"/>
        </w:numPr>
        <w:spacing w:after="0" w:afterAutospacing="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Prepare sample collection kits for animal testing</w:t>
      </w:r>
    </w:p>
    <w:p w:rsidR="00000000" w:rsidDel="00000000" w:rsidP="00000000" w:rsidRDefault="00000000" w:rsidRPr="00000000" w14:paraId="00000A7B">
      <w:pPr>
        <w:numPr>
          <w:ilvl w:val="0"/>
          <w:numId w:val="34"/>
        </w:numPr>
        <w:spacing w:after="0" w:afterAutospacing="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Strengthen human–animal interface surveillance</w:t>
      </w:r>
    </w:p>
    <w:p w:rsidR="00000000" w:rsidDel="00000000" w:rsidP="00000000" w:rsidRDefault="00000000" w:rsidRPr="00000000" w14:paraId="00000A7C">
      <w:pPr>
        <w:numPr>
          <w:ilvl w:val="0"/>
          <w:numId w:val="34"/>
        </w:numPr>
        <w:spacing w:after="0" w:afterAutospacing="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PPE for field teams handling animals</w:t>
      </w:r>
    </w:p>
    <w:p w:rsidR="00000000" w:rsidDel="00000000" w:rsidP="00000000" w:rsidRDefault="00000000" w:rsidRPr="00000000" w14:paraId="00000A7D">
      <w:pPr>
        <w:numPr>
          <w:ilvl w:val="0"/>
          <w:numId w:val="34"/>
        </w:numPr>
        <w:spacing w:after="24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intersectoral coordination mechanism</w:t>
      </w:r>
    </w:p>
    <w:p w:rsidR="00000000" w:rsidDel="00000000" w:rsidP="00000000" w:rsidRDefault="00000000" w:rsidRPr="00000000" w14:paraId="00000A7E">
      <w:pPr>
        <w:pStyle w:val="Heading3"/>
        <w:keepNext w:val="0"/>
        <w:keepLines w:val="0"/>
        <w:spacing w:before="280" w:lineRule="auto"/>
        <w:rPr>
          <w:rFonts w:ascii="Garamond" w:cs="Garamond" w:eastAsia="Garamond" w:hAnsi="Garamond"/>
          <w:color w:val="000000"/>
          <w:sz w:val="24"/>
          <w:szCs w:val="24"/>
        </w:rPr>
      </w:pPr>
      <w:bookmarkStart w:colFirst="0" w:colLast="0" w:name="_heading=h.2ilzjfvkqh6j" w:id="113"/>
      <w:bookmarkEnd w:id="113"/>
      <w:r w:rsidDel="00000000" w:rsidR="00000000" w:rsidRPr="00000000">
        <w:rPr>
          <w:rFonts w:ascii="Garamond" w:cs="Garamond" w:eastAsia="Garamond" w:hAnsi="Garamond"/>
          <w:color w:val="000000"/>
          <w:sz w:val="24"/>
          <w:szCs w:val="24"/>
          <w:rtl w:val="0"/>
        </w:rPr>
        <w:t xml:space="preserve">Planned Activities</w:t>
      </w:r>
    </w:p>
    <w:p w:rsidR="00000000" w:rsidDel="00000000" w:rsidP="00000000" w:rsidRDefault="00000000" w:rsidRPr="00000000" w14:paraId="00000A7F">
      <w:pPr>
        <w:numPr>
          <w:ilvl w:val="0"/>
          <w:numId w:val="1"/>
        </w:numPr>
        <w:spacing w:after="0" w:afterAutospacing="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Veterinary field investigation and sampling</w:t>
      </w:r>
    </w:p>
    <w:p w:rsidR="00000000" w:rsidDel="00000000" w:rsidP="00000000" w:rsidRDefault="00000000" w:rsidRPr="00000000" w14:paraId="00000A80">
      <w:pPr>
        <w:numPr>
          <w:ilvl w:val="0"/>
          <w:numId w:val="1"/>
        </w:numPr>
        <w:spacing w:after="0" w:afterAutospacing="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Human contact tracing in affected households</w:t>
      </w:r>
    </w:p>
    <w:p w:rsidR="00000000" w:rsidDel="00000000" w:rsidP="00000000" w:rsidRDefault="00000000" w:rsidRPr="00000000" w14:paraId="00000A81">
      <w:pPr>
        <w:numPr>
          <w:ilvl w:val="0"/>
          <w:numId w:val="1"/>
        </w:numPr>
        <w:spacing w:after="0" w:afterAutospacing="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Risk communication to local community</w:t>
      </w:r>
    </w:p>
    <w:p w:rsidR="00000000" w:rsidDel="00000000" w:rsidP="00000000" w:rsidRDefault="00000000" w:rsidRPr="00000000" w14:paraId="00000A82">
      <w:pPr>
        <w:numPr>
          <w:ilvl w:val="0"/>
          <w:numId w:val="1"/>
        </w:numPr>
        <w:spacing w:after="0" w:afterAutospacing="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Temporary restriction on animal movement if needed</w:t>
      </w:r>
    </w:p>
    <w:p w:rsidR="00000000" w:rsidDel="00000000" w:rsidP="00000000" w:rsidRDefault="00000000" w:rsidRPr="00000000" w14:paraId="00000A83">
      <w:pPr>
        <w:numPr>
          <w:ilvl w:val="0"/>
          <w:numId w:val="1"/>
        </w:numPr>
        <w:spacing w:after="24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Joint review with health and veterinary departments</w:t>
      </w:r>
    </w:p>
    <w:p w:rsidR="00000000" w:rsidDel="00000000" w:rsidP="00000000" w:rsidRDefault="00000000" w:rsidRPr="00000000" w14:paraId="00000A84">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A85">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A86">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A87">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A88">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A89">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8A">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8B">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8C">
      <w:pPr>
        <w:pStyle w:val="Heading1"/>
        <w:jc w:val="left"/>
        <w:rPr>
          <w:rFonts w:ascii="Garamond" w:cs="Garamond" w:eastAsia="Garamond" w:hAnsi="Garamond"/>
          <w:color w:val="000000"/>
        </w:rPr>
      </w:pPr>
      <w:bookmarkStart w:colFirst="0" w:colLast="0" w:name="_heading=h.nu4bsw6jef3a" w:id="114"/>
      <w:bookmarkEnd w:id="114"/>
      <w:r w:rsidDel="00000000" w:rsidR="00000000" w:rsidRPr="00000000">
        <w:rPr>
          <w:rFonts w:ascii="Garamond" w:cs="Garamond" w:eastAsia="Garamond" w:hAnsi="Garamond"/>
          <w:color w:val="000000"/>
          <w:sz w:val="38"/>
          <w:szCs w:val="38"/>
          <w:rtl w:val="0"/>
        </w:rPr>
        <w:t xml:space="preserve">ANNEXURE</w:t>
      </w:r>
      <w:r w:rsidDel="00000000" w:rsidR="00000000" w:rsidRPr="00000000">
        <w:rPr>
          <w:rtl w:val="0"/>
        </w:rPr>
      </w:r>
    </w:p>
    <w:p w:rsidR="00000000" w:rsidDel="00000000" w:rsidP="00000000" w:rsidRDefault="00000000" w:rsidRPr="00000000" w14:paraId="00000A8D">
      <w:pPr>
        <w:pStyle w:val="Heading2"/>
        <w:numPr>
          <w:ilvl w:val="0"/>
          <w:numId w:val="9"/>
        </w:numPr>
        <w:ind w:left="720" w:hanging="360"/>
        <w:jc w:val="left"/>
        <w:rPr>
          <w:rFonts w:ascii="Garamond" w:cs="Garamond" w:eastAsia="Garamond" w:hAnsi="Garamond"/>
          <w:color w:val="000000"/>
        </w:rPr>
      </w:pPr>
      <w:bookmarkStart w:colFirst="0" w:colLast="0" w:name="_heading=h.f3v6wy7lawow" w:id="115"/>
      <w:bookmarkEnd w:id="115"/>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A8E">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8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A90">
      <w:pPr>
        <w:pStyle w:val="Heading3"/>
        <w:spacing w:before="280" w:lineRule="auto"/>
        <w:ind w:right="1120"/>
        <w:jc w:val="left"/>
        <w:rPr>
          <w:rFonts w:ascii="Garamond" w:cs="Garamond" w:eastAsia="Garamond" w:hAnsi="Garamond"/>
          <w:color w:val="000000"/>
        </w:rPr>
      </w:pPr>
      <w:bookmarkStart w:colFirst="0" w:colLast="0" w:name="_heading=h.2df03yemfnln" w:id="116"/>
      <w:bookmarkEnd w:id="116"/>
      <w:r w:rsidDel="00000000" w:rsidR="00000000" w:rsidRPr="00000000">
        <w:rPr>
          <w:rFonts w:ascii="Garamond" w:cs="Garamond" w:eastAsia="Garamond" w:hAnsi="Garamond"/>
          <w:color w:val="000000"/>
          <w:rtl w:val="0"/>
        </w:rPr>
        <w:t xml:space="preserve"> 1.1. Details of grama panchayat/municipality/corporation wards</w:t>
      </w:r>
    </w:p>
    <w:tbl>
      <w:tblPr>
        <w:tblStyle w:val="Table49"/>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715"/>
        <w:gridCol w:w="1275"/>
        <w:gridCol w:w="2220"/>
        <w:gridCol w:w="1740"/>
        <w:tblGridChange w:id="0">
          <w:tblGrid>
            <w:gridCol w:w="690"/>
            <w:gridCol w:w="2715"/>
            <w:gridCol w:w="1275"/>
            <w:gridCol w:w="2220"/>
            <w:gridCol w:w="1740"/>
          </w:tblGrid>
        </w:tblGridChange>
      </w:tblGrid>
      <w:tr>
        <w:trPr>
          <w:cantSplit w:val="0"/>
          <w:trHeight w:val="537" w:hRule="atLeast"/>
          <w:tblHeader w:val="0"/>
        </w:trPr>
        <w:tc>
          <w:tcPr>
            <w:tcBorders>
              <w:top w:color="0a0a0a" w:space="0" w:sz="5" w:val="single"/>
              <w:left w:color="0a0a0a" w:space="0" w:sz="5" w:val="single"/>
              <w:bottom w:color="0a0a0a" w:space="0" w:sz="5" w:val="single"/>
              <w:right w:color="0a0a0a" w:space="0" w:sz="5" w:val="single"/>
            </w:tcBorders>
            <w:tcMar>
              <w:top w:w="0.0" w:type="dxa"/>
              <w:left w:w="0.0" w:type="dxa"/>
              <w:bottom w:w="0.0" w:type="dxa"/>
              <w:right w:w="0.0" w:type="dxa"/>
            </w:tcMar>
          </w:tcPr>
          <w:p w:rsidR="00000000" w:rsidDel="00000000" w:rsidP="00000000" w:rsidRDefault="00000000" w:rsidRPr="00000000" w14:paraId="00000A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a0a0a" w:space="0" w:sz="5" w:val="single"/>
              <w:left w:color="0a0a0a" w:space="0" w:sz="5" w:val="single"/>
              <w:bottom w:color="0a0a0a" w:space="0" w:sz="5" w:val="single"/>
              <w:right w:color="0a0a0a" w:space="0" w:sz="5" w:val="single"/>
            </w:tcBorders>
            <w:tcMar>
              <w:top w:w="0.0" w:type="dxa"/>
              <w:left w:w="0.0" w:type="dxa"/>
              <w:bottom w:w="0.0" w:type="dxa"/>
              <w:right w:w="0.0" w:type="dxa"/>
            </w:tcMar>
          </w:tcPr>
          <w:p w:rsidR="00000000" w:rsidDel="00000000" w:rsidP="00000000" w:rsidRDefault="00000000" w:rsidRPr="00000000" w14:paraId="00000A92">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tc>
        <w:tc>
          <w:tcPr>
            <w:tcBorders>
              <w:top w:color="0a0a0a" w:space="0" w:sz="5" w:val="single"/>
              <w:left w:color="0a0a0a" w:space="0" w:sz="5" w:val="single"/>
              <w:bottom w:color="0a0a0a" w:space="0" w:sz="5" w:val="single"/>
              <w:right w:color="0a0a0a" w:space="0" w:sz="5" w:val="single"/>
            </w:tcBorders>
            <w:tcMar>
              <w:top w:w="0.0" w:type="dxa"/>
              <w:left w:w="0.0" w:type="dxa"/>
              <w:bottom w:w="0.0" w:type="dxa"/>
              <w:right w:w="0.0" w:type="dxa"/>
            </w:tcMar>
          </w:tcPr>
          <w:p w:rsidR="00000000" w:rsidDel="00000000" w:rsidP="00000000" w:rsidRDefault="00000000" w:rsidRPr="00000000" w14:paraId="00000A93">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Ward number</w:t>
            </w:r>
          </w:p>
        </w:tc>
        <w:tc>
          <w:tcPr>
            <w:tcBorders>
              <w:top w:color="0a0a0a" w:space="0" w:sz="5" w:val="single"/>
              <w:left w:color="0a0a0a" w:space="0" w:sz="5" w:val="single"/>
              <w:bottom w:color="0a0a0a" w:space="0" w:sz="7" w:val="single"/>
              <w:right w:color="0a0a0a" w:space="0" w:sz="5" w:val="single"/>
            </w:tcBorders>
            <w:tcMar>
              <w:top w:w="0.0" w:type="dxa"/>
              <w:left w:w="0.0" w:type="dxa"/>
              <w:bottom w:w="0.0" w:type="dxa"/>
              <w:right w:w="0.0" w:type="dxa"/>
            </w:tcMar>
          </w:tcPr>
          <w:p w:rsidR="00000000" w:rsidDel="00000000" w:rsidP="00000000" w:rsidRDefault="00000000" w:rsidRPr="00000000" w14:paraId="00000A94">
            <w:pPr>
              <w:spacing w:after="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p w:rsidR="00000000" w:rsidDel="00000000" w:rsidP="00000000" w:rsidRDefault="00000000" w:rsidRPr="00000000" w14:paraId="00000A95">
            <w:pPr>
              <w:spacing w:after="240" w:before="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0a0a0a" w:space="0" w:sz="5" w:val="single"/>
              <w:left w:color="0a0a0a" w:space="0" w:sz="5" w:val="single"/>
              <w:bottom w:color="0a0a0a" w:space="0" w:sz="7" w:val="single"/>
              <w:right w:color="0a0a0a" w:space="0" w:sz="5" w:val="single"/>
            </w:tcBorders>
            <w:tcMar>
              <w:top w:w="0.0" w:type="dxa"/>
              <w:left w:w="0.0" w:type="dxa"/>
              <w:bottom w:w="0.0" w:type="dxa"/>
              <w:right w:w="0.0" w:type="dxa"/>
            </w:tcMar>
          </w:tcPr>
          <w:p w:rsidR="00000000" w:rsidDel="00000000" w:rsidP="00000000" w:rsidRDefault="00000000" w:rsidRPr="00000000" w14:paraId="00000A96">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a0a0a" w:space="0" w:sz="5" w:val="single"/>
              <w:left w:color="0a0a0a" w:space="0" w:sz="5" w:val="single"/>
              <w:bottom w:color="0a0a0a" w:space="0" w:sz="5" w:val="single"/>
              <w:right w:color="0a0a0a" w:space="0" w:sz="5" w:val="single"/>
            </w:tcBorders>
            <w:tcMar>
              <w:top w:w="0.0" w:type="dxa"/>
              <w:left w:w="0.0" w:type="dxa"/>
              <w:bottom w:w="0.0" w:type="dxa"/>
              <w:right w:w="0.0" w:type="dxa"/>
            </w:tcMar>
          </w:tcPr>
          <w:p w:rsidR="00000000" w:rsidDel="00000000" w:rsidP="00000000" w:rsidRDefault="00000000" w:rsidRPr="00000000" w14:paraId="00000A9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a0a0a" w:space="0" w:sz="5" w:val="single"/>
              <w:left w:color="0a0a0a" w:space="0" w:sz="5" w:val="single"/>
              <w:bottom w:color="0a0a0a" w:space="0" w:sz="4" w:val="single"/>
              <w:right w:color="0a0a0a" w:space="0" w:sz="5" w:val="single"/>
            </w:tcBorders>
            <w:tcMar>
              <w:top w:w="0.0" w:type="dxa"/>
              <w:left w:w="0.0" w:type="dxa"/>
              <w:bottom w:w="0.0" w:type="dxa"/>
              <w:right w:w="0.0" w:type="dxa"/>
            </w:tcMar>
          </w:tcPr>
          <w:p w:rsidR="00000000" w:rsidDel="00000000" w:rsidP="00000000" w:rsidRDefault="00000000" w:rsidRPr="00000000" w14:paraId="00000A98">
            <w:pPr>
              <w:spacing w:after="240" w:before="240" w:line="276" w:lineRule="auto"/>
              <w:ind w:left="260" w:firstLine="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KUNIYA</w:t>
            </w:r>
          </w:p>
        </w:tc>
        <w:tc>
          <w:tcPr>
            <w:tcBorders>
              <w:top w:color="0a0a0a" w:space="0" w:sz="5" w:val="single"/>
              <w:left w:color="0a0a0a" w:space="0" w:sz="5" w:val="single"/>
              <w:bottom w:color="0a0a0a" w:space="0" w:sz="5" w:val="single"/>
              <w:right w:color="0a0a0a" w:space="0" w:sz="7" w:val="single"/>
            </w:tcBorders>
            <w:tcMar>
              <w:top w:w="0.0" w:type="dxa"/>
              <w:left w:w="0.0" w:type="dxa"/>
              <w:bottom w:w="0.0" w:type="dxa"/>
              <w:right w:w="0.0" w:type="dxa"/>
            </w:tcMar>
          </w:tcPr>
          <w:p w:rsidR="00000000" w:rsidDel="00000000" w:rsidP="00000000" w:rsidRDefault="00000000" w:rsidRPr="00000000" w14:paraId="00000A9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a0a0a" w:space="0" w:sz="7" w:val="single"/>
              <w:left w:color="0a0a0a" w:space="0" w:sz="7" w:val="single"/>
              <w:bottom w:color="0a0a0a" w:space="0" w:sz="7" w:val="single"/>
              <w:right w:color="0a0a0a" w:space="0" w:sz="7" w:val="single"/>
            </w:tcBorders>
            <w:tcMar>
              <w:top w:w="40.0" w:type="dxa"/>
              <w:left w:w="40.0" w:type="dxa"/>
              <w:bottom w:w="40.0" w:type="dxa"/>
              <w:right w:w="40.0" w:type="dxa"/>
            </w:tcMar>
            <w:vAlign w:val="center"/>
          </w:tcPr>
          <w:p w:rsidR="00000000" w:rsidDel="00000000" w:rsidP="00000000" w:rsidRDefault="00000000" w:rsidRPr="00000000" w14:paraId="00000A9A">
            <w:pPr>
              <w:widowControl w:val="0"/>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B A SHAFI</w:t>
            </w:r>
          </w:p>
        </w:tc>
        <w:tc>
          <w:tcPr>
            <w:tcBorders>
              <w:top w:color="0a0a0a" w:space="0" w:sz="7" w:val="single"/>
              <w:left w:color="0a0a0a" w:space="0" w:sz="7" w:val="single"/>
              <w:bottom w:color="0a0a0a" w:space="0" w:sz="7" w:val="single"/>
              <w:right w:color="0a0a0a" w:space="0" w:sz="7" w:val="single"/>
            </w:tcBorders>
            <w:tcMar>
              <w:top w:w="40.0" w:type="dxa"/>
              <w:left w:w="40.0" w:type="dxa"/>
              <w:bottom w:w="40.0" w:type="dxa"/>
              <w:right w:w="40.0" w:type="dxa"/>
            </w:tcMar>
            <w:vAlign w:val="center"/>
          </w:tcPr>
          <w:p w:rsidR="00000000" w:rsidDel="00000000" w:rsidP="00000000" w:rsidRDefault="00000000" w:rsidRPr="00000000" w14:paraId="00000A9B">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rPr>
            </w:pPr>
            <w:r w:rsidDel="00000000" w:rsidR="00000000" w:rsidRPr="00000000">
              <w:rPr>
                <w:rFonts w:ascii="Garamond" w:cs="Garamond" w:eastAsia="Garamond" w:hAnsi="Garamond"/>
                <w:rtl w:val="0"/>
              </w:rPr>
              <w:t xml:space="preserve">7012399081</w:t>
            </w:r>
          </w:p>
        </w:tc>
      </w:tr>
      <w:tr>
        <w:trPr>
          <w:cantSplit w:val="0"/>
          <w:trHeight w:val="20" w:hRule="atLeast"/>
          <w:tblHeader w:val="0"/>
        </w:trPr>
        <w:tc>
          <w:tcPr>
            <w:tcBorders>
              <w:top w:color="0a0a0a" w:space="0" w:sz="5" w:val="single"/>
              <w:left w:color="0a0a0a" w:space="0" w:sz="5" w:val="single"/>
              <w:bottom w:color="0a0a0a" w:space="0" w:sz="5" w:val="single"/>
              <w:right w:color="0a0a0a" w:space="0" w:sz="5" w:val="single"/>
            </w:tcBorders>
            <w:tcMar>
              <w:top w:w="0.0" w:type="dxa"/>
              <w:left w:w="0.0" w:type="dxa"/>
              <w:bottom w:w="0.0" w:type="dxa"/>
              <w:right w:w="0.0" w:type="dxa"/>
            </w:tcMar>
          </w:tcPr>
          <w:p w:rsidR="00000000" w:rsidDel="00000000" w:rsidP="00000000" w:rsidRDefault="00000000" w:rsidRPr="00000000" w14:paraId="00000A9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a0a0a" w:space="0" w:sz="4" w:val="single"/>
              <w:left w:color="0a0a0a" w:space="0" w:sz="5" w:val="single"/>
              <w:bottom w:color="0a0a0a" w:space="0" w:sz="4" w:val="single"/>
              <w:right w:color="0a0a0a" w:space="0" w:sz="5" w:val="single"/>
            </w:tcBorders>
            <w:tcMar>
              <w:top w:w="0.0" w:type="dxa"/>
              <w:left w:w="0.0" w:type="dxa"/>
              <w:bottom w:w="0.0" w:type="dxa"/>
              <w:right w:w="0.0" w:type="dxa"/>
            </w:tcMar>
          </w:tcPr>
          <w:p w:rsidR="00000000" w:rsidDel="00000000" w:rsidP="00000000" w:rsidRDefault="00000000" w:rsidRPr="00000000" w14:paraId="00000A9D">
            <w:pPr>
              <w:spacing w:after="240" w:before="240" w:line="276" w:lineRule="auto"/>
              <w:ind w:left="260" w:firstLine="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AYAMPARA</w:t>
            </w:r>
          </w:p>
        </w:tc>
        <w:tc>
          <w:tcPr>
            <w:tcBorders>
              <w:top w:color="0a0a0a" w:space="0" w:sz="5" w:val="single"/>
              <w:left w:color="0a0a0a" w:space="0" w:sz="5" w:val="single"/>
              <w:bottom w:color="0a0a0a" w:space="0" w:sz="5" w:val="single"/>
              <w:right w:color="0a0a0a" w:space="0" w:sz="7" w:val="single"/>
            </w:tcBorders>
            <w:tcMar>
              <w:top w:w="0.0" w:type="dxa"/>
              <w:left w:w="0.0" w:type="dxa"/>
              <w:bottom w:w="0.0" w:type="dxa"/>
              <w:right w:w="0.0" w:type="dxa"/>
            </w:tcMar>
          </w:tcPr>
          <w:p w:rsidR="00000000" w:rsidDel="00000000" w:rsidP="00000000" w:rsidRDefault="00000000" w:rsidRPr="00000000" w14:paraId="00000A9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a0a0a" w:space="0" w:sz="7" w:val="single"/>
              <w:left w:color="0a0a0a" w:space="0" w:sz="7" w:val="single"/>
              <w:bottom w:color="0a0a0a" w:space="0" w:sz="7" w:val="single"/>
              <w:right w:color="0a0a0a" w:space="0" w:sz="7" w:val="single"/>
            </w:tcBorders>
            <w:tcMar>
              <w:top w:w="40.0" w:type="dxa"/>
              <w:left w:w="40.0" w:type="dxa"/>
              <w:bottom w:w="40.0" w:type="dxa"/>
              <w:right w:w="40.0" w:type="dxa"/>
            </w:tcMar>
            <w:vAlign w:val="center"/>
          </w:tcPr>
          <w:p w:rsidR="00000000" w:rsidDel="00000000" w:rsidP="00000000" w:rsidRDefault="00000000" w:rsidRPr="00000000" w14:paraId="00000A9F">
            <w:pPr>
              <w:widowControl w:val="0"/>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GANGADHARAN K</w:t>
            </w:r>
          </w:p>
        </w:tc>
        <w:tc>
          <w:tcPr>
            <w:tcBorders>
              <w:top w:color="0a0a0a" w:space="0" w:sz="7" w:val="single"/>
              <w:left w:color="0a0a0a" w:space="0" w:sz="7" w:val="single"/>
              <w:bottom w:color="0a0a0a" w:space="0" w:sz="7" w:val="single"/>
              <w:right w:color="0a0a0a" w:space="0" w:sz="7" w:val="single"/>
            </w:tcBorders>
            <w:tcMar>
              <w:top w:w="40.0" w:type="dxa"/>
              <w:left w:w="40.0" w:type="dxa"/>
              <w:bottom w:w="40.0" w:type="dxa"/>
              <w:right w:w="40.0" w:type="dxa"/>
            </w:tcMar>
            <w:vAlign w:val="center"/>
          </w:tcPr>
          <w:p w:rsidR="00000000" w:rsidDel="00000000" w:rsidP="00000000" w:rsidRDefault="00000000" w:rsidRPr="00000000" w14:paraId="00000AA0">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rPr>
            </w:pPr>
            <w:r w:rsidDel="00000000" w:rsidR="00000000" w:rsidRPr="00000000">
              <w:rPr>
                <w:rFonts w:ascii="Garamond" w:cs="Garamond" w:eastAsia="Garamond" w:hAnsi="Garamond"/>
                <w:rtl w:val="0"/>
              </w:rPr>
              <w:t xml:space="preserve">8921321762</w:t>
            </w:r>
          </w:p>
        </w:tc>
      </w:tr>
      <w:tr>
        <w:trPr>
          <w:cantSplit w:val="0"/>
          <w:trHeight w:val="20" w:hRule="atLeast"/>
          <w:tblHeader w:val="0"/>
        </w:trPr>
        <w:tc>
          <w:tcPr>
            <w:tcBorders>
              <w:top w:color="0a0a0a" w:space="0" w:sz="5" w:val="single"/>
              <w:left w:color="0a0a0a" w:space="0" w:sz="5" w:val="single"/>
              <w:bottom w:color="0a0a0a" w:space="0" w:sz="5" w:val="single"/>
              <w:right w:color="0a0a0a" w:space="0" w:sz="5" w:val="single"/>
            </w:tcBorders>
            <w:tcMar>
              <w:top w:w="0.0" w:type="dxa"/>
              <w:left w:w="0.0" w:type="dxa"/>
              <w:bottom w:w="0.0" w:type="dxa"/>
              <w:right w:w="0.0" w:type="dxa"/>
            </w:tcMar>
          </w:tcPr>
          <w:p w:rsidR="00000000" w:rsidDel="00000000" w:rsidP="00000000" w:rsidRDefault="00000000" w:rsidRPr="00000000" w14:paraId="00000AA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a0a0a" w:space="0" w:sz="4" w:val="single"/>
              <w:left w:color="0a0a0a" w:space="0" w:sz="5" w:val="single"/>
              <w:bottom w:color="0a0a0a" w:space="0" w:sz="4" w:val="single"/>
              <w:right w:color="0a0a0a" w:space="0" w:sz="5" w:val="single"/>
            </w:tcBorders>
            <w:tcMar>
              <w:top w:w="0.0" w:type="dxa"/>
              <w:left w:w="0.0" w:type="dxa"/>
              <w:bottom w:w="0.0" w:type="dxa"/>
              <w:right w:w="0.0" w:type="dxa"/>
            </w:tcMar>
          </w:tcPr>
          <w:p w:rsidR="00000000" w:rsidDel="00000000" w:rsidP="00000000" w:rsidRDefault="00000000" w:rsidRPr="00000000" w14:paraId="00000AA2">
            <w:pPr>
              <w:spacing w:after="240" w:before="240" w:line="276" w:lineRule="auto"/>
              <w:ind w:left="260" w:firstLine="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KOODANAM</w:t>
            </w:r>
          </w:p>
        </w:tc>
        <w:tc>
          <w:tcPr>
            <w:tcBorders>
              <w:top w:color="0a0a0a" w:space="0" w:sz="5" w:val="single"/>
              <w:left w:color="0a0a0a" w:space="0" w:sz="5" w:val="single"/>
              <w:bottom w:color="0a0a0a" w:space="0" w:sz="5" w:val="single"/>
              <w:right w:color="0a0a0a" w:space="0" w:sz="7" w:val="single"/>
            </w:tcBorders>
            <w:tcMar>
              <w:top w:w="0.0" w:type="dxa"/>
              <w:left w:w="0.0" w:type="dxa"/>
              <w:bottom w:w="0.0" w:type="dxa"/>
              <w:right w:w="0.0" w:type="dxa"/>
            </w:tcMar>
          </w:tcPr>
          <w:p w:rsidR="00000000" w:rsidDel="00000000" w:rsidP="00000000" w:rsidRDefault="00000000" w:rsidRPr="00000000" w14:paraId="00000AA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a0a0a" w:space="0" w:sz="7" w:val="single"/>
              <w:left w:color="0a0a0a" w:space="0" w:sz="7" w:val="single"/>
              <w:bottom w:color="0a0a0a" w:space="0" w:sz="7" w:val="single"/>
              <w:right w:color="0a0a0a" w:space="0" w:sz="7" w:val="single"/>
            </w:tcBorders>
            <w:tcMar>
              <w:top w:w="40.0" w:type="dxa"/>
              <w:left w:w="40.0" w:type="dxa"/>
              <w:bottom w:w="40.0" w:type="dxa"/>
              <w:right w:w="40.0" w:type="dxa"/>
            </w:tcMar>
            <w:vAlign w:val="center"/>
          </w:tcPr>
          <w:p w:rsidR="00000000" w:rsidDel="00000000" w:rsidP="00000000" w:rsidRDefault="00000000" w:rsidRPr="00000000" w14:paraId="00000AA4">
            <w:pPr>
              <w:widowControl w:val="0"/>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KARTHYAYANI A</w:t>
            </w:r>
          </w:p>
        </w:tc>
        <w:tc>
          <w:tcPr>
            <w:tcBorders>
              <w:top w:color="0a0a0a" w:space="0" w:sz="7" w:val="single"/>
              <w:left w:color="0a0a0a" w:space="0" w:sz="7" w:val="single"/>
              <w:bottom w:color="0a0a0a" w:space="0" w:sz="7" w:val="single"/>
              <w:right w:color="0a0a0a" w:space="0" w:sz="7" w:val="single"/>
            </w:tcBorders>
            <w:tcMar>
              <w:top w:w="40.0" w:type="dxa"/>
              <w:left w:w="40.0" w:type="dxa"/>
              <w:bottom w:w="40.0" w:type="dxa"/>
              <w:right w:w="40.0" w:type="dxa"/>
            </w:tcMar>
            <w:vAlign w:val="center"/>
          </w:tcPr>
          <w:p w:rsidR="00000000" w:rsidDel="00000000" w:rsidP="00000000" w:rsidRDefault="00000000" w:rsidRPr="00000000" w14:paraId="00000AA5">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rPr>
            </w:pPr>
            <w:r w:rsidDel="00000000" w:rsidR="00000000" w:rsidRPr="00000000">
              <w:rPr>
                <w:rFonts w:ascii="Garamond" w:cs="Garamond" w:eastAsia="Garamond" w:hAnsi="Garamond"/>
                <w:rtl w:val="0"/>
              </w:rPr>
              <w:t xml:space="preserve">9745560308</w:t>
            </w:r>
          </w:p>
        </w:tc>
      </w:tr>
      <w:tr>
        <w:trPr>
          <w:cantSplit w:val="0"/>
          <w:trHeight w:val="20" w:hRule="atLeast"/>
          <w:tblHeader w:val="0"/>
        </w:trPr>
        <w:tc>
          <w:tcPr>
            <w:tcBorders>
              <w:top w:color="0a0a0a" w:space="0" w:sz="5" w:val="single"/>
              <w:left w:color="0a0a0a" w:space="0" w:sz="5" w:val="single"/>
              <w:bottom w:color="0a0a0a" w:space="0" w:sz="5" w:val="single"/>
              <w:right w:color="0a0a0a" w:space="0" w:sz="5" w:val="single"/>
            </w:tcBorders>
            <w:tcMar>
              <w:top w:w="0.0" w:type="dxa"/>
              <w:left w:w="0.0" w:type="dxa"/>
              <w:bottom w:w="0.0" w:type="dxa"/>
              <w:right w:w="0.0" w:type="dxa"/>
            </w:tcMar>
          </w:tcPr>
          <w:p w:rsidR="00000000" w:rsidDel="00000000" w:rsidP="00000000" w:rsidRDefault="00000000" w:rsidRPr="00000000" w14:paraId="00000AA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a0a0a" w:space="0" w:sz="4" w:val="single"/>
              <w:left w:color="0a0a0a" w:space="0" w:sz="5" w:val="single"/>
              <w:bottom w:color="0a0a0a" w:space="0" w:sz="4" w:val="single"/>
              <w:right w:color="0a0a0a" w:space="0" w:sz="5" w:val="single"/>
            </w:tcBorders>
            <w:tcMar>
              <w:top w:w="0.0" w:type="dxa"/>
              <w:left w:w="0.0" w:type="dxa"/>
              <w:bottom w:w="0.0" w:type="dxa"/>
              <w:right w:w="0.0" w:type="dxa"/>
            </w:tcMar>
          </w:tcPr>
          <w:p w:rsidR="00000000" w:rsidDel="00000000" w:rsidP="00000000" w:rsidRDefault="00000000" w:rsidRPr="00000000" w14:paraId="00000AA7">
            <w:pPr>
              <w:spacing w:after="240" w:before="240" w:line="276" w:lineRule="auto"/>
              <w:ind w:left="260" w:firstLine="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THANNITHOD</w:t>
            </w:r>
          </w:p>
        </w:tc>
        <w:tc>
          <w:tcPr>
            <w:tcBorders>
              <w:top w:color="0a0a0a" w:space="0" w:sz="5" w:val="single"/>
              <w:left w:color="0a0a0a" w:space="0" w:sz="5" w:val="single"/>
              <w:bottom w:color="0a0a0a" w:space="0" w:sz="5" w:val="single"/>
              <w:right w:color="0a0a0a" w:space="0" w:sz="7" w:val="single"/>
            </w:tcBorders>
            <w:tcMar>
              <w:top w:w="0.0" w:type="dxa"/>
              <w:left w:w="0.0" w:type="dxa"/>
              <w:bottom w:w="0.0" w:type="dxa"/>
              <w:right w:w="0.0" w:type="dxa"/>
            </w:tcMar>
          </w:tcPr>
          <w:p w:rsidR="00000000" w:rsidDel="00000000" w:rsidP="00000000" w:rsidRDefault="00000000" w:rsidRPr="00000000" w14:paraId="00000AA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a0a0a" w:space="0" w:sz="7" w:val="single"/>
              <w:left w:color="0a0a0a" w:space="0" w:sz="7" w:val="single"/>
              <w:bottom w:color="0a0a0a" w:space="0" w:sz="7" w:val="single"/>
              <w:right w:color="0a0a0a" w:space="0" w:sz="7" w:val="single"/>
            </w:tcBorders>
            <w:tcMar>
              <w:top w:w="40.0" w:type="dxa"/>
              <w:left w:w="40.0" w:type="dxa"/>
              <w:bottom w:w="40.0" w:type="dxa"/>
              <w:right w:w="40.0" w:type="dxa"/>
            </w:tcMar>
            <w:vAlign w:val="center"/>
          </w:tcPr>
          <w:p w:rsidR="00000000" w:rsidDel="00000000" w:rsidP="00000000" w:rsidRDefault="00000000" w:rsidRPr="00000000" w14:paraId="00000AA9">
            <w:pPr>
              <w:widowControl w:val="0"/>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DEEPA K P</w:t>
            </w:r>
          </w:p>
        </w:tc>
        <w:tc>
          <w:tcPr>
            <w:tcBorders>
              <w:top w:color="0a0a0a" w:space="0" w:sz="7" w:val="single"/>
              <w:left w:color="0a0a0a" w:space="0" w:sz="7" w:val="single"/>
              <w:bottom w:color="0a0a0a" w:space="0" w:sz="7" w:val="single"/>
              <w:right w:color="0a0a0a" w:space="0" w:sz="7" w:val="single"/>
            </w:tcBorders>
            <w:tcMar>
              <w:top w:w="40.0" w:type="dxa"/>
              <w:left w:w="40.0" w:type="dxa"/>
              <w:bottom w:w="40.0" w:type="dxa"/>
              <w:right w:w="40.0" w:type="dxa"/>
            </w:tcMar>
            <w:vAlign w:val="center"/>
          </w:tcPr>
          <w:p w:rsidR="00000000" w:rsidDel="00000000" w:rsidP="00000000" w:rsidRDefault="00000000" w:rsidRPr="00000000" w14:paraId="00000AAA">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rPr>
            </w:pPr>
            <w:r w:rsidDel="00000000" w:rsidR="00000000" w:rsidRPr="00000000">
              <w:rPr>
                <w:rFonts w:ascii="Garamond" w:cs="Garamond" w:eastAsia="Garamond" w:hAnsi="Garamond"/>
                <w:rtl w:val="0"/>
              </w:rPr>
              <w:t xml:space="preserve">8547443437</w:t>
            </w:r>
          </w:p>
        </w:tc>
      </w:tr>
      <w:tr>
        <w:trPr>
          <w:cantSplit w:val="0"/>
          <w:trHeight w:val="20" w:hRule="atLeast"/>
          <w:tblHeader w:val="0"/>
        </w:trPr>
        <w:tc>
          <w:tcPr>
            <w:tcBorders>
              <w:top w:color="0a0a0a" w:space="0" w:sz="5" w:val="single"/>
              <w:left w:color="0a0a0a" w:space="0" w:sz="5" w:val="single"/>
              <w:bottom w:color="0a0a0a" w:space="0" w:sz="5" w:val="single"/>
              <w:right w:color="0a0a0a" w:space="0" w:sz="5" w:val="single"/>
            </w:tcBorders>
            <w:tcMar>
              <w:top w:w="0.0" w:type="dxa"/>
              <w:left w:w="0.0" w:type="dxa"/>
              <w:bottom w:w="0.0" w:type="dxa"/>
              <w:right w:w="0.0" w:type="dxa"/>
            </w:tcMar>
          </w:tcPr>
          <w:p w:rsidR="00000000" w:rsidDel="00000000" w:rsidP="00000000" w:rsidRDefault="00000000" w:rsidRPr="00000000" w14:paraId="00000AA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a0a0a" w:space="0" w:sz="4" w:val="single"/>
              <w:left w:color="0a0a0a" w:space="0" w:sz="5" w:val="single"/>
              <w:bottom w:color="0a0a0a" w:space="0" w:sz="4" w:val="single"/>
              <w:right w:color="0a0a0a" w:space="0" w:sz="5" w:val="single"/>
            </w:tcBorders>
            <w:tcMar>
              <w:top w:w="0.0" w:type="dxa"/>
              <w:left w:w="0.0" w:type="dxa"/>
              <w:bottom w:w="0.0" w:type="dxa"/>
              <w:right w:w="0.0" w:type="dxa"/>
            </w:tcMar>
          </w:tcPr>
          <w:p w:rsidR="00000000" w:rsidDel="00000000" w:rsidP="00000000" w:rsidRDefault="00000000" w:rsidRPr="00000000" w14:paraId="00000AAC">
            <w:pPr>
              <w:spacing w:after="240" w:before="240" w:line="276" w:lineRule="auto"/>
              <w:ind w:left="260" w:firstLine="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KALLIYOT</w:t>
            </w:r>
          </w:p>
        </w:tc>
        <w:tc>
          <w:tcPr>
            <w:tcBorders>
              <w:top w:color="0a0a0a" w:space="0" w:sz="5" w:val="single"/>
              <w:left w:color="0a0a0a" w:space="0" w:sz="5" w:val="single"/>
              <w:bottom w:color="0a0a0a" w:space="0" w:sz="5" w:val="single"/>
              <w:right w:color="0a0a0a" w:space="0" w:sz="7" w:val="single"/>
            </w:tcBorders>
            <w:tcMar>
              <w:top w:w="0.0" w:type="dxa"/>
              <w:left w:w="0.0" w:type="dxa"/>
              <w:bottom w:w="0.0" w:type="dxa"/>
              <w:right w:w="0.0" w:type="dxa"/>
            </w:tcMar>
          </w:tcPr>
          <w:p w:rsidR="00000000" w:rsidDel="00000000" w:rsidP="00000000" w:rsidRDefault="00000000" w:rsidRPr="00000000" w14:paraId="00000AA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a0a0a" w:space="0" w:sz="7" w:val="single"/>
              <w:left w:color="0a0a0a" w:space="0" w:sz="7" w:val="single"/>
              <w:bottom w:color="0a0a0a" w:space="0" w:sz="7" w:val="single"/>
              <w:right w:color="0a0a0a" w:space="0" w:sz="7" w:val="single"/>
            </w:tcBorders>
            <w:tcMar>
              <w:top w:w="40.0" w:type="dxa"/>
              <w:left w:w="40.0" w:type="dxa"/>
              <w:bottom w:w="40.0" w:type="dxa"/>
              <w:right w:w="40.0" w:type="dxa"/>
            </w:tcMar>
            <w:vAlign w:val="center"/>
          </w:tcPr>
          <w:p w:rsidR="00000000" w:rsidDel="00000000" w:rsidP="00000000" w:rsidRDefault="00000000" w:rsidRPr="00000000" w14:paraId="00000AAE">
            <w:pPr>
              <w:widowControl w:val="0"/>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Adv. BABURAJAN</w:t>
            </w:r>
          </w:p>
        </w:tc>
        <w:tc>
          <w:tcPr>
            <w:tcBorders>
              <w:top w:color="0a0a0a" w:space="0" w:sz="7" w:val="single"/>
              <w:left w:color="0a0a0a" w:space="0" w:sz="7" w:val="single"/>
              <w:bottom w:color="0a0a0a" w:space="0" w:sz="7" w:val="single"/>
              <w:right w:color="0a0a0a" w:space="0" w:sz="7" w:val="single"/>
            </w:tcBorders>
            <w:tcMar>
              <w:top w:w="40.0" w:type="dxa"/>
              <w:left w:w="40.0" w:type="dxa"/>
              <w:bottom w:w="40.0" w:type="dxa"/>
              <w:right w:w="40.0" w:type="dxa"/>
            </w:tcMar>
            <w:vAlign w:val="center"/>
          </w:tcPr>
          <w:p w:rsidR="00000000" w:rsidDel="00000000" w:rsidP="00000000" w:rsidRDefault="00000000" w:rsidRPr="00000000" w14:paraId="00000AAF">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rPr>
            </w:pPr>
            <w:r w:rsidDel="00000000" w:rsidR="00000000" w:rsidRPr="00000000">
              <w:rPr>
                <w:rFonts w:ascii="Garamond" w:cs="Garamond" w:eastAsia="Garamond" w:hAnsi="Garamond"/>
                <w:rtl w:val="0"/>
              </w:rPr>
              <w:t xml:space="preserve">9447449506</w:t>
            </w:r>
          </w:p>
        </w:tc>
      </w:tr>
      <w:tr>
        <w:trPr>
          <w:cantSplit w:val="0"/>
          <w:trHeight w:val="20" w:hRule="atLeast"/>
          <w:tblHeader w:val="0"/>
        </w:trPr>
        <w:tc>
          <w:tcPr>
            <w:tcBorders>
              <w:top w:color="0a0a0a" w:space="0" w:sz="5" w:val="single"/>
              <w:left w:color="0a0a0a" w:space="0" w:sz="5" w:val="single"/>
              <w:bottom w:color="0a0a0a" w:space="0" w:sz="5" w:val="single"/>
              <w:right w:color="0a0a0a" w:space="0" w:sz="5" w:val="single"/>
            </w:tcBorders>
            <w:tcMar>
              <w:top w:w="0.0" w:type="dxa"/>
              <w:left w:w="0.0" w:type="dxa"/>
              <w:bottom w:w="0.0" w:type="dxa"/>
              <w:right w:w="0.0" w:type="dxa"/>
            </w:tcMar>
          </w:tcPr>
          <w:p w:rsidR="00000000" w:rsidDel="00000000" w:rsidP="00000000" w:rsidRDefault="00000000" w:rsidRPr="00000000" w14:paraId="00000AB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a0a0a" w:space="0" w:sz="4" w:val="single"/>
              <w:left w:color="0a0a0a" w:space="0" w:sz="5" w:val="single"/>
              <w:bottom w:color="0a0a0a" w:space="0" w:sz="4" w:val="single"/>
              <w:right w:color="0a0a0a" w:space="0" w:sz="5" w:val="single"/>
            </w:tcBorders>
            <w:tcMar>
              <w:top w:w="0.0" w:type="dxa"/>
              <w:left w:w="0.0" w:type="dxa"/>
              <w:bottom w:w="0.0" w:type="dxa"/>
              <w:right w:w="0.0" w:type="dxa"/>
            </w:tcMar>
          </w:tcPr>
          <w:p w:rsidR="00000000" w:rsidDel="00000000" w:rsidP="00000000" w:rsidRDefault="00000000" w:rsidRPr="00000000" w14:paraId="00000AB1">
            <w:pPr>
              <w:spacing w:after="240" w:before="240" w:line="276" w:lineRule="auto"/>
              <w:ind w:left="260" w:firstLine="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IRIYA</w:t>
            </w:r>
          </w:p>
        </w:tc>
        <w:tc>
          <w:tcPr>
            <w:tcBorders>
              <w:top w:color="0a0a0a" w:space="0" w:sz="5" w:val="single"/>
              <w:left w:color="0a0a0a" w:space="0" w:sz="5" w:val="single"/>
              <w:bottom w:color="0a0a0a" w:space="0" w:sz="5" w:val="single"/>
              <w:right w:color="0a0a0a" w:space="0" w:sz="7" w:val="single"/>
            </w:tcBorders>
            <w:tcMar>
              <w:top w:w="0.0" w:type="dxa"/>
              <w:left w:w="0.0" w:type="dxa"/>
              <w:bottom w:w="0.0" w:type="dxa"/>
              <w:right w:w="0.0" w:type="dxa"/>
            </w:tcMar>
          </w:tcPr>
          <w:p w:rsidR="00000000" w:rsidDel="00000000" w:rsidP="00000000" w:rsidRDefault="00000000" w:rsidRPr="00000000" w14:paraId="00000AB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a0a0a" w:space="0" w:sz="7" w:val="single"/>
              <w:left w:color="0a0a0a" w:space="0" w:sz="7" w:val="single"/>
              <w:bottom w:color="0a0a0a" w:space="0" w:sz="7" w:val="single"/>
              <w:right w:color="0a0a0a" w:space="0" w:sz="7" w:val="single"/>
            </w:tcBorders>
            <w:tcMar>
              <w:top w:w="40.0" w:type="dxa"/>
              <w:left w:w="40.0" w:type="dxa"/>
              <w:bottom w:w="40.0" w:type="dxa"/>
              <w:right w:w="40.0" w:type="dxa"/>
            </w:tcMar>
            <w:vAlign w:val="center"/>
          </w:tcPr>
          <w:p w:rsidR="00000000" w:rsidDel="00000000" w:rsidP="00000000" w:rsidRDefault="00000000" w:rsidRPr="00000000" w14:paraId="00000AB3">
            <w:pPr>
              <w:widowControl w:val="0"/>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RATHEESH R</w:t>
            </w:r>
          </w:p>
        </w:tc>
        <w:tc>
          <w:tcPr>
            <w:tcBorders>
              <w:top w:color="0a0a0a" w:space="0" w:sz="7" w:val="single"/>
              <w:left w:color="0a0a0a" w:space="0" w:sz="7" w:val="single"/>
              <w:bottom w:color="0a0a0a" w:space="0" w:sz="7" w:val="single"/>
              <w:right w:color="0a0a0a" w:space="0" w:sz="7" w:val="single"/>
            </w:tcBorders>
            <w:tcMar>
              <w:top w:w="40.0" w:type="dxa"/>
              <w:left w:w="40.0" w:type="dxa"/>
              <w:bottom w:w="40.0" w:type="dxa"/>
              <w:right w:w="40.0" w:type="dxa"/>
            </w:tcMar>
            <w:vAlign w:val="center"/>
          </w:tcPr>
          <w:p w:rsidR="00000000" w:rsidDel="00000000" w:rsidP="00000000" w:rsidRDefault="00000000" w:rsidRPr="00000000" w14:paraId="00000AB4">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rPr>
            </w:pPr>
            <w:r w:rsidDel="00000000" w:rsidR="00000000" w:rsidRPr="00000000">
              <w:rPr>
                <w:rFonts w:ascii="Garamond" w:cs="Garamond" w:eastAsia="Garamond" w:hAnsi="Garamond"/>
                <w:rtl w:val="0"/>
              </w:rPr>
              <w:t xml:space="preserve">8086333128</w:t>
            </w:r>
          </w:p>
        </w:tc>
      </w:tr>
      <w:tr>
        <w:trPr>
          <w:cantSplit w:val="0"/>
          <w:trHeight w:val="20" w:hRule="atLeast"/>
          <w:tblHeader w:val="0"/>
        </w:trPr>
        <w:tc>
          <w:tcPr>
            <w:tcBorders>
              <w:top w:color="0a0a0a" w:space="0" w:sz="5" w:val="single"/>
              <w:left w:color="0a0a0a" w:space="0" w:sz="5" w:val="single"/>
              <w:bottom w:color="0a0a0a" w:space="0" w:sz="5" w:val="single"/>
              <w:right w:color="0a0a0a" w:space="0" w:sz="5" w:val="single"/>
            </w:tcBorders>
            <w:tcMar>
              <w:top w:w="0.0" w:type="dxa"/>
              <w:left w:w="0.0" w:type="dxa"/>
              <w:bottom w:w="0.0" w:type="dxa"/>
              <w:right w:w="0.0" w:type="dxa"/>
            </w:tcMar>
          </w:tcPr>
          <w:p w:rsidR="00000000" w:rsidDel="00000000" w:rsidP="00000000" w:rsidRDefault="00000000" w:rsidRPr="00000000" w14:paraId="00000AB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a0a0a" w:space="0" w:sz="4" w:val="single"/>
              <w:left w:color="0a0a0a" w:space="0" w:sz="5" w:val="single"/>
              <w:bottom w:color="0a0a0a" w:space="0" w:sz="4" w:val="single"/>
              <w:right w:color="0a0a0a" w:space="0" w:sz="5" w:val="single"/>
            </w:tcBorders>
            <w:tcMar>
              <w:top w:w="0.0" w:type="dxa"/>
              <w:left w:w="0.0" w:type="dxa"/>
              <w:bottom w:w="0.0" w:type="dxa"/>
              <w:right w:w="0.0" w:type="dxa"/>
            </w:tcMar>
          </w:tcPr>
          <w:p w:rsidR="00000000" w:rsidDel="00000000" w:rsidP="00000000" w:rsidRDefault="00000000" w:rsidRPr="00000000" w14:paraId="00000AB6">
            <w:pPr>
              <w:spacing w:after="240" w:before="240" w:line="276" w:lineRule="auto"/>
              <w:ind w:left="260" w:firstLine="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KUMBALA</w:t>
            </w:r>
          </w:p>
        </w:tc>
        <w:tc>
          <w:tcPr>
            <w:tcBorders>
              <w:top w:color="0a0a0a" w:space="0" w:sz="5" w:val="single"/>
              <w:left w:color="0a0a0a" w:space="0" w:sz="5" w:val="single"/>
              <w:bottom w:color="0a0a0a" w:space="0" w:sz="5" w:val="single"/>
              <w:right w:color="0a0a0a" w:space="0" w:sz="7" w:val="single"/>
            </w:tcBorders>
            <w:tcMar>
              <w:top w:w="0.0" w:type="dxa"/>
              <w:left w:w="0.0" w:type="dxa"/>
              <w:bottom w:w="0.0" w:type="dxa"/>
              <w:right w:w="0.0" w:type="dxa"/>
            </w:tcMar>
          </w:tcPr>
          <w:p w:rsidR="00000000" w:rsidDel="00000000" w:rsidP="00000000" w:rsidRDefault="00000000" w:rsidRPr="00000000" w14:paraId="00000AB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a0a0a" w:space="0" w:sz="7" w:val="single"/>
              <w:left w:color="0a0a0a" w:space="0" w:sz="7" w:val="single"/>
              <w:bottom w:color="0a0a0a" w:space="0" w:sz="7" w:val="single"/>
              <w:right w:color="0a0a0a" w:space="0" w:sz="7" w:val="single"/>
            </w:tcBorders>
            <w:tcMar>
              <w:top w:w="40.0" w:type="dxa"/>
              <w:left w:w="40.0" w:type="dxa"/>
              <w:bottom w:w="40.0" w:type="dxa"/>
              <w:right w:w="40.0" w:type="dxa"/>
            </w:tcMar>
            <w:vAlign w:val="center"/>
          </w:tcPr>
          <w:p w:rsidR="00000000" w:rsidDel="00000000" w:rsidP="00000000" w:rsidRDefault="00000000" w:rsidRPr="00000000" w14:paraId="00000AB8">
            <w:pPr>
              <w:widowControl w:val="0"/>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SUNITHA K</w:t>
            </w:r>
          </w:p>
        </w:tc>
        <w:tc>
          <w:tcPr>
            <w:tcBorders>
              <w:top w:color="0a0a0a" w:space="0" w:sz="7" w:val="single"/>
              <w:left w:color="0a0a0a" w:space="0" w:sz="7" w:val="single"/>
              <w:bottom w:color="0a0a0a" w:space="0" w:sz="7" w:val="single"/>
              <w:right w:color="0a0a0a" w:space="0" w:sz="7" w:val="single"/>
            </w:tcBorders>
            <w:tcMar>
              <w:top w:w="40.0" w:type="dxa"/>
              <w:left w:w="40.0" w:type="dxa"/>
              <w:bottom w:w="40.0" w:type="dxa"/>
              <w:right w:w="40.0" w:type="dxa"/>
            </w:tcMar>
            <w:vAlign w:val="center"/>
          </w:tcPr>
          <w:p w:rsidR="00000000" w:rsidDel="00000000" w:rsidP="00000000" w:rsidRDefault="00000000" w:rsidRPr="00000000" w14:paraId="00000AB9">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rPr>
            </w:pPr>
            <w:r w:rsidDel="00000000" w:rsidR="00000000" w:rsidRPr="00000000">
              <w:rPr>
                <w:rFonts w:ascii="Garamond" w:cs="Garamond" w:eastAsia="Garamond" w:hAnsi="Garamond"/>
                <w:rtl w:val="0"/>
              </w:rPr>
              <w:t xml:space="preserve">9961381882</w:t>
            </w:r>
          </w:p>
        </w:tc>
      </w:tr>
      <w:tr>
        <w:trPr>
          <w:cantSplit w:val="0"/>
          <w:trHeight w:val="20" w:hRule="atLeast"/>
          <w:tblHeader w:val="0"/>
        </w:trPr>
        <w:tc>
          <w:tcPr>
            <w:tcBorders>
              <w:top w:color="0a0a0a" w:space="0" w:sz="5" w:val="single"/>
              <w:left w:color="0a0a0a" w:space="0" w:sz="5" w:val="single"/>
              <w:bottom w:color="0a0a0a" w:space="0" w:sz="5" w:val="single"/>
              <w:right w:color="0a0a0a" w:space="0" w:sz="5" w:val="single"/>
            </w:tcBorders>
            <w:tcMar>
              <w:top w:w="0.0" w:type="dxa"/>
              <w:left w:w="0.0" w:type="dxa"/>
              <w:bottom w:w="0.0" w:type="dxa"/>
              <w:right w:w="0.0" w:type="dxa"/>
            </w:tcMar>
          </w:tcPr>
          <w:p w:rsidR="00000000" w:rsidDel="00000000" w:rsidP="00000000" w:rsidRDefault="00000000" w:rsidRPr="00000000" w14:paraId="00000AB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a0a0a" w:space="0" w:sz="4" w:val="single"/>
              <w:left w:color="0a0a0a" w:space="0" w:sz="5" w:val="single"/>
              <w:bottom w:color="0a0a0a" w:space="0" w:sz="4" w:val="single"/>
              <w:right w:color="0a0a0a" w:space="0" w:sz="5" w:val="single"/>
            </w:tcBorders>
            <w:tcMar>
              <w:top w:w="0.0" w:type="dxa"/>
              <w:left w:w="0.0" w:type="dxa"/>
              <w:bottom w:w="0.0" w:type="dxa"/>
              <w:right w:w="0.0" w:type="dxa"/>
            </w:tcMar>
          </w:tcPr>
          <w:p w:rsidR="00000000" w:rsidDel="00000000" w:rsidP="00000000" w:rsidRDefault="00000000" w:rsidRPr="00000000" w14:paraId="00000ABB">
            <w:pPr>
              <w:spacing w:after="240" w:before="240" w:line="276" w:lineRule="auto"/>
              <w:ind w:left="260" w:firstLine="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AMBALATHARA</w:t>
            </w:r>
          </w:p>
        </w:tc>
        <w:tc>
          <w:tcPr>
            <w:tcBorders>
              <w:top w:color="0a0a0a" w:space="0" w:sz="5" w:val="single"/>
              <w:left w:color="0a0a0a" w:space="0" w:sz="5" w:val="single"/>
              <w:bottom w:color="0a0a0a" w:space="0" w:sz="5" w:val="single"/>
              <w:right w:color="0a0a0a" w:space="0" w:sz="7" w:val="single"/>
            </w:tcBorders>
            <w:tcMar>
              <w:top w:w="0.0" w:type="dxa"/>
              <w:left w:w="0.0" w:type="dxa"/>
              <w:bottom w:w="0.0" w:type="dxa"/>
              <w:right w:w="0.0" w:type="dxa"/>
            </w:tcMar>
          </w:tcPr>
          <w:p w:rsidR="00000000" w:rsidDel="00000000" w:rsidP="00000000" w:rsidRDefault="00000000" w:rsidRPr="00000000" w14:paraId="00000AB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a0a0a" w:space="0" w:sz="7" w:val="single"/>
              <w:left w:color="0a0a0a" w:space="0" w:sz="7" w:val="single"/>
              <w:bottom w:color="0a0a0a" w:space="0" w:sz="7" w:val="single"/>
              <w:right w:color="0a0a0a" w:space="0" w:sz="7" w:val="single"/>
            </w:tcBorders>
            <w:tcMar>
              <w:top w:w="40.0" w:type="dxa"/>
              <w:left w:w="40.0" w:type="dxa"/>
              <w:bottom w:w="40.0" w:type="dxa"/>
              <w:right w:w="40.0" w:type="dxa"/>
            </w:tcMar>
            <w:vAlign w:val="center"/>
          </w:tcPr>
          <w:p w:rsidR="00000000" w:rsidDel="00000000" w:rsidP="00000000" w:rsidRDefault="00000000" w:rsidRPr="00000000" w14:paraId="00000ABD">
            <w:pPr>
              <w:widowControl w:val="0"/>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SABITHA C K</w:t>
            </w:r>
          </w:p>
        </w:tc>
        <w:tc>
          <w:tcPr>
            <w:tcBorders>
              <w:top w:color="0a0a0a" w:space="0" w:sz="7" w:val="single"/>
              <w:left w:color="0a0a0a" w:space="0" w:sz="7" w:val="single"/>
              <w:bottom w:color="0a0a0a" w:space="0" w:sz="7" w:val="single"/>
              <w:right w:color="0a0a0a" w:space="0" w:sz="7" w:val="single"/>
            </w:tcBorders>
            <w:tcMar>
              <w:top w:w="40.0" w:type="dxa"/>
              <w:left w:w="40.0" w:type="dxa"/>
              <w:bottom w:w="40.0" w:type="dxa"/>
              <w:right w:w="40.0" w:type="dxa"/>
            </w:tcMar>
            <w:vAlign w:val="center"/>
          </w:tcPr>
          <w:p w:rsidR="00000000" w:rsidDel="00000000" w:rsidP="00000000" w:rsidRDefault="00000000" w:rsidRPr="00000000" w14:paraId="00000ABE">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rPr>
            </w:pPr>
            <w:r w:rsidDel="00000000" w:rsidR="00000000" w:rsidRPr="00000000">
              <w:rPr>
                <w:rFonts w:ascii="Garamond" w:cs="Garamond" w:eastAsia="Garamond" w:hAnsi="Garamond"/>
                <w:rtl w:val="0"/>
              </w:rPr>
              <w:t xml:space="preserve">8547256134</w:t>
            </w:r>
          </w:p>
        </w:tc>
      </w:tr>
      <w:tr>
        <w:trPr>
          <w:cantSplit w:val="0"/>
          <w:trHeight w:val="20" w:hRule="atLeast"/>
          <w:tblHeader w:val="0"/>
        </w:trPr>
        <w:tc>
          <w:tcPr>
            <w:tcBorders>
              <w:top w:color="0a0a0a" w:space="0" w:sz="5" w:val="single"/>
              <w:left w:color="0a0a0a" w:space="0" w:sz="5" w:val="single"/>
              <w:bottom w:color="0a0a0a" w:space="0" w:sz="5" w:val="single"/>
              <w:right w:color="0a0a0a" w:space="0" w:sz="5" w:val="single"/>
            </w:tcBorders>
            <w:tcMar>
              <w:top w:w="0.0" w:type="dxa"/>
              <w:left w:w="0.0" w:type="dxa"/>
              <w:bottom w:w="0.0" w:type="dxa"/>
              <w:right w:w="0.0" w:type="dxa"/>
            </w:tcMar>
          </w:tcPr>
          <w:p w:rsidR="00000000" w:rsidDel="00000000" w:rsidP="00000000" w:rsidRDefault="00000000" w:rsidRPr="00000000" w14:paraId="00000AB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a0a0a" w:space="0" w:sz="4" w:val="single"/>
              <w:left w:color="0a0a0a" w:space="0" w:sz="5" w:val="single"/>
              <w:bottom w:color="0a0a0a" w:space="0" w:sz="4" w:val="single"/>
              <w:right w:color="0a0a0a" w:space="0" w:sz="5" w:val="single"/>
            </w:tcBorders>
            <w:tcMar>
              <w:top w:w="0.0" w:type="dxa"/>
              <w:left w:w="0.0" w:type="dxa"/>
              <w:bottom w:w="0.0" w:type="dxa"/>
              <w:right w:w="0.0" w:type="dxa"/>
            </w:tcMar>
          </w:tcPr>
          <w:p w:rsidR="00000000" w:rsidDel="00000000" w:rsidP="00000000" w:rsidRDefault="00000000" w:rsidRPr="00000000" w14:paraId="00000AC0">
            <w:pPr>
              <w:spacing w:after="240" w:before="240" w:line="276" w:lineRule="auto"/>
              <w:ind w:left="260" w:firstLine="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PEROOR</w:t>
            </w:r>
          </w:p>
        </w:tc>
        <w:tc>
          <w:tcPr>
            <w:tcBorders>
              <w:top w:color="0a0a0a" w:space="0" w:sz="5" w:val="single"/>
              <w:left w:color="0a0a0a" w:space="0" w:sz="5" w:val="single"/>
              <w:bottom w:color="0a0a0a" w:space="0" w:sz="5" w:val="single"/>
              <w:right w:color="0a0a0a" w:space="0" w:sz="7" w:val="single"/>
            </w:tcBorders>
            <w:tcMar>
              <w:top w:w="0.0" w:type="dxa"/>
              <w:left w:w="0.0" w:type="dxa"/>
              <w:bottom w:w="0.0" w:type="dxa"/>
              <w:right w:w="0.0" w:type="dxa"/>
            </w:tcMar>
          </w:tcPr>
          <w:p w:rsidR="00000000" w:rsidDel="00000000" w:rsidP="00000000" w:rsidRDefault="00000000" w:rsidRPr="00000000" w14:paraId="00000AC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a0a0a" w:space="0" w:sz="7" w:val="single"/>
              <w:left w:color="0a0a0a" w:space="0" w:sz="7" w:val="single"/>
              <w:bottom w:color="0a0a0a" w:space="0" w:sz="7" w:val="single"/>
              <w:right w:color="0a0a0a" w:space="0" w:sz="7" w:val="single"/>
            </w:tcBorders>
            <w:tcMar>
              <w:top w:w="40.0" w:type="dxa"/>
              <w:left w:w="40.0" w:type="dxa"/>
              <w:bottom w:w="40.0" w:type="dxa"/>
              <w:right w:w="40.0" w:type="dxa"/>
            </w:tcMar>
            <w:vAlign w:val="center"/>
          </w:tcPr>
          <w:p w:rsidR="00000000" w:rsidDel="00000000" w:rsidP="00000000" w:rsidRDefault="00000000" w:rsidRPr="00000000" w14:paraId="00000AC2">
            <w:pPr>
              <w:widowControl w:val="0"/>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KRISHNAKUMAR</w:t>
            </w:r>
          </w:p>
        </w:tc>
        <w:tc>
          <w:tcPr>
            <w:tcBorders>
              <w:top w:color="0a0a0a" w:space="0" w:sz="7" w:val="single"/>
              <w:left w:color="0a0a0a" w:space="0" w:sz="7" w:val="single"/>
              <w:bottom w:color="0a0a0a" w:space="0" w:sz="7" w:val="single"/>
              <w:right w:color="0a0a0a" w:space="0" w:sz="7" w:val="single"/>
            </w:tcBorders>
            <w:tcMar>
              <w:top w:w="40.0" w:type="dxa"/>
              <w:left w:w="40.0" w:type="dxa"/>
              <w:bottom w:w="40.0" w:type="dxa"/>
              <w:right w:w="40.0" w:type="dxa"/>
            </w:tcMar>
            <w:vAlign w:val="center"/>
          </w:tcPr>
          <w:p w:rsidR="00000000" w:rsidDel="00000000" w:rsidP="00000000" w:rsidRDefault="00000000" w:rsidRPr="00000000" w14:paraId="00000AC3">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rPr>
            </w:pPr>
            <w:r w:rsidDel="00000000" w:rsidR="00000000" w:rsidRPr="00000000">
              <w:rPr>
                <w:rFonts w:ascii="Garamond" w:cs="Garamond" w:eastAsia="Garamond" w:hAnsi="Garamond"/>
                <w:rtl w:val="0"/>
              </w:rPr>
              <w:t xml:space="preserve">9961498233</w:t>
            </w:r>
          </w:p>
        </w:tc>
      </w:tr>
      <w:tr>
        <w:trPr>
          <w:cantSplit w:val="0"/>
          <w:trHeight w:val="20" w:hRule="atLeast"/>
          <w:tblHeader w:val="0"/>
        </w:trPr>
        <w:tc>
          <w:tcPr>
            <w:tcBorders>
              <w:top w:color="0a0a0a" w:space="0" w:sz="5" w:val="single"/>
              <w:left w:color="0a0a0a" w:space="0" w:sz="5" w:val="single"/>
              <w:bottom w:color="0a0a0a" w:space="0" w:sz="5" w:val="single"/>
              <w:right w:color="0a0a0a" w:space="0" w:sz="5" w:val="single"/>
            </w:tcBorders>
            <w:tcMar>
              <w:top w:w="0.0" w:type="dxa"/>
              <w:left w:w="0.0" w:type="dxa"/>
              <w:bottom w:w="0.0" w:type="dxa"/>
              <w:right w:w="0.0" w:type="dxa"/>
            </w:tcMar>
          </w:tcPr>
          <w:p w:rsidR="00000000" w:rsidDel="00000000" w:rsidP="00000000" w:rsidRDefault="00000000" w:rsidRPr="00000000" w14:paraId="00000AC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a0a0a" w:space="0" w:sz="4" w:val="single"/>
              <w:left w:color="0a0a0a" w:space="0" w:sz="5" w:val="single"/>
              <w:bottom w:color="0a0a0a" w:space="0" w:sz="4" w:val="single"/>
              <w:right w:color="0a0a0a" w:space="0" w:sz="5" w:val="single"/>
            </w:tcBorders>
            <w:tcMar>
              <w:top w:w="0.0" w:type="dxa"/>
              <w:left w:w="0.0" w:type="dxa"/>
              <w:bottom w:w="0.0" w:type="dxa"/>
              <w:right w:w="0.0" w:type="dxa"/>
            </w:tcMar>
          </w:tcPr>
          <w:p w:rsidR="00000000" w:rsidDel="00000000" w:rsidP="00000000" w:rsidRDefault="00000000" w:rsidRPr="00000000" w14:paraId="00000AC5">
            <w:pPr>
              <w:spacing w:after="240" w:before="240" w:line="276" w:lineRule="auto"/>
              <w:ind w:left="260" w:firstLine="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KODAVALAM</w:t>
            </w:r>
          </w:p>
        </w:tc>
        <w:tc>
          <w:tcPr>
            <w:tcBorders>
              <w:top w:color="0a0a0a" w:space="0" w:sz="5" w:val="single"/>
              <w:left w:color="0a0a0a" w:space="0" w:sz="5" w:val="single"/>
              <w:bottom w:color="0a0a0a" w:space="0" w:sz="5" w:val="single"/>
              <w:right w:color="0a0a0a" w:space="0" w:sz="7" w:val="single"/>
            </w:tcBorders>
            <w:tcMar>
              <w:top w:w="0.0" w:type="dxa"/>
              <w:left w:w="0.0" w:type="dxa"/>
              <w:bottom w:w="0.0" w:type="dxa"/>
              <w:right w:w="0.0" w:type="dxa"/>
            </w:tcMar>
          </w:tcPr>
          <w:p w:rsidR="00000000" w:rsidDel="00000000" w:rsidP="00000000" w:rsidRDefault="00000000" w:rsidRPr="00000000" w14:paraId="00000AC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a0a0a" w:space="0" w:sz="7" w:val="single"/>
              <w:left w:color="0a0a0a" w:space="0" w:sz="7" w:val="single"/>
              <w:bottom w:color="0a0a0a" w:space="0" w:sz="7" w:val="single"/>
              <w:right w:color="0a0a0a" w:space="0" w:sz="7" w:val="single"/>
            </w:tcBorders>
            <w:tcMar>
              <w:top w:w="40.0" w:type="dxa"/>
              <w:left w:w="40.0" w:type="dxa"/>
              <w:bottom w:w="40.0" w:type="dxa"/>
              <w:right w:w="40.0" w:type="dxa"/>
            </w:tcMar>
            <w:vAlign w:val="center"/>
          </w:tcPr>
          <w:p w:rsidR="00000000" w:rsidDel="00000000" w:rsidP="00000000" w:rsidRDefault="00000000" w:rsidRPr="00000000" w14:paraId="00000AC7">
            <w:pPr>
              <w:widowControl w:val="0"/>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REKHA M</w:t>
            </w:r>
          </w:p>
        </w:tc>
        <w:tc>
          <w:tcPr>
            <w:tcBorders>
              <w:top w:color="0a0a0a" w:space="0" w:sz="7" w:val="single"/>
              <w:left w:color="0a0a0a" w:space="0" w:sz="7" w:val="single"/>
              <w:bottom w:color="0a0a0a" w:space="0" w:sz="7" w:val="single"/>
              <w:right w:color="0a0a0a" w:space="0" w:sz="7" w:val="single"/>
            </w:tcBorders>
            <w:tcMar>
              <w:top w:w="40.0" w:type="dxa"/>
              <w:left w:w="40.0" w:type="dxa"/>
              <w:bottom w:w="40.0" w:type="dxa"/>
              <w:right w:w="40.0" w:type="dxa"/>
            </w:tcMar>
            <w:vAlign w:val="center"/>
          </w:tcPr>
          <w:p w:rsidR="00000000" w:rsidDel="00000000" w:rsidP="00000000" w:rsidRDefault="00000000" w:rsidRPr="00000000" w14:paraId="00000AC8">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rPr>
            </w:pPr>
            <w:r w:rsidDel="00000000" w:rsidR="00000000" w:rsidRPr="00000000">
              <w:rPr>
                <w:rFonts w:ascii="Garamond" w:cs="Garamond" w:eastAsia="Garamond" w:hAnsi="Garamond"/>
                <w:rtl w:val="0"/>
              </w:rPr>
              <w:t xml:space="preserve">9539771070</w:t>
            </w:r>
          </w:p>
        </w:tc>
      </w:tr>
      <w:tr>
        <w:trPr>
          <w:cantSplit w:val="0"/>
          <w:trHeight w:val="20" w:hRule="atLeast"/>
          <w:tblHeader w:val="0"/>
        </w:trPr>
        <w:tc>
          <w:tcPr>
            <w:tcBorders>
              <w:top w:color="0a0a0a" w:space="0" w:sz="5" w:val="single"/>
              <w:left w:color="0a0a0a" w:space="0" w:sz="5" w:val="single"/>
              <w:bottom w:color="0a0a0a" w:space="0" w:sz="5" w:val="single"/>
              <w:right w:color="0a0a0a" w:space="0" w:sz="5" w:val="single"/>
            </w:tcBorders>
            <w:tcMar>
              <w:top w:w="0.0" w:type="dxa"/>
              <w:left w:w="0.0" w:type="dxa"/>
              <w:bottom w:w="0.0" w:type="dxa"/>
              <w:right w:w="0.0" w:type="dxa"/>
            </w:tcMar>
          </w:tcPr>
          <w:p w:rsidR="00000000" w:rsidDel="00000000" w:rsidP="00000000" w:rsidRDefault="00000000" w:rsidRPr="00000000" w14:paraId="00000AC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a0a0a" w:space="0" w:sz="4" w:val="single"/>
              <w:left w:color="0a0a0a" w:space="0" w:sz="5" w:val="single"/>
              <w:bottom w:color="0a0a0a" w:space="0" w:sz="4" w:val="single"/>
              <w:right w:color="0a0a0a" w:space="0" w:sz="5" w:val="single"/>
            </w:tcBorders>
            <w:tcMar>
              <w:top w:w="0.0" w:type="dxa"/>
              <w:left w:w="0.0" w:type="dxa"/>
              <w:bottom w:w="0.0" w:type="dxa"/>
              <w:right w:w="0.0" w:type="dxa"/>
            </w:tcMar>
          </w:tcPr>
          <w:p w:rsidR="00000000" w:rsidDel="00000000" w:rsidP="00000000" w:rsidRDefault="00000000" w:rsidRPr="00000000" w14:paraId="00000ACA">
            <w:pPr>
              <w:spacing w:after="240" w:before="240" w:line="276" w:lineRule="auto"/>
              <w:ind w:left="260" w:firstLine="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VISHNUMANGALAM</w:t>
            </w:r>
          </w:p>
        </w:tc>
        <w:tc>
          <w:tcPr>
            <w:tcBorders>
              <w:top w:color="0a0a0a" w:space="0" w:sz="5" w:val="single"/>
              <w:left w:color="0a0a0a" w:space="0" w:sz="5" w:val="single"/>
              <w:bottom w:color="0a0a0a" w:space="0" w:sz="5" w:val="single"/>
              <w:right w:color="0a0a0a" w:space="0" w:sz="7" w:val="single"/>
            </w:tcBorders>
            <w:tcMar>
              <w:top w:w="0.0" w:type="dxa"/>
              <w:left w:w="0.0" w:type="dxa"/>
              <w:bottom w:w="0.0" w:type="dxa"/>
              <w:right w:w="0.0" w:type="dxa"/>
            </w:tcMar>
          </w:tcPr>
          <w:p w:rsidR="00000000" w:rsidDel="00000000" w:rsidP="00000000" w:rsidRDefault="00000000" w:rsidRPr="00000000" w14:paraId="00000AC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a0a0a" w:space="0" w:sz="7" w:val="single"/>
              <w:left w:color="0a0a0a" w:space="0" w:sz="7" w:val="single"/>
              <w:bottom w:color="0a0a0a" w:space="0" w:sz="7" w:val="single"/>
              <w:right w:color="0a0a0a" w:space="0" w:sz="7" w:val="single"/>
            </w:tcBorders>
            <w:tcMar>
              <w:top w:w="40.0" w:type="dxa"/>
              <w:left w:w="40.0" w:type="dxa"/>
              <w:bottom w:w="40.0" w:type="dxa"/>
              <w:right w:w="40.0" w:type="dxa"/>
            </w:tcMar>
            <w:vAlign w:val="center"/>
          </w:tcPr>
          <w:p w:rsidR="00000000" w:rsidDel="00000000" w:rsidP="00000000" w:rsidRDefault="00000000" w:rsidRPr="00000000" w14:paraId="00000ACC">
            <w:pPr>
              <w:widowControl w:val="0"/>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SANTHOSH KUMAR A</w:t>
            </w:r>
          </w:p>
        </w:tc>
        <w:tc>
          <w:tcPr>
            <w:tcBorders>
              <w:top w:color="0a0a0a" w:space="0" w:sz="7" w:val="single"/>
              <w:left w:color="0a0a0a" w:space="0" w:sz="7" w:val="single"/>
              <w:bottom w:color="0a0a0a" w:space="0" w:sz="7" w:val="single"/>
              <w:right w:color="0a0a0a" w:space="0" w:sz="7" w:val="single"/>
            </w:tcBorders>
            <w:tcMar>
              <w:top w:w="40.0" w:type="dxa"/>
              <w:left w:w="40.0" w:type="dxa"/>
              <w:bottom w:w="40.0" w:type="dxa"/>
              <w:right w:w="40.0" w:type="dxa"/>
            </w:tcMar>
            <w:vAlign w:val="center"/>
          </w:tcPr>
          <w:p w:rsidR="00000000" w:rsidDel="00000000" w:rsidP="00000000" w:rsidRDefault="00000000" w:rsidRPr="00000000" w14:paraId="00000ACD">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rPr>
            </w:pPr>
            <w:r w:rsidDel="00000000" w:rsidR="00000000" w:rsidRPr="00000000">
              <w:rPr>
                <w:rFonts w:ascii="Garamond" w:cs="Garamond" w:eastAsia="Garamond" w:hAnsi="Garamond"/>
                <w:rtl w:val="0"/>
              </w:rPr>
              <w:t xml:space="preserve">9645683188</w:t>
            </w:r>
          </w:p>
        </w:tc>
      </w:tr>
      <w:tr>
        <w:trPr>
          <w:cantSplit w:val="0"/>
          <w:trHeight w:val="20" w:hRule="atLeast"/>
          <w:tblHeader w:val="0"/>
        </w:trPr>
        <w:tc>
          <w:tcPr>
            <w:tcBorders>
              <w:top w:color="0a0a0a" w:space="0" w:sz="5" w:val="single"/>
              <w:left w:color="0a0a0a" w:space="0" w:sz="5" w:val="single"/>
              <w:bottom w:color="0a0a0a" w:space="0" w:sz="5" w:val="single"/>
              <w:right w:color="0a0a0a" w:space="0" w:sz="5" w:val="single"/>
            </w:tcBorders>
            <w:tcMar>
              <w:top w:w="0.0" w:type="dxa"/>
              <w:left w:w="0.0" w:type="dxa"/>
              <w:bottom w:w="0.0" w:type="dxa"/>
              <w:right w:w="0.0" w:type="dxa"/>
            </w:tcMar>
          </w:tcPr>
          <w:p w:rsidR="00000000" w:rsidDel="00000000" w:rsidP="00000000" w:rsidRDefault="00000000" w:rsidRPr="00000000" w14:paraId="00000AC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a0a0a" w:space="0" w:sz="4" w:val="single"/>
              <w:left w:color="0a0a0a" w:space="0" w:sz="5" w:val="single"/>
              <w:bottom w:color="0a0a0a" w:space="0" w:sz="4" w:val="single"/>
              <w:right w:color="0a0a0a" w:space="0" w:sz="5" w:val="single"/>
            </w:tcBorders>
            <w:tcMar>
              <w:top w:w="0.0" w:type="dxa"/>
              <w:left w:w="0.0" w:type="dxa"/>
              <w:bottom w:w="0.0" w:type="dxa"/>
              <w:right w:w="0.0" w:type="dxa"/>
            </w:tcMar>
          </w:tcPr>
          <w:p w:rsidR="00000000" w:rsidDel="00000000" w:rsidP="00000000" w:rsidRDefault="00000000" w:rsidRPr="00000000" w14:paraId="00000ACF">
            <w:pPr>
              <w:spacing w:after="240" w:before="240" w:line="276" w:lineRule="auto"/>
              <w:ind w:left="260" w:firstLine="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HARIPURAM</w:t>
            </w:r>
          </w:p>
        </w:tc>
        <w:tc>
          <w:tcPr>
            <w:tcBorders>
              <w:top w:color="0a0a0a" w:space="0" w:sz="5" w:val="single"/>
              <w:left w:color="0a0a0a" w:space="0" w:sz="5" w:val="single"/>
              <w:bottom w:color="0a0a0a" w:space="0" w:sz="5" w:val="single"/>
              <w:right w:color="0a0a0a" w:space="0" w:sz="7" w:val="single"/>
            </w:tcBorders>
            <w:tcMar>
              <w:top w:w="0.0" w:type="dxa"/>
              <w:left w:w="0.0" w:type="dxa"/>
              <w:bottom w:w="0.0" w:type="dxa"/>
              <w:right w:w="0.0" w:type="dxa"/>
            </w:tcMar>
          </w:tcPr>
          <w:p w:rsidR="00000000" w:rsidDel="00000000" w:rsidP="00000000" w:rsidRDefault="00000000" w:rsidRPr="00000000" w14:paraId="00000AD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a0a0a" w:space="0" w:sz="7" w:val="single"/>
              <w:left w:color="0a0a0a" w:space="0" w:sz="7" w:val="single"/>
              <w:bottom w:color="0a0a0a" w:space="0" w:sz="7" w:val="single"/>
              <w:right w:color="0a0a0a" w:space="0" w:sz="7" w:val="single"/>
            </w:tcBorders>
            <w:tcMar>
              <w:top w:w="40.0" w:type="dxa"/>
              <w:left w:w="40.0" w:type="dxa"/>
              <w:bottom w:w="40.0" w:type="dxa"/>
              <w:right w:w="40.0" w:type="dxa"/>
            </w:tcMar>
            <w:vAlign w:val="center"/>
          </w:tcPr>
          <w:p w:rsidR="00000000" w:rsidDel="00000000" w:rsidP="00000000" w:rsidRDefault="00000000" w:rsidRPr="00000000" w14:paraId="00000AD1">
            <w:pPr>
              <w:widowControl w:val="0"/>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K BINDU</w:t>
            </w:r>
          </w:p>
        </w:tc>
        <w:tc>
          <w:tcPr>
            <w:tcBorders>
              <w:top w:color="0a0a0a" w:space="0" w:sz="7" w:val="single"/>
              <w:left w:color="0a0a0a" w:space="0" w:sz="7" w:val="single"/>
              <w:bottom w:color="0a0a0a" w:space="0" w:sz="7" w:val="single"/>
              <w:right w:color="0a0a0a" w:space="0" w:sz="7" w:val="single"/>
            </w:tcBorders>
            <w:tcMar>
              <w:top w:w="40.0" w:type="dxa"/>
              <w:left w:w="40.0" w:type="dxa"/>
              <w:bottom w:w="40.0" w:type="dxa"/>
              <w:right w:w="40.0" w:type="dxa"/>
            </w:tcMar>
            <w:vAlign w:val="center"/>
          </w:tcPr>
          <w:p w:rsidR="00000000" w:rsidDel="00000000" w:rsidP="00000000" w:rsidRDefault="00000000" w:rsidRPr="00000000" w14:paraId="00000AD2">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rPr>
            </w:pPr>
            <w:r w:rsidDel="00000000" w:rsidR="00000000" w:rsidRPr="00000000">
              <w:rPr>
                <w:rFonts w:ascii="Garamond" w:cs="Garamond" w:eastAsia="Garamond" w:hAnsi="Garamond"/>
                <w:rtl w:val="0"/>
              </w:rPr>
              <w:t xml:space="preserve">8086851436</w:t>
            </w:r>
          </w:p>
        </w:tc>
      </w:tr>
      <w:tr>
        <w:trPr>
          <w:cantSplit w:val="0"/>
          <w:trHeight w:val="20" w:hRule="atLeast"/>
          <w:tblHeader w:val="0"/>
        </w:trPr>
        <w:tc>
          <w:tcPr>
            <w:tcBorders>
              <w:top w:color="0a0a0a" w:space="0" w:sz="5" w:val="single"/>
              <w:left w:color="0a0a0a" w:space="0" w:sz="5" w:val="single"/>
              <w:bottom w:color="0a0a0a" w:space="0" w:sz="5" w:val="single"/>
              <w:right w:color="0a0a0a" w:space="0" w:sz="5" w:val="single"/>
            </w:tcBorders>
            <w:tcMar>
              <w:top w:w="0.0" w:type="dxa"/>
              <w:left w:w="0.0" w:type="dxa"/>
              <w:bottom w:w="0.0" w:type="dxa"/>
              <w:right w:w="0.0" w:type="dxa"/>
            </w:tcMar>
          </w:tcPr>
          <w:p w:rsidR="00000000" w:rsidDel="00000000" w:rsidP="00000000" w:rsidRDefault="00000000" w:rsidRPr="00000000" w14:paraId="00000AD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a0a0a" w:space="0" w:sz="4" w:val="single"/>
              <w:left w:color="0a0a0a" w:space="0" w:sz="5" w:val="single"/>
              <w:bottom w:color="0a0a0a" w:space="0" w:sz="4" w:val="single"/>
              <w:right w:color="0a0a0a" w:space="0" w:sz="5" w:val="single"/>
            </w:tcBorders>
            <w:tcMar>
              <w:top w:w="0.0" w:type="dxa"/>
              <w:left w:w="0.0" w:type="dxa"/>
              <w:bottom w:w="0.0" w:type="dxa"/>
              <w:right w:w="0.0" w:type="dxa"/>
            </w:tcMar>
          </w:tcPr>
          <w:p w:rsidR="00000000" w:rsidDel="00000000" w:rsidP="00000000" w:rsidRDefault="00000000" w:rsidRPr="00000000" w14:paraId="00000AD4">
            <w:pPr>
              <w:spacing w:after="240" w:before="240" w:line="276" w:lineRule="auto"/>
              <w:ind w:left="260" w:firstLine="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THATTUMMAL</w:t>
            </w:r>
          </w:p>
        </w:tc>
        <w:tc>
          <w:tcPr>
            <w:tcBorders>
              <w:top w:color="0a0a0a" w:space="0" w:sz="5" w:val="single"/>
              <w:left w:color="0a0a0a" w:space="0" w:sz="5" w:val="single"/>
              <w:bottom w:color="0a0a0a" w:space="0" w:sz="5" w:val="single"/>
              <w:right w:color="0a0a0a" w:space="0" w:sz="7" w:val="single"/>
            </w:tcBorders>
            <w:tcMar>
              <w:top w:w="0.0" w:type="dxa"/>
              <w:left w:w="0.0" w:type="dxa"/>
              <w:bottom w:w="0.0" w:type="dxa"/>
              <w:right w:w="0.0" w:type="dxa"/>
            </w:tcMar>
          </w:tcPr>
          <w:p w:rsidR="00000000" w:rsidDel="00000000" w:rsidP="00000000" w:rsidRDefault="00000000" w:rsidRPr="00000000" w14:paraId="00000AD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a0a0a" w:space="0" w:sz="7" w:val="single"/>
              <w:left w:color="0a0a0a" w:space="0" w:sz="7" w:val="single"/>
              <w:bottom w:color="0a0a0a" w:space="0" w:sz="7" w:val="single"/>
              <w:right w:color="0a0a0a" w:space="0" w:sz="7" w:val="single"/>
            </w:tcBorders>
            <w:tcMar>
              <w:top w:w="40.0" w:type="dxa"/>
              <w:left w:w="40.0" w:type="dxa"/>
              <w:bottom w:w="40.0" w:type="dxa"/>
              <w:right w:w="40.0" w:type="dxa"/>
            </w:tcMar>
            <w:vAlign w:val="center"/>
          </w:tcPr>
          <w:p w:rsidR="00000000" w:rsidDel="00000000" w:rsidP="00000000" w:rsidRDefault="00000000" w:rsidRPr="00000000" w14:paraId="00000AD6">
            <w:pPr>
              <w:widowControl w:val="0"/>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NALINI V K</w:t>
            </w:r>
          </w:p>
        </w:tc>
        <w:tc>
          <w:tcPr>
            <w:tcBorders>
              <w:top w:color="0a0a0a" w:space="0" w:sz="7" w:val="single"/>
              <w:left w:color="0a0a0a" w:space="0" w:sz="7" w:val="single"/>
              <w:bottom w:color="0a0a0a" w:space="0" w:sz="7" w:val="single"/>
              <w:right w:color="0a0a0a" w:space="0" w:sz="7" w:val="single"/>
            </w:tcBorders>
            <w:tcMar>
              <w:top w:w="40.0" w:type="dxa"/>
              <w:left w:w="40.0" w:type="dxa"/>
              <w:bottom w:w="40.0" w:type="dxa"/>
              <w:right w:w="40.0" w:type="dxa"/>
            </w:tcMar>
            <w:vAlign w:val="center"/>
          </w:tcPr>
          <w:p w:rsidR="00000000" w:rsidDel="00000000" w:rsidP="00000000" w:rsidRDefault="00000000" w:rsidRPr="00000000" w14:paraId="00000AD7">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rPr>
            </w:pPr>
            <w:r w:rsidDel="00000000" w:rsidR="00000000" w:rsidRPr="00000000">
              <w:rPr>
                <w:rFonts w:ascii="Garamond" w:cs="Garamond" w:eastAsia="Garamond" w:hAnsi="Garamond"/>
                <w:rtl w:val="0"/>
              </w:rPr>
              <w:t xml:space="preserve">9562585659</w:t>
            </w:r>
          </w:p>
        </w:tc>
      </w:tr>
      <w:tr>
        <w:trPr>
          <w:cantSplit w:val="0"/>
          <w:trHeight w:val="20" w:hRule="atLeast"/>
          <w:tblHeader w:val="0"/>
        </w:trPr>
        <w:tc>
          <w:tcPr>
            <w:tcBorders>
              <w:top w:color="0a0a0a" w:space="0" w:sz="5" w:val="single"/>
              <w:left w:color="0a0a0a" w:space="0" w:sz="5" w:val="single"/>
              <w:bottom w:color="0a0a0a" w:space="0" w:sz="5" w:val="single"/>
              <w:right w:color="0a0a0a" w:space="0" w:sz="5" w:val="single"/>
            </w:tcBorders>
            <w:tcMar>
              <w:top w:w="0.0" w:type="dxa"/>
              <w:left w:w="0.0" w:type="dxa"/>
              <w:bottom w:w="0.0" w:type="dxa"/>
              <w:right w:w="0.0" w:type="dxa"/>
            </w:tcMar>
          </w:tcPr>
          <w:p w:rsidR="00000000" w:rsidDel="00000000" w:rsidP="00000000" w:rsidRDefault="00000000" w:rsidRPr="00000000" w14:paraId="00000AD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a0a0a" w:space="0" w:sz="4" w:val="single"/>
              <w:left w:color="0a0a0a" w:space="0" w:sz="5" w:val="single"/>
              <w:bottom w:color="0a0a0a" w:space="0" w:sz="4" w:val="single"/>
              <w:right w:color="0a0a0a" w:space="0" w:sz="5" w:val="single"/>
            </w:tcBorders>
            <w:tcMar>
              <w:top w:w="0.0" w:type="dxa"/>
              <w:left w:w="0.0" w:type="dxa"/>
              <w:bottom w:w="0.0" w:type="dxa"/>
              <w:right w:w="0.0" w:type="dxa"/>
            </w:tcMar>
          </w:tcPr>
          <w:p w:rsidR="00000000" w:rsidDel="00000000" w:rsidP="00000000" w:rsidRDefault="00000000" w:rsidRPr="00000000" w14:paraId="00000AD9">
            <w:pPr>
              <w:spacing w:after="240" w:before="240" w:line="276" w:lineRule="auto"/>
              <w:ind w:left="260" w:firstLine="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KELOTH</w:t>
            </w:r>
          </w:p>
        </w:tc>
        <w:tc>
          <w:tcPr>
            <w:tcBorders>
              <w:top w:color="0a0a0a" w:space="0" w:sz="5" w:val="single"/>
              <w:left w:color="0a0a0a" w:space="0" w:sz="5" w:val="single"/>
              <w:bottom w:color="0a0a0a" w:space="0" w:sz="5" w:val="single"/>
              <w:right w:color="0a0a0a" w:space="0" w:sz="7" w:val="single"/>
            </w:tcBorders>
            <w:tcMar>
              <w:top w:w="0.0" w:type="dxa"/>
              <w:left w:w="0.0" w:type="dxa"/>
              <w:bottom w:w="0.0" w:type="dxa"/>
              <w:right w:w="0.0" w:type="dxa"/>
            </w:tcMar>
          </w:tcPr>
          <w:p w:rsidR="00000000" w:rsidDel="00000000" w:rsidP="00000000" w:rsidRDefault="00000000" w:rsidRPr="00000000" w14:paraId="00000AD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a0a0a" w:space="0" w:sz="7" w:val="single"/>
              <w:left w:color="0a0a0a" w:space="0" w:sz="7" w:val="single"/>
              <w:bottom w:color="0a0a0a" w:space="0" w:sz="7" w:val="single"/>
              <w:right w:color="0a0a0a" w:space="0" w:sz="7" w:val="single"/>
            </w:tcBorders>
            <w:tcMar>
              <w:top w:w="40.0" w:type="dxa"/>
              <w:left w:w="40.0" w:type="dxa"/>
              <w:bottom w:w="40.0" w:type="dxa"/>
              <w:right w:w="40.0" w:type="dxa"/>
            </w:tcMar>
            <w:vAlign w:val="center"/>
          </w:tcPr>
          <w:p w:rsidR="00000000" w:rsidDel="00000000" w:rsidP="00000000" w:rsidRDefault="00000000" w:rsidRPr="00000000" w14:paraId="00000ADB">
            <w:pPr>
              <w:widowControl w:val="0"/>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 KRISHNAN</w:t>
            </w:r>
          </w:p>
        </w:tc>
        <w:tc>
          <w:tcPr>
            <w:tcBorders>
              <w:top w:color="0a0a0a" w:space="0" w:sz="7" w:val="single"/>
              <w:left w:color="0a0a0a" w:space="0" w:sz="7" w:val="single"/>
              <w:bottom w:color="0a0a0a" w:space="0" w:sz="7" w:val="single"/>
              <w:right w:color="0a0a0a" w:space="0" w:sz="7" w:val="single"/>
            </w:tcBorders>
            <w:tcMar>
              <w:top w:w="40.0" w:type="dxa"/>
              <w:left w:w="40.0" w:type="dxa"/>
              <w:bottom w:w="40.0" w:type="dxa"/>
              <w:right w:w="40.0" w:type="dxa"/>
            </w:tcMar>
            <w:vAlign w:val="center"/>
          </w:tcPr>
          <w:p w:rsidR="00000000" w:rsidDel="00000000" w:rsidP="00000000" w:rsidRDefault="00000000" w:rsidRPr="00000000" w14:paraId="00000ADC">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rPr>
            </w:pPr>
            <w:r w:rsidDel="00000000" w:rsidR="00000000" w:rsidRPr="00000000">
              <w:rPr>
                <w:rFonts w:ascii="Garamond" w:cs="Garamond" w:eastAsia="Garamond" w:hAnsi="Garamond"/>
                <w:rtl w:val="0"/>
              </w:rPr>
              <w:t xml:space="preserve">9605692197</w:t>
            </w:r>
          </w:p>
        </w:tc>
      </w:tr>
      <w:tr>
        <w:trPr>
          <w:cantSplit w:val="0"/>
          <w:trHeight w:val="20" w:hRule="atLeast"/>
          <w:tblHeader w:val="0"/>
        </w:trPr>
        <w:tc>
          <w:tcPr>
            <w:tcBorders>
              <w:top w:color="0a0a0a" w:space="0" w:sz="5" w:val="single"/>
              <w:left w:color="0a0a0a" w:space="0" w:sz="5" w:val="single"/>
              <w:bottom w:color="0a0a0a" w:space="0" w:sz="5" w:val="single"/>
              <w:right w:color="0a0a0a" w:space="0" w:sz="5" w:val="single"/>
            </w:tcBorders>
            <w:tcMar>
              <w:top w:w="0.0" w:type="dxa"/>
              <w:left w:w="0.0" w:type="dxa"/>
              <w:bottom w:w="0.0" w:type="dxa"/>
              <w:right w:w="0.0" w:type="dxa"/>
            </w:tcMar>
          </w:tcPr>
          <w:p w:rsidR="00000000" w:rsidDel="00000000" w:rsidP="00000000" w:rsidRDefault="00000000" w:rsidRPr="00000000" w14:paraId="00000AD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a0a0a" w:space="0" w:sz="4" w:val="single"/>
              <w:left w:color="0a0a0a" w:space="0" w:sz="5" w:val="single"/>
              <w:bottom w:color="0a0a0a" w:space="0" w:sz="4" w:val="single"/>
              <w:right w:color="0a0a0a" w:space="0" w:sz="5" w:val="single"/>
            </w:tcBorders>
            <w:tcMar>
              <w:top w:w="0.0" w:type="dxa"/>
              <w:left w:w="0.0" w:type="dxa"/>
              <w:bottom w:w="0.0" w:type="dxa"/>
              <w:right w:w="0.0" w:type="dxa"/>
            </w:tcMar>
          </w:tcPr>
          <w:p w:rsidR="00000000" w:rsidDel="00000000" w:rsidP="00000000" w:rsidRDefault="00000000" w:rsidRPr="00000000" w14:paraId="00000ADE">
            <w:pPr>
              <w:spacing w:after="240" w:before="240" w:line="276" w:lineRule="auto"/>
              <w:ind w:left="260" w:firstLine="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CHALINGAL</w:t>
            </w:r>
          </w:p>
        </w:tc>
        <w:tc>
          <w:tcPr>
            <w:tcBorders>
              <w:top w:color="0a0a0a" w:space="0" w:sz="5" w:val="single"/>
              <w:left w:color="0a0a0a" w:space="0" w:sz="5" w:val="single"/>
              <w:bottom w:color="0a0a0a" w:space="0" w:sz="5" w:val="single"/>
              <w:right w:color="0a0a0a" w:space="0" w:sz="7" w:val="single"/>
            </w:tcBorders>
            <w:tcMar>
              <w:top w:w="0.0" w:type="dxa"/>
              <w:left w:w="0.0" w:type="dxa"/>
              <w:bottom w:w="0.0" w:type="dxa"/>
              <w:right w:w="0.0" w:type="dxa"/>
            </w:tcMar>
          </w:tcPr>
          <w:p w:rsidR="00000000" w:rsidDel="00000000" w:rsidP="00000000" w:rsidRDefault="00000000" w:rsidRPr="00000000" w14:paraId="00000AD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a0a0a" w:space="0" w:sz="7" w:val="single"/>
              <w:left w:color="0a0a0a" w:space="0" w:sz="7" w:val="single"/>
              <w:bottom w:color="0a0a0a" w:space="0" w:sz="7" w:val="single"/>
              <w:right w:color="0a0a0a" w:space="0" w:sz="7" w:val="single"/>
            </w:tcBorders>
            <w:tcMar>
              <w:top w:w="40.0" w:type="dxa"/>
              <w:left w:w="40.0" w:type="dxa"/>
              <w:bottom w:w="40.0" w:type="dxa"/>
              <w:right w:w="40.0" w:type="dxa"/>
            </w:tcMar>
            <w:vAlign w:val="center"/>
          </w:tcPr>
          <w:p w:rsidR="00000000" w:rsidDel="00000000" w:rsidP="00000000" w:rsidRDefault="00000000" w:rsidRPr="00000000" w14:paraId="00000AE0">
            <w:pPr>
              <w:widowControl w:val="0"/>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LEELA L</w:t>
            </w:r>
          </w:p>
        </w:tc>
        <w:tc>
          <w:tcPr>
            <w:tcBorders>
              <w:top w:color="0a0a0a" w:space="0" w:sz="7" w:val="single"/>
              <w:left w:color="0a0a0a" w:space="0" w:sz="7" w:val="single"/>
              <w:bottom w:color="0a0a0a" w:space="0" w:sz="7" w:val="single"/>
              <w:right w:color="0a0a0a" w:space="0" w:sz="7" w:val="single"/>
            </w:tcBorders>
            <w:tcMar>
              <w:top w:w="40.0" w:type="dxa"/>
              <w:left w:w="40.0" w:type="dxa"/>
              <w:bottom w:w="40.0" w:type="dxa"/>
              <w:right w:w="40.0" w:type="dxa"/>
            </w:tcMar>
            <w:vAlign w:val="center"/>
          </w:tcPr>
          <w:p w:rsidR="00000000" w:rsidDel="00000000" w:rsidP="00000000" w:rsidRDefault="00000000" w:rsidRPr="00000000" w14:paraId="00000AE1">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rPr>
            </w:pPr>
            <w:r w:rsidDel="00000000" w:rsidR="00000000" w:rsidRPr="00000000">
              <w:rPr>
                <w:rFonts w:ascii="Garamond" w:cs="Garamond" w:eastAsia="Garamond" w:hAnsi="Garamond"/>
                <w:rtl w:val="0"/>
              </w:rPr>
              <w:t xml:space="preserve">9400533390</w:t>
            </w:r>
          </w:p>
        </w:tc>
      </w:tr>
      <w:tr>
        <w:trPr>
          <w:cantSplit w:val="0"/>
          <w:trHeight w:val="20" w:hRule="atLeast"/>
          <w:tblHeader w:val="0"/>
        </w:trPr>
        <w:tc>
          <w:tcPr>
            <w:tcBorders>
              <w:top w:color="0a0a0a" w:space="0" w:sz="5" w:val="single"/>
              <w:left w:color="0a0a0a" w:space="0" w:sz="5" w:val="single"/>
              <w:bottom w:color="0a0a0a" w:space="0" w:sz="5" w:val="single"/>
              <w:right w:color="0a0a0a" w:space="0" w:sz="5" w:val="single"/>
            </w:tcBorders>
            <w:tcMar>
              <w:top w:w="0.0" w:type="dxa"/>
              <w:left w:w="0.0" w:type="dxa"/>
              <w:bottom w:w="0.0" w:type="dxa"/>
              <w:right w:w="0.0" w:type="dxa"/>
            </w:tcMar>
          </w:tcPr>
          <w:p w:rsidR="00000000" w:rsidDel="00000000" w:rsidP="00000000" w:rsidRDefault="00000000" w:rsidRPr="00000000" w14:paraId="00000AE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a0a0a" w:space="0" w:sz="4" w:val="single"/>
              <w:left w:color="0a0a0a" w:space="0" w:sz="5" w:val="single"/>
              <w:bottom w:color="0a0a0a" w:space="0" w:sz="4" w:val="single"/>
              <w:right w:color="0a0a0a" w:space="0" w:sz="5" w:val="single"/>
            </w:tcBorders>
            <w:tcMar>
              <w:top w:w="0.0" w:type="dxa"/>
              <w:left w:w="0.0" w:type="dxa"/>
              <w:bottom w:w="0.0" w:type="dxa"/>
              <w:right w:w="0.0" w:type="dxa"/>
            </w:tcMar>
          </w:tcPr>
          <w:p w:rsidR="00000000" w:rsidDel="00000000" w:rsidP="00000000" w:rsidRDefault="00000000" w:rsidRPr="00000000" w14:paraId="00000AE3">
            <w:pPr>
              <w:spacing w:after="240" w:before="240" w:line="276" w:lineRule="auto"/>
              <w:ind w:left="260" w:firstLine="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PERIYOKI</w:t>
            </w:r>
          </w:p>
        </w:tc>
        <w:tc>
          <w:tcPr>
            <w:tcBorders>
              <w:top w:color="0a0a0a" w:space="0" w:sz="5" w:val="single"/>
              <w:left w:color="0a0a0a" w:space="0" w:sz="5" w:val="single"/>
              <w:bottom w:color="0a0a0a" w:space="0" w:sz="5" w:val="single"/>
              <w:right w:color="0a0a0a" w:space="0" w:sz="7" w:val="single"/>
            </w:tcBorders>
            <w:tcMar>
              <w:top w:w="0.0" w:type="dxa"/>
              <w:left w:w="0.0" w:type="dxa"/>
              <w:bottom w:w="0.0" w:type="dxa"/>
              <w:right w:w="0.0" w:type="dxa"/>
            </w:tcMar>
          </w:tcPr>
          <w:p w:rsidR="00000000" w:rsidDel="00000000" w:rsidP="00000000" w:rsidRDefault="00000000" w:rsidRPr="00000000" w14:paraId="00000AE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a0a0a" w:space="0" w:sz="7" w:val="single"/>
              <w:left w:color="0a0a0a" w:space="0" w:sz="7" w:val="single"/>
              <w:bottom w:color="0a0a0a" w:space="0" w:sz="7" w:val="single"/>
              <w:right w:color="0a0a0a" w:space="0" w:sz="7" w:val="single"/>
            </w:tcBorders>
            <w:tcMar>
              <w:top w:w="40.0" w:type="dxa"/>
              <w:left w:w="40.0" w:type="dxa"/>
              <w:bottom w:w="40.0" w:type="dxa"/>
              <w:right w:w="40.0" w:type="dxa"/>
            </w:tcMar>
            <w:vAlign w:val="center"/>
          </w:tcPr>
          <w:p w:rsidR="00000000" w:rsidDel="00000000" w:rsidP="00000000" w:rsidRDefault="00000000" w:rsidRPr="00000000" w14:paraId="00000AE5">
            <w:pPr>
              <w:widowControl w:val="0"/>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MINI A V</w:t>
            </w:r>
          </w:p>
        </w:tc>
        <w:tc>
          <w:tcPr>
            <w:tcBorders>
              <w:top w:color="0a0a0a" w:space="0" w:sz="7" w:val="single"/>
              <w:left w:color="0a0a0a" w:space="0" w:sz="7" w:val="single"/>
              <w:bottom w:color="0a0a0a" w:space="0" w:sz="7" w:val="single"/>
              <w:right w:color="0a0a0a" w:space="0" w:sz="7" w:val="single"/>
            </w:tcBorders>
            <w:tcMar>
              <w:top w:w="40.0" w:type="dxa"/>
              <w:left w:w="40.0" w:type="dxa"/>
              <w:bottom w:w="40.0" w:type="dxa"/>
              <w:right w:w="40.0" w:type="dxa"/>
            </w:tcMar>
            <w:vAlign w:val="center"/>
          </w:tcPr>
          <w:p w:rsidR="00000000" w:rsidDel="00000000" w:rsidP="00000000" w:rsidRDefault="00000000" w:rsidRPr="00000000" w14:paraId="00000AE6">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rPr>
            </w:pPr>
            <w:r w:rsidDel="00000000" w:rsidR="00000000" w:rsidRPr="00000000">
              <w:rPr>
                <w:rFonts w:ascii="Garamond" w:cs="Garamond" w:eastAsia="Garamond" w:hAnsi="Garamond"/>
                <w:rtl w:val="0"/>
              </w:rPr>
              <w:t xml:space="preserve">9744034028</w:t>
            </w:r>
          </w:p>
        </w:tc>
      </w:tr>
      <w:tr>
        <w:trPr>
          <w:cantSplit w:val="0"/>
          <w:trHeight w:val="20" w:hRule="atLeast"/>
          <w:tblHeader w:val="0"/>
        </w:trPr>
        <w:tc>
          <w:tcPr>
            <w:tcBorders>
              <w:top w:color="0a0a0a" w:space="0" w:sz="5" w:val="single"/>
              <w:left w:color="0a0a0a" w:space="0" w:sz="5" w:val="single"/>
              <w:bottom w:color="0a0a0a" w:space="0" w:sz="5" w:val="single"/>
              <w:right w:color="0a0a0a" w:space="0" w:sz="5" w:val="single"/>
            </w:tcBorders>
            <w:tcMar>
              <w:top w:w="0.0" w:type="dxa"/>
              <w:left w:w="0.0" w:type="dxa"/>
              <w:bottom w:w="0.0" w:type="dxa"/>
              <w:right w:w="0.0" w:type="dxa"/>
            </w:tcMar>
          </w:tcPr>
          <w:p w:rsidR="00000000" w:rsidDel="00000000" w:rsidP="00000000" w:rsidRDefault="00000000" w:rsidRPr="00000000" w14:paraId="00000AE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a0a0a" w:space="0" w:sz="4" w:val="single"/>
              <w:left w:color="0a0a0a" w:space="0" w:sz="5" w:val="single"/>
              <w:bottom w:color="0a0a0a" w:space="0" w:sz="4" w:val="single"/>
              <w:right w:color="0a0a0a" w:space="0" w:sz="5" w:val="single"/>
            </w:tcBorders>
            <w:tcMar>
              <w:top w:w="0.0" w:type="dxa"/>
              <w:left w:w="0.0" w:type="dxa"/>
              <w:bottom w:w="0.0" w:type="dxa"/>
              <w:right w:w="0.0" w:type="dxa"/>
            </w:tcMar>
          </w:tcPr>
          <w:p w:rsidR="00000000" w:rsidDel="00000000" w:rsidP="00000000" w:rsidRDefault="00000000" w:rsidRPr="00000000" w14:paraId="00000AE8">
            <w:pPr>
              <w:spacing w:after="240" w:before="240" w:line="276" w:lineRule="auto"/>
              <w:ind w:left="260" w:firstLine="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KAYAKULAM</w:t>
            </w:r>
          </w:p>
        </w:tc>
        <w:tc>
          <w:tcPr>
            <w:tcBorders>
              <w:top w:color="0a0a0a" w:space="0" w:sz="5" w:val="single"/>
              <w:left w:color="0a0a0a" w:space="0" w:sz="5" w:val="single"/>
              <w:bottom w:color="0a0a0a" w:space="0" w:sz="5" w:val="single"/>
              <w:right w:color="0a0a0a" w:space="0" w:sz="7" w:val="single"/>
            </w:tcBorders>
            <w:tcMar>
              <w:top w:w="0.0" w:type="dxa"/>
              <w:left w:w="0.0" w:type="dxa"/>
              <w:bottom w:w="0.0" w:type="dxa"/>
              <w:right w:w="0.0" w:type="dxa"/>
            </w:tcMar>
          </w:tcPr>
          <w:p w:rsidR="00000000" w:rsidDel="00000000" w:rsidP="00000000" w:rsidRDefault="00000000" w:rsidRPr="00000000" w14:paraId="00000AE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a0a0a" w:space="0" w:sz="7" w:val="single"/>
              <w:left w:color="0a0a0a" w:space="0" w:sz="7" w:val="single"/>
              <w:bottom w:color="0a0a0a" w:space="0" w:sz="7" w:val="single"/>
              <w:right w:color="0a0a0a" w:space="0" w:sz="7" w:val="single"/>
            </w:tcBorders>
            <w:tcMar>
              <w:top w:w="40.0" w:type="dxa"/>
              <w:left w:w="40.0" w:type="dxa"/>
              <w:bottom w:w="40.0" w:type="dxa"/>
              <w:right w:w="40.0" w:type="dxa"/>
            </w:tcMar>
            <w:vAlign w:val="center"/>
          </w:tcPr>
          <w:p w:rsidR="00000000" w:rsidDel="00000000" w:rsidP="00000000" w:rsidRDefault="00000000" w:rsidRPr="00000000" w14:paraId="00000AEA">
            <w:pPr>
              <w:widowControl w:val="0"/>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VENU A</w:t>
            </w:r>
          </w:p>
        </w:tc>
        <w:tc>
          <w:tcPr>
            <w:tcBorders>
              <w:top w:color="0a0a0a" w:space="0" w:sz="7" w:val="single"/>
              <w:left w:color="0a0a0a" w:space="0" w:sz="7" w:val="single"/>
              <w:bottom w:color="0a0a0a" w:space="0" w:sz="7" w:val="single"/>
              <w:right w:color="0a0a0a" w:space="0" w:sz="7" w:val="single"/>
            </w:tcBorders>
            <w:tcMar>
              <w:top w:w="40.0" w:type="dxa"/>
              <w:left w:w="40.0" w:type="dxa"/>
              <w:bottom w:w="40.0" w:type="dxa"/>
              <w:right w:w="40.0" w:type="dxa"/>
            </w:tcMar>
            <w:vAlign w:val="center"/>
          </w:tcPr>
          <w:p w:rsidR="00000000" w:rsidDel="00000000" w:rsidP="00000000" w:rsidRDefault="00000000" w:rsidRPr="00000000" w14:paraId="00000AEB">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rPr>
            </w:pPr>
            <w:r w:rsidDel="00000000" w:rsidR="00000000" w:rsidRPr="00000000">
              <w:rPr>
                <w:rFonts w:ascii="Garamond" w:cs="Garamond" w:eastAsia="Garamond" w:hAnsi="Garamond"/>
                <w:rtl w:val="0"/>
              </w:rPr>
              <w:t xml:space="preserve">8301061083</w:t>
            </w:r>
          </w:p>
        </w:tc>
      </w:tr>
      <w:tr>
        <w:trPr>
          <w:cantSplit w:val="0"/>
          <w:trHeight w:val="20" w:hRule="atLeast"/>
          <w:tblHeader w:val="0"/>
        </w:trPr>
        <w:tc>
          <w:tcPr>
            <w:tcBorders>
              <w:top w:color="0a0a0a" w:space="0" w:sz="5" w:val="single"/>
              <w:left w:color="0a0a0a" w:space="0" w:sz="5" w:val="single"/>
              <w:bottom w:color="0a0a0a" w:space="0" w:sz="5" w:val="single"/>
              <w:right w:color="0a0a0a" w:space="0" w:sz="5" w:val="single"/>
            </w:tcBorders>
            <w:tcMar>
              <w:top w:w="0.0" w:type="dxa"/>
              <w:left w:w="0.0" w:type="dxa"/>
              <w:bottom w:w="0.0" w:type="dxa"/>
              <w:right w:w="0.0" w:type="dxa"/>
            </w:tcMar>
          </w:tcPr>
          <w:p w:rsidR="00000000" w:rsidDel="00000000" w:rsidP="00000000" w:rsidRDefault="00000000" w:rsidRPr="00000000" w14:paraId="00000AE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a0a0a" w:space="0" w:sz="4" w:val="single"/>
              <w:left w:color="0a0a0a" w:space="0" w:sz="5" w:val="single"/>
              <w:bottom w:color="0a0a0a" w:space="0" w:sz="4" w:val="single"/>
              <w:right w:color="0a0a0a" w:space="0" w:sz="5" w:val="single"/>
            </w:tcBorders>
            <w:tcMar>
              <w:top w:w="0.0" w:type="dxa"/>
              <w:left w:w="0.0" w:type="dxa"/>
              <w:bottom w:w="0.0" w:type="dxa"/>
              <w:right w:w="0.0" w:type="dxa"/>
            </w:tcMar>
          </w:tcPr>
          <w:p w:rsidR="00000000" w:rsidDel="00000000" w:rsidP="00000000" w:rsidRDefault="00000000" w:rsidRPr="00000000" w14:paraId="00000AED">
            <w:pPr>
              <w:spacing w:after="240" w:before="240" w:line="276" w:lineRule="auto"/>
              <w:ind w:left="260" w:firstLine="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PERIYE</w:t>
            </w:r>
          </w:p>
        </w:tc>
        <w:tc>
          <w:tcPr>
            <w:tcBorders>
              <w:top w:color="0a0a0a" w:space="0" w:sz="5" w:val="single"/>
              <w:left w:color="0a0a0a" w:space="0" w:sz="5" w:val="single"/>
              <w:bottom w:color="0a0a0a" w:space="0" w:sz="5" w:val="single"/>
              <w:right w:color="0a0a0a" w:space="0" w:sz="7" w:val="single"/>
            </w:tcBorders>
            <w:tcMar>
              <w:top w:w="0.0" w:type="dxa"/>
              <w:left w:w="0.0" w:type="dxa"/>
              <w:bottom w:w="0.0" w:type="dxa"/>
              <w:right w:w="0.0" w:type="dxa"/>
            </w:tcMar>
          </w:tcPr>
          <w:p w:rsidR="00000000" w:rsidDel="00000000" w:rsidP="00000000" w:rsidRDefault="00000000" w:rsidRPr="00000000" w14:paraId="00000AE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a0a0a" w:space="0" w:sz="7" w:val="single"/>
              <w:left w:color="0a0a0a" w:space="0" w:sz="7" w:val="single"/>
              <w:bottom w:color="0a0a0a" w:space="0" w:sz="7" w:val="single"/>
              <w:right w:color="0a0a0a" w:space="0" w:sz="7" w:val="single"/>
            </w:tcBorders>
            <w:tcMar>
              <w:top w:w="40.0" w:type="dxa"/>
              <w:left w:w="40.0" w:type="dxa"/>
              <w:bottom w:w="40.0" w:type="dxa"/>
              <w:right w:w="40.0" w:type="dxa"/>
            </w:tcMar>
            <w:vAlign w:val="center"/>
          </w:tcPr>
          <w:p w:rsidR="00000000" w:rsidDel="00000000" w:rsidP="00000000" w:rsidRDefault="00000000" w:rsidRPr="00000000" w14:paraId="00000AEF">
            <w:pPr>
              <w:widowControl w:val="0"/>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USHA N NAIR</w:t>
            </w:r>
          </w:p>
        </w:tc>
        <w:tc>
          <w:tcPr>
            <w:tcBorders>
              <w:top w:color="0a0a0a" w:space="0" w:sz="7" w:val="single"/>
              <w:left w:color="0a0a0a" w:space="0" w:sz="7" w:val="single"/>
              <w:bottom w:color="0a0a0a" w:space="0" w:sz="7" w:val="single"/>
              <w:right w:color="0a0a0a" w:space="0" w:sz="7" w:val="single"/>
            </w:tcBorders>
            <w:tcMar>
              <w:top w:w="40.0" w:type="dxa"/>
              <w:left w:w="40.0" w:type="dxa"/>
              <w:bottom w:w="40.0" w:type="dxa"/>
              <w:right w:w="40.0" w:type="dxa"/>
            </w:tcMar>
            <w:vAlign w:val="center"/>
          </w:tcPr>
          <w:p w:rsidR="00000000" w:rsidDel="00000000" w:rsidP="00000000" w:rsidRDefault="00000000" w:rsidRPr="00000000" w14:paraId="00000AF0">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rPr>
            </w:pPr>
            <w:r w:rsidDel="00000000" w:rsidR="00000000" w:rsidRPr="00000000">
              <w:rPr>
                <w:rFonts w:ascii="Garamond" w:cs="Garamond" w:eastAsia="Garamond" w:hAnsi="Garamond"/>
                <w:rtl w:val="0"/>
              </w:rPr>
              <w:t xml:space="preserve">9497144622</w:t>
            </w:r>
          </w:p>
        </w:tc>
      </w:tr>
      <w:tr>
        <w:trPr>
          <w:cantSplit w:val="0"/>
          <w:trHeight w:val="20" w:hRule="atLeast"/>
          <w:tblHeader w:val="0"/>
        </w:trPr>
        <w:tc>
          <w:tcPr>
            <w:tcBorders>
              <w:top w:color="0a0a0a" w:space="0" w:sz="5" w:val="single"/>
              <w:left w:color="0a0a0a" w:space="0" w:sz="5" w:val="single"/>
              <w:bottom w:color="0a0a0a" w:space="0" w:sz="5" w:val="single"/>
              <w:right w:color="0a0a0a" w:space="0" w:sz="5" w:val="single"/>
            </w:tcBorders>
            <w:tcMar>
              <w:top w:w="0.0" w:type="dxa"/>
              <w:left w:w="0.0" w:type="dxa"/>
              <w:bottom w:w="0.0" w:type="dxa"/>
              <w:right w:w="0.0" w:type="dxa"/>
            </w:tcMar>
          </w:tcPr>
          <w:p w:rsidR="00000000" w:rsidDel="00000000" w:rsidP="00000000" w:rsidRDefault="00000000" w:rsidRPr="00000000" w14:paraId="00000AF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a0a0a" w:space="0" w:sz="4" w:val="single"/>
              <w:left w:color="0a0a0a" w:space="0" w:sz="5" w:val="single"/>
              <w:bottom w:color="0a0a0a" w:space="0" w:sz="4" w:val="single"/>
              <w:right w:color="0a0a0a" w:space="0" w:sz="5" w:val="single"/>
            </w:tcBorders>
            <w:tcMar>
              <w:top w:w="0.0" w:type="dxa"/>
              <w:left w:w="0.0" w:type="dxa"/>
              <w:bottom w:w="0.0" w:type="dxa"/>
              <w:right w:w="0.0" w:type="dxa"/>
            </w:tcMar>
          </w:tcPr>
          <w:p w:rsidR="00000000" w:rsidDel="00000000" w:rsidP="00000000" w:rsidRDefault="00000000" w:rsidRPr="00000000" w14:paraId="00000AF2">
            <w:pPr>
              <w:spacing w:after="240" w:before="240" w:line="276" w:lineRule="auto"/>
              <w:ind w:left="260" w:firstLine="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PERIYE BAZAR</w:t>
            </w:r>
          </w:p>
        </w:tc>
        <w:tc>
          <w:tcPr>
            <w:tcBorders>
              <w:top w:color="0a0a0a" w:space="0" w:sz="5" w:val="single"/>
              <w:left w:color="0a0a0a" w:space="0" w:sz="5" w:val="single"/>
              <w:bottom w:color="0a0a0a" w:space="0" w:sz="5" w:val="single"/>
              <w:right w:color="0a0a0a" w:space="0" w:sz="7" w:val="single"/>
            </w:tcBorders>
            <w:tcMar>
              <w:top w:w="0.0" w:type="dxa"/>
              <w:left w:w="0.0" w:type="dxa"/>
              <w:bottom w:w="0.0" w:type="dxa"/>
              <w:right w:w="0.0" w:type="dxa"/>
            </w:tcMar>
          </w:tcPr>
          <w:p w:rsidR="00000000" w:rsidDel="00000000" w:rsidP="00000000" w:rsidRDefault="00000000" w:rsidRPr="00000000" w14:paraId="00000AF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a0a0a" w:space="0" w:sz="7" w:val="single"/>
              <w:left w:color="0a0a0a" w:space="0" w:sz="7" w:val="single"/>
              <w:bottom w:color="0a0a0a" w:space="0" w:sz="7" w:val="single"/>
              <w:right w:color="0a0a0a" w:space="0" w:sz="7" w:val="single"/>
            </w:tcBorders>
            <w:tcMar>
              <w:top w:w="40.0" w:type="dxa"/>
              <w:left w:w="40.0" w:type="dxa"/>
              <w:bottom w:w="40.0" w:type="dxa"/>
              <w:right w:w="40.0" w:type="dxa"/>
            </w:tcMar>
            <w:vAlign w:val="center"/>
          </w:tcPr>
          <w:p w:rsidR="00000000" w:rsidDel="00000000" w:rsidP="00000000" w:rsidRDefault="00000000" w:rsidRPr="00000000" w14:paraId="00000AF4">
            <w:pPr>
              <w:widowControl w:val="0"/>
              <w:spacing w:line="276"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SHOBHANA C</w:t>
            </w:r>
          </w:p>
        </w:tc>
        <w:tc>
          <w:tcPr>
            <w:tcBorders>
              <w:top w:color="0a0a0a" w:space="0" w:sz="7" w:val="single"/>
              <w:left w:color="0a0a0a" w:space="0" w:sz="7" w:val="single"/>
              <w:bottom w:color="0a0a0a" w:space="0" w:sz="7" w:val="single"/>
              <w:right w:color="0a0a0a" w:space="0" w:sz="7" w:val="single"/>
            </w:tcBorders>
            <w:tcMar>
              <w:top w:w="40.0" w:type="dxa"/>
              <w:left w:w="40.0" w:type="dxa"/>
              <w:bottom w:w="40.0" w:type="dxa"/>
              <w:right w:w="40.0" w:type="dxa"/>
            </w:tcMar>
            <w:vAlign w:val="center"/>
          </w:tcPr>
          <w:p w:rsidR="00000000" w:rsidDel="00000000" w:rsidP="00000000" w:rsidRDefault="00000000" w:rsidRPr="00000000" w14:paraId="00000AF5">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rPr>
            </w:pPr>
            <w:r w:rsidDel="00000000" w:rsidR="00000000" w:rsidRPr="00000000">
              <w:rPr>
                <w:rFonts w:ascii="Garamond" w:cs="Garamond" w:eastAsia="Garamond" w:hAnsi="Garamond"/>
                <w:rtl w:val="0"/>
              </w:rPr>
              <w:t xml:space="preserve">9847168445</w:t>
            </w:r>
          </w:p>
        </w:tc>
      </w:tr>
    </w:tbl>
    <w:p w:rsidR="00000000" w:rsidDel="00000000" w:rsidP="00000000" w:rsidRDefault="00000000" w:rsidRPr="00000000" w14:paraId="00000AF6">
      <w:pPr>
        <w:pStyle w:val="Heading3"/>
        <w:ind w:right="-435"/>
        <w:jc w:val="left"/>
        <w:rPr>
          <w:rFonts w:ascii="Garamond" w:cs="Garamond" w:eastAsia="Garamond" w:hAnsi="Garamond"/>
          <w:color w:val="000000"/>
        </w:rPr>
      </w:pPr>
      <w:bookmarkStart w:colFirst="0" w:colLast="0" w:name="_heading=h.16gzsx7pmi1l" w:id="117"/>
      <w:bookmarkEnd w:id="117"/>
      <w:r w:rsidDel="00000000" w:rsidR="00000000" w:rsidRPr="00000000">
        <w:rPr>
          <w:rtl w:val="0"/>
        </w:rPr>
      </w:r>
    </w:p>
    <w:p w:rsidR="00000000" w:rsidDel="00000000" w:rsidP="00000000" w:rsidRDefault="00000000" w:rsidRPr="00000000" w14:paraId="00000AF7">
      <w:pPr>
        <w:pStyle w:val="Heading3"/>
        <w:ind w:right="-435"/>
        <w:jc w:val="left"/>
        <w:rPr>
          <w:rFonts w:ascii="Garamond" w:cs="Garamond" w:eastAsia="Garamond" w:hAnsi="Garamond"/>
          <w:b w:val="1"/>
          <w:bCs w:val="1"/>
        </w:rPr>
      </w:pPr>
      <w:r w:rsidDel="00000000" w:rsidR="00000000" w:rsidRPr="00000000">
        <w:rPr>
          <w:rFonts w:ascii="Garamond" w:cs="Garamond" w:eastAsia="Garamond" w:hAnsi="Garamond"/>
          <w:color w:val="000000"/>
          <w:rtl w:val="0"/>
        </w:rPr>
        <w:t xml:space="preserve">1.2. Other important phone numbers of grama panchayat/municipality/corporation area</w:t>
      </w:r>
      <w:r w:rsidDel="00000000" w:rsidR="00000000" w:rsidRPr="00000000">
        <w:rPr>
          <w:rtl w:val="0"/>
        </w:rPr>
      </w:r>
    </w:p>
    <w:p w:rsidR="00000000" w:rsidDel="00000000" w:rsidP="00000000" w:rsidRDefault="00000000" w:rsidRPr="00000000" w14:paraId="00000AF8">
      <w:pPr>
        <w:pStyle w:val="Heading3"/>
        <w:ind w:right="1120"/>
        <w:jc w:val="left"/>
        <w:rPr>
          <w:rFonts w:ascii="Garamond" w:cs="Garamond" w:eastAsia="Garamond" w:hAnsi="Garamond"/>
          <w:color w:val="000000"/>
        </w:rPr>
      </w:pPr>
      <w:bookmarkStart w:colFirst="0" w:colLast="0" w:name="_heading=h.cjtzwb7plurc" w:id="118"/>
      <w:bookmarkEnd w:id="118"/>
      <w:r w:rsidDel="00000000" w:rsidR="00000000" w:rsidRPr="00000000">
        <w:rPr>
          <w:rFonts w:ascii="Garamond" w:cs="Garamond" w:eastAsia="Garamond" w:hAnsi="Garamond"/>
          <w:color w:val="000000"/>
          <w:rtl w:val="0"/>
        </w:rPr>
        <w:t xml:space="preserve">1.3. Important offices of grama panchayat/municipality/ corporation</w:t>
      </w:r>
    </w:p>
    <w:tbl>
      <w:tblPr>
        <w:tblStyle w:val="Table50"/>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0">
            <w:pPr>
              <w:spacing w:after="240" w:before="240" w:line="276" w:lineRule="auto"/>
              <w:ind w:left="260" w:firstLine="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8547617410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4">
            <w:pPr>
              <w:spacing w:after="240" w:before="240" w:line="276" w:lineRule="auto"/>
              <w:ind w:left="260" w:firstLine="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04672233010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8">
            <w:pPr>
              <w:spacing w:after="240" w:before="240" w:line="276" w:lineRule="auto"/>
              <w:ind w:left="260" w:firstLine="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7947105902</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C">
            <w:pPr>
              <w:spacing w:after="240" w:before="240" w:line="276" w:lineRule="auto"/>
              <w:ind w:left="260" w:firstLine="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0467 223 6050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0">
            <w:pPr>
              <w:spacing w:after="240" w:before="240" w:line="276" w:lineRule="auto"/>
              <w:ind w:left="260" w:firstLine="0"/>
              <w:jc w:val="left"/>
              <w:rPr>
                <w:rFonts w:ascii="Garamond" w:cs="Garamond" w:eastAsia="Garamond" w:hAnsi="Garamond"/>
                <w:sz w:val="22"/>
                <w:szCs w:val="22"/>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4">
            <w:pPr>
              <w:spacing w:after="240" w:before="240" w:line="276" w:lineRule="auto"/>
              <w:ind w:left="260" w:firstLine="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04672204048</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8">
            <w:pPr>
              <w:spacing w:after="240" w:before="240" w:line="276" w:lineRule="auto"/>
              <w:ind w:left="260" w:firstLine="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9496012224</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C">
            <w:pPr>
              <w:spacing w:after="240" w:before="240" w:line="276" w:lineRule="auto"/>
              <w:ind w:left="260" w:firstLine="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0467 220 2537</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0">
            <w:pPr>
              <w:spacing w:after="240" w:before="240" w:line="276" w:lineRule="auto"/>
              <w:ind w:left="260" w:firstLine="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04994 230 101</w:t>
            </w:r>
          </w:p>
        </w:tc>
      </w:tr>
    </w:tbl>
    <w:p w:rsidR="00000000" w:rsidDel="00000000" w:rsidP="00000000" w:rsidRDefault="00000000" w:rsidRPr="00000000" w14:paraId="00000B21">
      <w:pPr>
        <w:pStyle w:val="Heading3"/>
        <w:spacing w:after="200" w:before="80" w:lineRule="auto"/>
        <w:ind w:right="1120"/>
        <w:jc w:val="left"/>
        <w:rPr>
          <w:rFonts w:ascii="Garamond" w:cs="Garamond" w:eastAsia="Garamond" w:hAnsi="Garamond"/>
          <w:color w:val="000000"/>
        </w:rPr>
      </w:pPr>
      <w:bookmarkStart w:colFirst="0" w:colLast="0" w:name="_heading=h.mdcu98mhgi5v" w:id="119"/>
      <w:bookmarkEnd w:id="119"/>
      <w:r w:rsidDel="00000000" w:rsidR="00000000" w:rsidRPr="00000000">
        <w:rPr>
          <w:rFonts w:ascii="Garamond" w:cs="Garamond" w:eastAsia="Garamond" w:hAnsi="Garamond"/>
          <w:color w:val="000000"/>
          <w:rtl w:val="0"/>
        </w:rPr>
        <w:t xml:space="preserve"> 1.4. Health Services</w:t>
      </w:r>
    </w:p>
    <w:p w:rsidR="00000000" w:rsidDel="00000000" w:rsidP="00000000" w:rsidRDefault="00000000" w:rsidRPr="00000000" w14:paraId="00000B22">
      <w:pPr>
        <w:spacing w:before="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tbl>
      <w:tblPr>
        <w:tblStyle w:val="Table51"/>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Periya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A">
            <w:pPr>
              <w:spacing w:after="240" w:before="240" w:lineRule="auto"/>
              <w:jc w:val="center"/>
              <w:rPr>
                <w:rFonts w:ascii="Garamond" w:cs="Garamond" w:eastAsia="Garamond" w:hAnsi="Garamond"/>
              </w:rPr>
            </w:pPr>
            <w:r w:rsidDel="00000000" w:rsidR="00000000" w:rsidRPr="00000000">
              <w:rPr>
                <w:rFonts w:ascii="Arial" w:cs="Arial" w:eastAsia="Arial" w:hAnsi="Arial"/>
                <w:sz w:val="21"/>
                <w:szCs w:val="21"/>
                <w:highlight w:val="white"/>
                <w:rtl w:val="0"/>
              </w:rPr>
              <w:t xml:space="preserve">0467 223 4141</w:t>
            </w: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E">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Periya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Periya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8971380030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Periya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C">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Other language experts (Hindi,)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Periya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9667662314</w:t>
            </w:r>
          </w:p>
        </w:tc>
      </w:tr>
    </w:tbl>
    <w:p w:rsidR="00000000" w:rsidDel="00000000" w:rsidP="00000000" w:rsidRDefault="00000000" w:rsidRPr="00000000" w14:paraId="00000B3F">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B40">
      <w:pPr>
        <w:spacing w:after="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41">
      <w:pPr>
        <w:pStyle w:val="Heading3"/>
        <w:spacing w:after="200" w:lineRule="auto"/>
        <w:ind w:right="1120"/>
        <w:jc w:val="left"/>
        <w:rPr>
          <w:rFonts w:ascii="Garamond" w:cs="Garamond" w:eastAsia="Garamond" w:hAnsi="Garamond"/>
          <w:color w:val="000000"/>
        </w:rPr>
      </w:pPr>
      <w:bookmarkStart w:colFirst="0" w:colLast="0" w:name="_heading=h.i0iet1k97zj3" w:id="120"/>
      <w:bookmarkEnd w:id="120"/>
      <w:r w:rsidDel="00000000" w:rsidR="00000000" w:rsidRPr="00000000">
        <w:rPr>
          <w:rFonts w:ascii="Garamond" w:cs="Garamond" w:eastAsia="Garamond" w:hAnsi="Garamond"/>
          <w:color w:val="000000"/>
          <w:rtl w:val="0"/>
        </w:rPr>
        <w:t xml:space="preserve">1.5. Veterinary Services</w:t>
      </w:r>
    </w:p>
    <w:tbl>
      <w:tblPr>
        <w:tblStyle w:val="Table52"/>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2">
            <w:pPr>
              <w:spacing w:after="240" w:before="240" w:lineRule="auto"/>
              <w:ind w:left="42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4">
            <w:pPr>
              <w:spacing w:after="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w:t>
            </w:r>
          </w:p>
          <w:p w:rsidR="00000000" w:rsidDel="00000000" w:rsidP="00000000" w:rsidRDefault="00000000" w:rsidRPr="00000000" w14:paraId="00000B45">
            <w:pPr>
              <w:spacing w:after="240" w:before="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6">
            <w:pPr>
              <w:spacing w:after="240"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7">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w:t>
            </w:r>
          </w:p>
          <w:p w:rsidR="00000000" w:rsidDel="00000000" w:rsidP="00000000" w:rsidRDefault="00000000" w:rsidRPr="00000000" w14:paraId="00000B48">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A">
            <w:pPr>
              <w:spacing w:after="240"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 Govt.Veterinary  Subcentre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B">
            <w:pPr>
              <w:spacing w:after="240"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 Vikram Krishna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Periya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D">
            <w:pPr>
              <w:spacing w:after="240" w:before="240" w:line="276" w:lineRule="auto"/>
              <w:ind w:left="260" w:firstLine="0"/>
              <w:jc w:val="left"/>
              <w:rPr>
                <w:rFonts w:ascii="Garamond" w:cs="Garamond" w:eastAsia="Garamond" w:hAnsi="Garamond"/>
              </w:rPr>
            </w:pPr>
            <w:r w:rsidDel="00000000" w:rsidR="00000000" w:rsidRPr="00000000">
              <w:rPr>
                <w:rFonts w:ascii="Garamond" w:cs="Garamond" w:eastAsia="Garamond" w:hAnsi="Garamond"/>
                <w:sz w:val="22"/>
                <w:szCs w:val="22"/>
                <w:rtl w:val="0"/>
              </w:rPr>
              <w:t xml:space="preserve">9497303255</w:t>
            </w:r>
            <w:r w:rsidDel="00000000" w:rsidR="00000000" w:rsidRPr="00000000">
              <w:rPr>
                <w:rtl w:val="0"/>
              </w:rPr>
            </w:r>
          </w:p>
        </w:tc>
      </w:tr>
    </w:tbl>
    <w:p w:rsidR="00000000" w:rsidDel="00000000" w:rsidP="00000000" w:rsidRDefault="00000000" w:rsidRPr="00000000" w14:paraId="00000B4E">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B4F">
      <w:pPr>
        <w:pStyle w:val="Heading3"/>
        <w:spacing w:after="200" w:lineRule="auto"/>
        <w:ind w:right="1120"/>
        <w:jc w:val="left"/>
        <w:rPr>
          <w:rFonts w:ascii="Garamond" w:cs="Garamond" w:eastAsia="Garamond" w:hAnsi="Garamond"/>
          <w:b w:val="1"/>
          <w:bCs w:val="1"/>
          <w:color w:val="000000"/>
        </w:rPr>
      </w:pPr>
      <w:bookmarkStart w:colFirst="0" w:colLast="0" w:name="_heading=h.pck80vmt2ufq" w:id="121"/>
      <w:bookmarkEnd w:id="121"/>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53"/>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0">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1">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2">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53">
            <w:pPr>
              <w:spacing w:after="240" w:before="240" w:line="276" w:lineRule="auto"/>
              <w:ind w:left="260" w:firstLine="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0467 223 6050</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4">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55">
            <w:pPr>
              <w:spacing w:after="240" w:before="240" w:line="276" w:lineRule="auto"/>
              <w:ind w:left="260" w:firstLine="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04994 230 101</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6">
            <w:pPr>
              <w:spacing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highlight w:val="white"/>
                <w:rtl w:val="0"/>
              </w:rPr>
              <w:t xml:space="preserve"> 04672234750</w:t>
            </w: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B58">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B59">
      <w:pPr>
        <w:pStyle w:val="Heading3"/>
        <w:jc w:val="left"/>
        <w:rPr>
          <w:rFonts w:ascii="Garamond" w:cs="Garamond" w:eastAsia="Garamond" w:hAnsi="Garamond"/>
          <w:color w:val="000000"/>
        </w:rPr>
      </w:pPr>
      <w:bookmarkStart w:colFirst="0" w:colLast="0" w:name="_heading=h.28d0m2ooet0j" w:id="122"/>
      <w:bookmarkEnd w:id="122"/>
      <w:r w:rsidDel="00000000" w:rsidR="00000000" w:rsidRPr="00000000">
        <w:br w:type="page"/>
      </w:r>
      <w:r w:rsidDel="00000000" w:rsidR="00000000" w:rsidRPr="00000000">
        <w:rPr>
          <w:rtl w:val="0"/>
        </w:rPr>
      </w:r>
    </w:p>
    <w:p w:rsidR="00000000" w:rsidDel="00000000" w:rsidP="00000000" w:rsidRDefault="00000000" w:rsidRPr="00000000" w14:paraId="00000B5A">
      <w:pPr>
        <w:pStyle w:val="Heading3"/>
        <w:jc w:val="left"/>
        <w:rPr>
          <w:rFonts w:ascii="Garamond" w:cs="Garamond" w:eastAsia="Garamond" w:hAnsi="Garamond"/>
          <w:color w:val="000000"/>
        </w:rPr>
      </w:pPr>
      <w:bookmarkStart w:colFirst="0" w:colLast="0" w:name="_heading=h.c3mplsr6v5dy" w:id="123"/>
      <w:bookmarkEnd w:id="123"/>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0B5B">
      <w:pPr>
        <w:jc w:val="left"/>
        <w:rPr>
          <w:rFonts w:ascii="Garamond" w:cs="Garamond" w:eastAsia="Garamond" w:hAnsi="Garamond"/>
        </w:rPr>
      </w:pPr>
      <w:r w:rsidDel="00000000" w:rsidR="00000000" w:rsidRPr="00000000">
        <w:rPr>
          <w:rtl w:val="0"/>
        </w:rPr>
      </w:r>
    </w:p>
    <w:tbl>
      <w:tblPr>
        <w:tblStyle w:val="Table54"/>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5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5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5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5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6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1">
            <w:pPr>
              <w:spacing w:line="276" w:lineRule="auto"/>
              <w:jc w:val="left"/>
              <w:rPr>
                <w:rFonts w:ascii="Garamond" w:cs="Garamond" w:eastAsia="Garamond" w:hAnsi="Garamond"/>
              </w:rPr>
            </w:pPr>
            <w:r w:rsidDel="00000000" w:rsidR="00000000" w:rsidRPr="00000000">
              <w:rPr>
                <w:rFonts w:ascii="Garamond" w:cs="Garamond" w:eastAsia="Garamond" w:hAnsi="Garamond"/>
                <w:rtl w:val="0"/>
              </w:rPr>
              <w:t xml:space="preserve">GHSS Periya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2">
            <w:pPr>
              <w:spacing w:befor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3">
            <w:pPr>
              <w:spacing w:before="240" w:line="276"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7942695368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6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5">
            <w:pPr>
              <w:spacing w:before="240" w:line="276" w:lineRule="auto"/>
              <w:jc w:val="left"/>
              <w:rPr>
                <w:rFonts w:ascii="Garamond" w:cs="Garamond" w:eastAsia="Garamond" w:hAnsi="Garamond"/>
              </w:rPr>
            </w:pPr>
            <w:r w:rsidDel="00000000" w:rsidR="00000000" w:rsidRPr="00000000">
              <w:rPr>
                <w:rFonts w:ascii="Garamond" w:cs="Garamond" w:eastAsia="Garamond" w:hAnsi="Garamond"/>
                <w:rtl w:val="0"/>
              </w:rPr>
              <w:t xml:space="preserve">GLPS Periya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6">
            <w:pPr>
              <w:spacing w:before="240" w:line="276"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7">
            <w:pPr>
              <w:spacing w:before="240" w:line="276"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04672266273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6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9">
            <w:pPr>
              <w:spacing w:line="276" w:lineRule="auto"/>
              <w:jc w:val="left"/>
              <w:rPr>
                <w:rFonts w:ascii="Garamond" w:cs="Garamond" w:eastAsia="Garamond" w:hAnsi="Garamond"/>
              </w:rPr>
            </w:pPr>
            <w:r w:rsidDel="00000000" w:rsidR="00000000" w:rsidRPr="00000000">
              <w:rPr>
                <w:rFonts w:ascii="Garamond" w:cs="Garamond" w:eastAsia="Garamond" w:hAnsi="Garamond"/>
                <w:rtl w:val="0"/>
              </w:rPr>
              <w:t xml:space="preserve">Ambedkar HSS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A">
            <w:pPr>
              <w:spacing w:before="240" w:lineRule="auto"/>
              <w:jc w:val="center"/>
              <w:rPr>
                <w:rFonts w:ascii="Garamond" w:cs="Garamond" w:eastAsia="Garamond" w:hAnsi="Garamond"/>
                <w:sz w:val="22"/>
                <w:szCs w:val="22"/>
              </w:rPr>
            </w:pPr>
            <w:r w:rsidDel="00000000" w:rsidR="00000000" w:rsidRPr="00000000">
              <w:rPr>
                <w:rFonts w:ascii="Garamond" w:cs="Garamond" w:eastAsia="Garamond" w:hAnsi="Garamond"/>
                <w:rtl w:val="0"/>
              </w:rPr>
              <w:t xml:space="preserve">Private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B">
            <w:pPr>
              <w:spacing w:before="240" w:line="276"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04672234340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6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6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De-Gratia English Medium School, Periya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6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6F">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7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7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Emin International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7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73">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7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7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Javahar Navodaya Vidyalaya Periya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7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77">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7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7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GVHSS Kuniya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7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7B">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7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7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GUPS Ayampara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7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7F">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8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8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Shamsul Ulama Memorial Education Centre Kuniya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8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83">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8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8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GHSS Kalliot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8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87">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8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8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GHS Pullur-Eriya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8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8B">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8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8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Urusuline Public School Kanjiradkam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8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8F">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9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9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GVHSS Ambalathara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9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93">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9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9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GUPS Pullur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9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97">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9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9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UNHS Pullur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9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9B">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9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9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Swami Ramdas Smaraka Saraswathi Vidyamandir Nellithara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9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9F">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A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A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Sadguru Public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A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A3">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A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A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Chalingal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A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A7">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A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A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Little Birds English Medium School Makkaramkode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A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AB">
            <w:pPr>
              <w:spacing w:before="240" w:lineRule="auto"/>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AC">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AD">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AE">
      <w:pPr>
        <w:pStyle w:val="Heading3"/>
        <w:jc w:val="left"/>
        <w:rPr>
          <w:rFonts w:ascii="Garamond" w:cs="Garamond" w:eastAsia="Garamond" w:hAnsi="Garamond"/>
          <w:color w:val="000000"/>
        </w:rPr>
      </w:pPr>
      <w:bookmarkStart w:colFirst="0" w:colLast="0" w:name="_heading=h.7o8pbvfi9y2p" w:id="124"/>
      <w:bookmarkEnd w:id="124"/>
      <w:r w:rsidDel="00000000" w:rsidR="00000000" w:rsidRPr="00000000">
        <w:rPr>
          <w:rFonts w:ascii="Garamond" w:cs="Garamond" w:eastAsia="Garamond" w:hAnsi="Garamond"/>
          <w:color w:val="000000"/>
          <w:rtl w:val="0"/>
        </w:rPr>
        <w:t xml:space="preserve">1.9. Anganwadi Contact Details </w:t>
      </w:r>
    </w:p>
    <w:p w:rsidR="00000000" w:rsidDel="00000000" w:rsidP="00000000" w:rsidRDefault="00000000" w:rsidRPr="00000000" w14:paraId="00000BAF">
      <w:pPr>
        <w:rPr/>
      </w:pPr>
      <w:r w:rsidDel="00000000" w:rsidR="00000000" w:rsidRPr="00000000">
        <w:rPr>
          <w:rtl w:val="0"/>
        </w:rPr>
      </w:r>
    </w:p>
    <w:tbl>
      <w:tblPr>
        <w:tblStyle w:val="Table55"/>
        <w:tblW w:w="97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85"/>
        <w:gridCol w:w="2535"/>
        <w:gridCol w:w="840"/>
        <w:gridCol w:w="1875"/>
        <w:gridCol w:w="2025"/>
        <w:gridCol w:w="1845"/>
        <w:tblGridChange w:id="0">
          <w:tblGrid>
            <w:gridCol w:w="585"/>
            <w:gridCol w:w="2535"/>
            <w:gridCol w:w="840"/>
            <w:gridCol w:w="1875"/>
            <w:gridCol w:w="2025"/>
            <w:gridCol w:w="1845"/>
          </w:tblGrid>
        </w:tblGridChange>
      </w:tblGrid>
      <w:tr>
        <w:trPr>
          <w:cantSplit w:val="0"/>
          <w:trHeight w:val="1420.6295947265626" w:hRule="atLeast"/>
          <w:tblHeader w:val="0"/>
        </w:trPr>
        <w:tc>
          <w:tcPr>
            <w:tcBorders>
              <w:top w:color="000000" w:space="0" w:sz="4" w:val="single"/>
              <w:left w:color="000000" w:space="0" w:sz="4" w:val="single"/>
              <w:bottom w:color="dddddd" w:space="0" w:sz="4" w:val="single"/>
              <w:right w:color="000000" w:space="0" w:sz="4" w:val="single"/>
            </w:tcBorders>
            <w:tcMar>
              <w:top w:w="80.0" w:type="dxa"/>
              <w:left w:w="80.0" w:type="dxa"/>
              <w:bottom w:w="80.0" w:type="dxa"/>
              <w:right w:w="80.0" w:type="dxa"/>
            </w:tcMar>
            <w:vAlign w:val="bottom"/>
          </w:tcPr>
          <w:p w:rsidR="00000000" w:rsidDel="00000000" w:rsidP="00000000" w:rsidRDefault="00000000" w:rsidRPr="00000000" w14:paraId="00000BB0">
            <w:pPr>
              <w:spacing w:after="300" w:line="342.8568" w:lineRule="auto"/>
              <w:jc w:val="left"/>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Index</w:t>
            </w:r>
          </w:p>
        </w:tc>
        <w:tc>
          <w:tcPr>
            <w:tcBorders>
              <w:top w:color="000000" w:space="0" w:sz="4" w:val="single"/>
              <w:left w:color="000000" w:space="0" w:sz="4" w:val="single"/>
              <w:bottom w:color="dddddd" w:space="0" w:sz="4" w:val="single"/>
              <w:right w:color="000000" w:space="0" w:sz="4" w:val="single"/>
            </w:tcBorders>
            <w:tcMar>
              <w:top w:w="80.0" w:type="dxa"/>
              <w:left w:w="80.0" w:type="dxa"/>
              <w:bottom w:w="80.0" w:type="dxa"/>
              <w:right w:w="80.0" w:type="dxa"/>
            </w:tcMar>
            <w:vAlign w:val="bottom"/>
          </w:tcPr>
          <w:p w:rsidR="00000000" w:rsidDel="00000000" w:rsidP="00000000" w:rsidRDefault="00000000" w:rsidRPr="00000000" w14:paraId="00000BB1">
            <w:pPr>
              <w:spacing w:after="300" w:line="342.8568" w:lineRule="auto"/>
              <w:jc w:val="left"/>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Centre Name</w:t>
            </w:r>
          </w:p>
        </w:tc>
        <w:tc>
          <w:tcPr>
            <w:tcBorders>
              <w:top w:color="000000" w:space="0" w:sz="4" w:val="single"/>
              <w:left w:color="000000" w:space="0" w:sz="4" w:val="single"/>
              <w:bottom w:color="dddddd" w:space="0" w:sz="4" w:val="single"/>
              <w:right w:color="000000" w:space="0" w:sz="4" w:val="single"/>
            </w:tcBorders>
            <w:tcMar>
              <w:top w:w="80.0" w:type="dxa"/>
              <w:left w:w="80.0" w:type="dxa"/>
              <w:bottom w:w="80.0" w:type="dxa"/>
              <w:right w:w="80.0" w:type="dxa"/>
            </w:tcMar>
            <w:vAlign w:val="bottom"/>
          </w:tcPr>
          <w:p w:rsidR="00000000" w:rsidDel="00000000" w:rsidP="00000000" w:rsidRDefault="00000000" w:rsidRPr="00000000" w14:paraId="00000BB2">
            <w:pPr>
              <w:spacing w:after="300" w:line="342.8568" w:lineRule="auto"/>
              <w:jc w:val="left"/>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Centre No.</w:t>
            </w:r>
          </w:p>
        </w:tc>
        <w:tc>
          <w:tcPr>
            <w:tcBorders>
              <w:top w:color="000000" w:space="0" w:sz="4" w:val="single"/>
              <w:left w:color="000000" w:space="0" w:sz="4" w:val="single"/>
              <w:bottom w:color="dddddd" w:space="0" w:sz="4" w:val="single"/>
              <w:right w:color="000000" w:space="0" w:sz="4" w:val="single"/>
            </w:tcBorders>
            <w:tcMar>
              <w:top w:w="80.0" w:type="dxa"/>
              <w:left w:w="80.0" w:type="dxa"/>
              <w:bottom w:w="80.0" w:type="dxa"/>
              <w:right w:w="80.0" w:type="dxa"/>
            </w:tcMar>
            <w:vAlign w:val="bottom"/>
          </w:tcPr>
          <w:p w:rsidR="00000000" w:rsidDel="00000000" w:rsidP="00000000" w:rsidRDefault="00000000" w:rsidRPr="00000000" w14:paraId="00000BB3">
            <w:pPr>
              <w:spacing w:after="300" w:line="342.8568" w:lineRule="auto"/>
              <w:jc w:val="left"/>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Panchayath</w:t>
            </w:r>
          </w:p>
        </w:tc>
        <w:tc>
          <w:tcPr>
            <w:tcBorders>
              <w:top w:color="000000" w:space="0" w:sz="4" w:val="single"/>
              <w:left w:color="000000" w:space="0" w:sz="4" w:val="single"/>
              <w:bottom w:color="dddddd" w:space="0" w:sz="4" w:val="single"/>
              <w:right w:color="000000" w:space="0" w:sz="4" w:val="single"/>
            </w:tcBorders>
            <w:tcMar>
              <w:top w:w="80.0" w:type="dxa"/>
              <w:left w:w="80.0" w:type="dxa"/>
              <w:bottom w:w="80.0" w:type="dxa"/>
              <w:right w:w="80.0" w:type="dxa"/>
            </w:tcMar>
            <w:vAlign w:val="bottom"/>
          </w:tcPr>
          <w:p w:rsidR="00000000" w:rsidDel="00000000" w:rsidP="00000000" w:rsidRDefault="00000000" w:rsidRPr="00000000" w14:paraId="00000BB4">
            <w:pPr>
              <w:spacing w:after="300" w:line="342.8568" w:lineRule="auto"/>
              <w:jc w:val="left"/>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Address</w:t>
            </w:r>
          </w:p>
        </w:tc>
        <w:tc>
          <w:tcPr>
            <w:tcBorders>
              <w:top w:color="000000" w:space="0" w:sz="4" w:val="single"/>
              <w:left w:color="000000" w:space="0" w:sz="4" w:val="single"/>
              <w:bottom w:color="dddddd" w:space="0" w:sz="4" w:val="single"/>
              <w:right w:color="000000" w:space="0" w:sz="4" w:val="single"/>
            </w:tcBorders>
            <w:tcMar>
              <w:top w:w="80.0" w:type="dxa"/>
              <w:left w:w="80.0" w:type="dxa"/>
              <w:bottom w:w="80.0" w:type="dxa"/>
              <w:right w:w="80.0" w:type="dxa"/>
            </w:tcMar>
            <w:vAlign w:val="bottom"/>
          </w:tcPr>
          <w:p w:rsidR="00000000" w:rsidDel="00000000" w:rsidP="00000000" w:rsidRDefault="00000000" w:rsidRPr="00000000" w14:paraId="00000BB5">
            <w:pPr>
              <w:spacing w:after="300" w:line="342.8568" w:lineRule="auto"/>
              <w:jc w:val="left"/>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Contact No</w:t>
            </w:r>
          </w:p>
        </w:tc>
      </w:tr>
      <w:tr>
        <w:trPr>
          <w:cantSplit w:val="0"/>
          <w:trHeight w:val="1025" w:hRule="atLeast"/>
          <w:tblHeader w:val="0"/>
        </w:trPr>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B6">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B7">
            <w:pPr>
              <w:rPr>
                <w:rFonts w:ascii="Garamond" w:cs="Garamond" w:eastAsia="Garamond" w:hAnsi="Garamond"/>
              </w:rPr>
            </w:pPr>
            <w:r w:rsidDel="00000000" w:rsidR="00000000" w:rsidRPr="00000000">
              <w:rPr>
                <w:rFonts w:ascii="Garamond" w:cs="Garamond" w:eastAsia="Garamond" w:hAnsi="Garamond"/>
                <w:rtl w:val="0"/>
              </w:rPr>
              <w:t xml:space="preserve">AMBALATHARA</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B8">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B9">
            <w:pPr>
              <w:rPr>
                <w:rFonts w:ascii="Garamond" w:cs="Garamond" w:eastAsia="Garamond" w:hAnsi="Garamond"/>
              </w:rPr>
            </w:pPr>
            <w:r w:rsidDel="00000000" w:rsidR="00000000" w:rsidRPr="00000000">
              <w:rPr>
                <w:rFonts w:ascii="Garamond" w:cs="Garamond" w:eastAsia="Garamond" w:hAnsi="Garamond"/>
                <w:rtl w:val="0"/>
              </w:rPr>
              <w:t xml:space="preserve">Pullur Periya</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BA">
            <w:pPr>
              <w:rPr>
                <w:rFonts w:ascii="Garamond" w:cs="Garamond" w:eastAsia="Garamond" w:hAnsi="Garamond"/>
              </w:rPr>
            </w:pPr>
            <w:r w:rsidDel="00000000" w:rsidR="00000000" w:rsidRPr="00000000">
              <w:rPr>
                <w:rFonts w:ascii="Garamond" w:cs="Garamond" w:eastAsia="Garamond" w:hAnsi="Garamond"/>
                <w:rtl w:val="0"/>
              </w:rPr>
              <w:t xml:space="preserve">AMBALATHARA, PULLUR.P.O</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BB">
            <w:pPr>
              <w:rPr>
                <w:rFonts w:ascii="Garamond" w:cs="Garamond" w:eastAsia="Garamond" w:hAnsi="Garamond"/>
              </w:rPr>
            </w:pPr>
            <w:r w:rsidDel="00000000" w:rsidR="00000000" w:rsidRPr="00000000">
              <w:rPr>
                <w:rFonts w:ascii="Garamond" w:cs="Garamond" w:eastAsia="Garamond" w:hAnsi="Garamond"/>
                <w:rtl w:val="0"/>
              </w:rPr>
              <w:t xml:space="preserve">9544716770</w:t>
            </w:r>
          </w:p>
        </w:tc>
      </w:tr>
      <w:tr>
        <w:trPr>
          <w:cantSplit w:val="0"/>
          <w:trHeight w:val="1025"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BC">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BD">
            <w:pPr>
              <w:rPr>
                <w:rFonts w:ascii="Garamond" w:cs="Garamond" w:eastAsia="Garamond" w:hAnsi="Garamond"/>
              </w:rPr>
            </w:pPr>
            <w:r w:rsidDel="00000000" w:rsidR="00000000" w:rsidRPr="00000000">
              <w:rPr>
                <w:rFonts w:ascii="Garamond" w:cs="Garamond" w:eastAsia="Garamond" w:hAnsi="Garamond"/>
                <w:rtl w:val="0"/>
              </w:rPr>
              <w:t xml:space="preserve">AYAMPARA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BE">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BF">
            <w:pPr>
              <w:rPr>
                <w:rFonts w:ascii="Garamond" w:cs="Garamond" w:eastAsia="Garamond" w:hAnsi="Garamond"/>
              </w:rPr>
            </w:pPr>
            <w:r w:rsidDel="00000000" w:rsidR="00000000" w:rsidRPr="00000000">
              <w:rPr>
                <w:rFonts w:ascii="Garamond" w:cs="Garamond" w:eastAsia="Garamond" w:hAnsi="Garamond"/>
                <w:rtl w:val="0"/>
              </w:rPr>
              <w:t xml:space="preserve">Pullur Periya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C0">
            <w:pPr>
              <w:rPr>
                <w:rFonts w:ascii="Garamond" w:cs="Garamond" w:eastAsia="Garamond" w:hAnsi="Garamond"/>
              </w:rPr>
            </w:pPr>
            <w:r w:rsidDel="00000000" w:rsidR="00000000" w:rsidRPr="00000000">
              <w:rPr>
                <w:rFonts w:ascii="Garamond" w:cs="Garamond" w:eastAsia="Garamond" w:hAnsi="Garamond"/>
                <w:rtl w:val="0"/>
              </w:rPr>
              <w:t xml:space="preserve">.AYAMPARA, PERIYA.P.O</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C1">
            <w:pPr>
              <w:rPr>
                <w:rFonts w:ascii="Garamond" w:cs="Garamond" w:eastAsia="Garamond" w:hAnsi="Garamond"/>
              </w:rPr>
            </w:pPr>
            <w:r w:rsidDel="00000000" w:rsidR="00000000" w:rsidRPr="00000000">
              <w:rPr>
                <w:rFonts w:ascii="Garamond" w:cs="Garamond" w:eastAsia="Garamond" w:hAnsi="Garamond"/>
                <w:rtl w:val="0"/>
              </w:rPr>
              <w:t xml:space="preserve">(0808) 603-2063</w:t>
            </w:r>
          </w:p>
        </w:tc>
      </w:tr>
      <w:tr>
        <w:trPr>
          <w:cantSplit w:val="0"/>
          <w:trHeight w:val="1025"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C2">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C3">
            <w:pPr>
              <w:rPr>
                <w:rFonts w:ascii="Garamond" w:cs="Garamond" w:eastAsia="Garamond" w:hAnsi="Garamond"/>
              </w:rPr>
            </w:pPr>
            <w:r w:rsidDel="00000000" w:rsidR="00000000" w:rsidRPr="00000000">
              <w:rPr>
                <w:rFonts w:ascii="Garamond" w:cs="Garamond" w:eastAsia="Garamond" w:hAnsi="Garamond"/>
                <w:rtl w:val="0"/>
              </w:rPr>
              <w:t xml:space="preserve">AYAMPARA AMBALAM</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C4">
            <w:pP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C5">
            <w:pPr>
              <w:rPr>
                <w:rFonts w:ascii="Garamond" w:cs="Garamond" w:eastAsia="Garamond" w:hAnsi="Garamond"/>
              </w:rPr>
            </w:pPr>
            <w:r w:rsidDel="00000000" w:rsidR="00000000" w:rsidRPr="00000000">
              <w:rPr>
                <w:rFonts w:ascii="Garamond" w:cs="Garamond" w:eastAsia="Garamond" w:hAnsi="Garamond"/>
                <w:rtl w:val="0"/>
              </w:rPr>
              <w:t xml:space="preserve">Pullur Periya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C6">
            <w:pPr>
              <w:rPr>
                <w:rFonts w:ascii="Garamond" w:cs="Garamond" w:eastAsia="Garamond" w:hAnsi="Garamond"/>
              </w:rPr>
            </w:pPr>
            <w:r w:rsidDel="00000000" w:rsidR="00000000" w:rsidRPr="00000000">
              <w:rPr>
                <w:rFonts w:ascii="Garamond" w:cs="Garamond" w:eastAsia="Garamond" w:hAnsi="Garamond"/>
                <w:rtl w:val="0"/>
              </w:rPr>
              <w:t xml:space="preserve">AYAMPARA TEMPLE., PERIYA P.O</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C7">
            <w:pPr>
              <w:rPr>
                <w:rFonts w:ascii="Garamond" w:cs="Garamond" w:eastAsia="Garamond" w:hAnsi="Garamond"/>
              </w:rPr>
            </w:pPr>
            <w:r w:rsidDel="00000000" w:rsidR="00000000" w:rsidRPr="00000000">
              <w:rPr>
                <w:rFonts w:ascii="Garamond" w:cs="Garamond" w:eastAsia="Garamond" w:hAnsi="Garamond"/>
                <w:rtl w:val="0"/>
              </w:rPr>
              <w:t xml:space="preserve">(0949) 685-6410</w:t>
            </w:r>
          </w:p>
        </w:tc>
      </w:tr>
      <w:tr>
        <w:trPr>
          <w:cantSplit w:val="0"/>
          <w:trHeight w:val="1025"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C8">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C9">
            <w:pPr>
              <w:rPr>
                <w:rFonts w:ascii="Garamond" w:cs="Garamond" w:eastAsia="Garamond" w:hAnsi="Garamond"/>
              </w:rPr>
            </w:pPr>
            <w:r w:rsidDel="00000000" w:rsidR="00000000" w:rsidRPr="00000000">
              <w:rPr>
                <w:rFonts w:ascii="Garamond" w:cs="Garamond" w:eastAsia="Garamond" w:hAnsi="Garamond"/>
                <w:rtl w:val="0"/>
              </w:rPr>
              <w:t xml:space="preserve">BIDIYALCOLONY</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CA">
            <w:pPr>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CB">
            <w:pPr>
              <w:rPr>
                <w:rFonts w:ascii="Garamond" w:cs="Garamond" w:eastAsia="Garamond" w:hAnsi="Garamond"/>
              </w:rPr>
            </w:pPr>
            <w:r w:rsidDel="00000000" w:rsidR="00000000" w:rsidRPr="00000000">
              <w:rPr>
                <w:rFonts w:ascii="Garamond" w:cs="Garamond" w:eastAsia="Garamond" w:hAnsi="Garamond"/>
                <w:rtl w:val="0"/>
              </w:rPr>
              <w:t xml:space="preserve">Pullur Periya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CC">
            <w:pPr>
              <w:rPr>
                <w:rFonts w:ascii="Garamond" w:cs="Garamond" w:eastAsia="Garamond" w:hAnsi="Garamond"/>
              </w:rPr>
            </w:pPr>
            <w:r w:rsidDel="00000000" w:rsidR="00000000" w:rsidRPr="00000000">
              <w:rPr>
                <w:rFonts w:ascii="Garamond" w:cs="Garamond" w:eastAsia="Garamond" w:hAnsi="Garamond"/>
                <w:rtl w:val="0"/>
              </w:rPr>
              <w:t xml:space="preserve">AMBALATHARA, PULLUR.P.O</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CD">
            <w:pPr>
              <w:rPr>
                <w:rFonts w:ascii="Garamond" w:cs="Garamond" w:eastAsia="Garamond" w:hAnsi="Garamond"/>
              </w:rPr>
            </w:pPr>
            <w:r w:rsidDel="00000000" w:rsidR="00000000" w:rsidRPr="00000000">
              <w:rPr>
                <w:rFonts w:ascii="Garamond" w:cs="Garamond" w:eastAsia="Garamond" w:hAnsi="Garamond"/>
                <w:rtl w:val="0"/>
              </w:rPr>
              <w:t xml:space="preserve">(0953) 988-4130</w:t>
            </w:r>
          </w:p>
        </w:tc>
      </w:tr>
      <w:tr>
        <w:trPr>
          <w:cantSplit w:val="0"/>
          <w:trHeight w:val="1025"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CE">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CF">
            <w:pPr>
              <w:rPr>
                <w:rFonts w:ascii="Garamond" w:cs="Garamond" w:eastAsia="Garamond" w:hAnsi="Garamond"/>
              </w:rPr>
            </w:pPr>
            <w:r w:rsidDel="00000000" w:rsidR="00000000" w:rsidRPr="00000000">
              <w:rPr>
                <w:rFonts w:ascii="Garamond" w:cs="Garamond" w:eastAsia="Garamond" w:hAnsi="Garamond"/>
                <w:rtl w:val="0"/>
              </w:rPr>
              <w:t xml:space="preserve">CHALINGAL CHEKYARPU</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D0">
            <w:pP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D1">
            <w:pPr>
              <w:rPr>
                <w:rFonts w:ascii="Garamond" w:cs="Garamond" w:eastAsia="Garamond" w:hAnsi="Garamond"/>
              </w:rPr>
            </w:pPr>
            <w:r w:rsidDel="00000000" w:rsidR="00000000" w:rsidRPr="00000000">
              <w:rPr>
                <w:rFonts w:ascii="Garamond" w:cs="Garamond" w:eastAsia="Garamond" w:hAnsi="Garamond"/>
                <w:rtl w:val="0"/>
              </w:rPr>
              <w:t xml:space="preserve">Pullur Periya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D2">
            <w:pPr>
              <w:rPr>
                <w:rFonts w:ascii="Garamond" w:cs="Garamond" w:eastAsia="Garamond" w:hAnsi="Garamond"/>
              </w:rPr>
            </w:pPr>
            <w:r w:rsidDel="00000000" w:rsidR="00000000" w:rsidRPr="00000000">
              <w:rPr>
                <w:rFonts w:ascii="Garamond" w:cs="Garamond" w:eastAsia="Garamond" w:hAnsi="Garamond"/>
                <w:rtl w:val="0"/>
              </w:rPr>
              <w:t xml:space="preserve">CHEKYARPU, HARIPIRAM.P.O</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D3">
            <w:pPr>
              <w:rPr>
                <w:rFonts w:ascii="Garamond" w:cs="Garamond" w:eastAsia="Garamond" w:hAnsi="Garamond"/>
              </w:rPr>
            </w:pPr>
            <w:r w:rsidDel="00000000" w:rsidR="00000000" w:rsidRPr="00000000">
              <w:rPr>
                <w:rFonts w:ascii="Garamond" w:cs="Garamond" w:eastAsia="Garamond" w:hAnsi="Garamond"/>
                <w:rtl w:val="0"/>
              </w:rPr>
              <w:t xml:space="preserve">(0944) 680-6907</w:t>
            </w:r>
          </w:p>
        </w:tc>
      </w:tr>
      <w:tr>
        <w:trPr>
          <w:cantSplit w:val="0"/>
          <w:trHeight w:val="1025"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D4">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D5">
            <w:pPr>
              <w:rPr>
                <w:rFonts w:ascii="Garamond" w:cs="Garamond" w:eastAsia="Garamond" w:hAnsi="Garamond"/>
              </w:rPr>
            </w:pPr>
            <w:r w:rsidDel="00000000" w:rsidR="00000000" w:rsidRPr="00000000">
              <w:rPr>
                <w:rFonts w:ascii="Garamond" w:cs="Garamond" w:eastAsia="Garamond" w:hAnsi="Garamond"/>
                <w:rtl w:val="0"/>
              </w:rPr>
              <w:t xml:space="preserve">CHEERKAPARA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D6">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D7">
            <w:pPr>
              <w:rPr>
                <w:rFonts w:ascii="Garamond" w:cs="Garamond" w:eastAsia="Garamond" w:hAnsi="Garamond"/>
              </w:rPr>
            </w:pPr>
            <w:r w:rsidDel="00000000" w:rsidR="00000000" w:rsidRPr="00000000">
              <w:rPr>
                <w:rFonts w:ascii="Garamond" w:cs="Garamond" w:eastAsia="Garamond" w:hAnsi="Garamond"/>
                <w:rtl w:val="0"/>
              </w:rPr>
              <w:t xml:space="preserve">Pullur Periya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D8">
            <w:pPr>
              <w:rPr>
                <w:rFonts w:ascii="Garamond" w:cs="Garamond" w:eastAsia="Garamond" w:hAnsi="Garamond"/>
              </w:rPr>
            </w:pPr>
            <w:r w:rsidDel="00000000" w:rsidR="00000000" w:rsidRPr="00000000">
              <w:rPr>
                <w:rFonts w:ascii="Garamond" w:cs="Garamond" w:eastAsia="Garamond" w:hAnsi="Garamond"/>
                <w:rtl w:val="0"/>
              </w:rPr>
              <w:t xml:space="preserve">RARAPPANADUKKAM, P.O.PERIYA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D9">
            <w:pPr>
              <w:rPr>
                <w:rFonts w:ascii="Garamond" w:cs="Garamond" w:eastAsia="Garamond" w:hAnsi="Garamond"/>
              </w:rPr>
            </w:pPr>
            <w:r w:rsidDel="00000000" w:rsidR="00000000" w:rsidRPr="00000000">
              <w:rPr>
                <w:rFonts w:ascii="Garamond" w:cs="Garamond" w:eastAsia="Garamond" w:hAnsi="Garamond"/>
                <w:rtl w:val="0"/>
              </w:rPr>
              <w:t xml:space="preserve">(0949) 640-1165</w:t>
            </w:r>
          </w:p>
        </w:tc>
      </w:tr>
      <w:tr>
        <w:trPr>
          <w:cantSplit w:val="0"/>
          <w:trHeight w:val="1025"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DA">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DB">
            <w:pPr>
              <w:rPr>
                <w:rFonts w:ascii="Garamond" w:cs="Garamond" w:eastAsia="Garamond" w:hAnsi="Garamond"/>
              </w:rPr>
            </w:pPr>
            <w:r w:rsidDel="00000000" w:rsidR="00000000" w:rsidRPr="00000000">
              <w:rPr>
                <w:rFonts w:ascii="Garamond" w:cs="Garamond" w:eastAsia="Garamond" w:hAnsi="Garamond"/>
                <w:rtl w:val="0"/>
              </w:rPr>
              <w:t xml:space="preserve">ECHILADKKAM</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DC">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DD">
            <w:pPr>
              <w:rPr>
                <w:rFonts w:ascii="Garamond" w:cs="Garamond" w:eastAsia="Garamond" w:hAnsi="Garamond"/>
              </w:rPr>
            </w:pPr>
            <w:r w:rsidDel="00000000" w:rsidR="00000000" w:rsidRPr="00000000">
              <w:rPr>
                <w:rFonts w:ascii="Garamond" w:cs="Garamond" w:eastAsia="Garamond" w:hAnsi="Garamond"/>
                <w:rtl w:val="0"/>
              </w:rPr>
              <w:t xml:space="preserve">Pullur Periya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DE">
            <w:pPr>
              <w:rPr>
                <w:rFonts w:ascii="Garamond" w:cs="Garamond" w:eastAsia="Garamond" w:hAnsi="Garamond"/>
              </w:rPr>
            </w:pPr>
            <w:r w:rsidDel="00000000" w:rsidR="00000000" w:rsidRPr="00000000">
              <w:rPr>
                <w:rFonts w:ascii="Garamond" w:cs="Garamond" w:eastAsia="Garamond" w:hAnsi="Garamond"/>
                <w:rtl w:val="0"/>
              </w:rPr>
              <w:t xml:space="preserve">ECHILADKKAM, PERIYA.P.O</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DF">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83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E0">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E1">
            <w:pPr>
              <w:rPr>
                <w:rFonts w:ascii="Garamond" w:cs="Garamond" w:eastAsia="Garamond" w:hAnsi="Garamond"/>
              </w:rPr>
            </w:pPr>
            <w:r w:rsidDel="00000000" w:rsidR="00000000" w:rsidRPr="00000000">
              <w:rPr>
                <w:rFonts w:ascii="Garamond" w:cs="Garamond" w:eastAsia="Garamond" w:hAnsi="Garamond"/>
                <w:rtl w:val="0"/>
              </w:rPr>
              <w:t xml:space="preserve">EKKAL</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E2">
            <w:pP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E3">
            <w:pPr>
              <w:rPr>
                <w:rFonts w:ascii="Garamond" w:cs="Garamond" w:eastAsia="Garamond" w:hAnsi="Garamond"/>
              </w:rPr>
            </w:pPr>
            <w:r w:rsidDel="00000000" w:rsidR="00000000" w:rsidRPr="00000000">
              <w:rPr>
                <w:rFonts w:ascii="Garamond" w:cs="Garamond" w:eastAsia="Garamond" w:hAnsi="Garamond"/>
                <w:rtl w:val="0"/>
              </w:rPr>
              <w:t xml:space="preserve">Pullur Periya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E4">
            <w:pPr>
              <w:rPr>
                <w:rFonts w:ascii="Garamond" w:cs="Garamond" w:eastAsia="Garamond" w:hAnsi="Garamond"/>
              </w:rPr>
            </w:pPr>
            <w:r w:rsidDel="00000000" w:rsidR="00000000" w:rsidRPr="00000000">
              <w:rPr>
                <w:rFonts w:ascii="Garamond" w:cs="Garamond" w:eastAsia="Garamond" w:hAnsi="Garamond"/>
                <w:rtl w:val="0"/>
              </w:rPr>
              <w:t xml:space="preserve">EKKAL, ANANDASHRAM.P.O.</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E5">
            <w:pPr>
              <w:rPr>
                <w:rFonts w:ascii="Garamond" w:cs="Garamond" w:eastAsia="Garamond" w:hAnsi="Garamond"/>
              </w:rPr>
            </w:pPr>
            <w:r w:rsidDel="00000000" w:rsidR="00000000" w:rsidRPr="00000000">
              <w:rPr>
                <w:rFonts w:ascii="Garamond" w:cs="Garamond" w:eastAsia="Garamond" w:hAnsi="Garamond"/>
                <w:rtl w:val="0"/>
              </w:rPr>
              <w:t xml:space="preserve">(0808) 635-2426</w:t>
            </w:r>
          </w:p>
        </w:tc>
      </w:tr>
      <w:tr>
        <w:trPr>
          <w:cantSplit w:val="0"/>
          <w:trHeight w:val="1235"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E6">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E7">
            <w:pPr>
              <w:rPr>
                <w:rFonts w:ascii="Garamond" w:cs="Garamond" w:eastAsia="Garamond" w:hAnsi="Garamond"/>
              </w:rPr>
            </w:pPr>
            <w:r w:rsidDel="00000000" w:rsidR="00000000" w:rsidRPr="00000000">
              <w:rPr>
                <w:rFonts w:ascii="Garamond" w:cs="Garamond" w:eastAsia="Garamond" w:hAnsi="Garamond"/>
                <w:rtl w:val="0"/>
              </w:rPr>
              <w:t xml:space="preserve">HARIPURAM</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E8">
            <w:pPr>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E9">
            <w:pPr>
              <w:rPr>
                <w:rFonts w:ascii="Garamond" w:cs="Garamond" w:eastAsia="Garamond" w:hAnsi="Garamond"/>
              </w:rPr>
            </w:pPr>
            <w:r w:rsidDel="00000000" w:rsidR="00000000" w:rsidRPr="00000000">
              <w:rPr>
                <w:rFonts w:ascii="Garamond" w:cs="Garamond" w:eastAsia="Garamond" w:hAnsi="Garamond"/>
                <w:rtl w:val="0"/>
              </w:rPr>
              <w:t xml:space="preserve">Pullur Periya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EA">
            <w:pPr>
              <w:rPr>
                <w:rFonts w:ascii="Garamond" w:cs="Garamond" w:eastAsia="Garamond" w:hAnsi="Garamond"/>
              </w:rPr>
            </w:pPr>
            <w:r w:rsidDel="00000000" w:rsidR="00000000" w:rsidRPr="00000000">
              <w:rPr>
                <w:rFonts w:ascii="Garamond" w:cs="Garamond" w:eastAsia="Garamond" w:hAnsi="Garamond"/>
                <w:rtl w:val="0"/>
              </w:rPr>
              <w:t xml:space="preserve">KANNAMKOTU, PULLUR, HARIPURAM.P.O</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EB">
            <w:pPr>
              <w:rPr>
                <w:rFonts w:ascii="Garamond" w:cs="Garamond" w:eastAsia="Garamond" w:hAnsi="Garamond"/>
              </w:rPr>
            </w:pPr>
            <w:r w:rsidDel="00000000" w:rsidR="00000000" w:rsidRPr="00000000">
              <w:rPr>
                <w:rFonts w:ascii="Garamond" w:cs="Garamond" w:eastAsia="Garamond" w:hAnsi="Garamond"/>
                <w:rtl w:val="0"/>
              </w:rPr>
              <w:t xml:space="preserve">(0956) 252-9237</w:t>
            </w:r>
          </w:p>
        </w:tc>
      </w:tr>
      <w:tr>
        <w:trPr>
          <w:cantSplit w:val="0"/>
          <w:trHeight w:val="62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EC">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ED">
            <w:pPr>
              <w:rPr>
                <w:rFonts w:ascii="Garamond" w:cs="Garamond" w:eastAsia="Garamond" w:hAnsi="Garamond"/>
              </w:rPr>
            </w:pPr>
            <w:r w:rsidDel="00000000" w:rsidR="00000000" w:rsidRPr="00000000">
              <w:rPr>
                <w:rFonts w:ascii="Garamond" w:cs="Garamond" w:eastAsia="Garamond" w:hAnsi="Garamond"/>
                <w:rtl w:val="0"/>
              </w:rPr>
              <w:t xml:space="preserve">IRIYA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EE">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EF">
            <w:pPr>
              <w:rPr>
                <w:rFonts w:ascii="Garamond" w:cs="Garamond" w:eastAsia="Garamond" w:hAnsi="Garamond"/>
              </w:rPr>
            </w:pPr>
            <w:r w:rsidDel="00000000" w:rsidR="00000000" w:rsidRPr="00000000">
              <w:rPr>
                <w:rFonts w:ascii="Garamond" w:cs="Garamond" w:eastAsia="Garamond" w:hAnsi="Garamond"/>
                <w:rtl w:val="0"/>
              </w:rPr>
              <w:t xml:space="preserve">Pullur Periya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F0">
            <w:pPr>
              <w:rPr>
                <w:rFonts w:ascii="Garamond" w:cs="Garamond" w:eastAsia="Garamond" w:hAnsi="Garamond"/>
              </w:rPr>
            </w:pPr>
            <w:r w:rsidDel="00000000" w:rsidR="00000000" w:rsidRPr="00000000">
              <w:rPr>
                <w:rFonts w:ascii="Garamond" w:cs="Garamond" w:eastAsia="Garamond" w:hAnsi="Garamond"/>
                <w:rtl w:val="0"/>
              </w:rPr>
              <w:t xml:space="preserve">IRIYA,P.O.IRIYA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F1">
            <w:pPr>
              <w:rPr>
                <w:rFonts w:ascii="Garamond" w:cs="Garamond" w:eastAsia="Garamond" w:hAnsi="Garamond"/>
              </w:rPr>
            </w:pPr>
            <w:r w:rsidDel="00000000" w:rsidR="00000000" w:rsidRPr="00000000">
              <w:rPr>
                <w:rFonts w:ascii="Garamond" w:cs="Garamond" w:eastAsia="Garamond" w:hAnsi="Garamond"/>
                <w:rtl w:val="0"/>
              </w:rPr>
              <w:t xml:space="preserve">9544076325</w:t>
            </w:r>
          </w:p>
        </w:tc>
      </w:tr>
      <w:tr>
        <w:trPr>
          <w:cantSplit w:val="0"/>
          <w:trHeight w:val="83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F2">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F3">
            <w:pPr>
              <w:rPr>
                <w:rFonts w:ascii="Garamond" w:cs="Garamond" w:eastAsia="Garamond" w:hAnsi="Garamond"/>
              </w:rPr>
            </w:pPr>
            <w:r w:rsidDel="00000000" w:rsidR="00000000" w:rsidRPr="00000000">
              <w:rPr>
                <w:rFonts w:ascii="Garamond" w:cs="Garamond" w:eastAsia="Garamond" w:hAnsi="Garamond"/>
                <w:rtl w:val="0"/>
              </w:rPr>
              <w:t xml:space="preserve">KALIYADUKKAM</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F4">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F5">
            <w:pPr>
              <w:rPr>
                <w:rFonts w:ascii="Garamond" w:cs="Garamond" w:eastAsia="Garamond" w:hAnsi="Garamond"/>
              </w:rPr>
            </w:pPr>
            <w:r w:rsidDel="00000000" w:rsidR="00000000" w:rsidRPr="00000000">
              <w:rPr>
                <w:rFonts w:ascii="Garamond" w:cs="Garamond" w:eastAsia="Garamond" w:hAnsi="Garamond"/>
                <w:rtl w:val="0"/>
              </w:rPr>
              <w:t xml:space="preserve">Pullur Periya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F6">
            <w:pPr>
              <w:rPr>
                <w:rFonts w:ascii="Garamond" w:cs="Garamond" w:eastAsia="Garamond" w:hAnsi="Garamond"/>
              </w:rPr>
            </w:pPr>
            <w:r w:rsidDel="00000000" w:rsidR="00000000" w:rsidRPr="00000000">
              <w:rPr>
                <w:rFonts w:ascii="Garamond" w:cs="Garamond" w:eastAsia="Garamond" w:hAnsi="Garamond"/>
                <w:rtl w:val="0"/>
              </w:rPr>
              <w:t xml:space="preserve">KALIYADUKKAM,.PERIYA.P.O</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F7">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1025"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F8">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F9">
            <w:pPr>
              <w:rPr>
                <w:rFonts w:ascii="Garamond" w:cs="Garamond" w:eastAsia="Garamond" w:hAnsi="Garamond"/>
              </w:rPr>
            </w:pPr>
            <w:r w:rsidDel="00000000" w:rsidR="00000000" w:rsidRPr="00000000">
              <w:rPr>
                <w:rFonts w:ascii="Garamond" w:cs="Garamond" w:eastAsia="Garamond" w:hAnsi="Garamond"/>
                <w:rtl w:val="0"/>
              </w:rPr>
              <w:t xml:space="preserve">KALLIYOTTU</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FA">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FB">
            <w:pPr>
              <w:rPr>
                <w:rFonts w:ascii="Garamond" w:cs="Garamond" w:eastAsia="Garamond" w:hAnsi="Garamond"/>
              </w:rPr>
            </w:pPr>
            <w:r w:rsidDel="00000000" w:rsidR="00000000" w:rsidRPr="00000000">
              <w:rPr>
                <w:rFonts w:ascii="Garamond" w:cs="Garamond" w:eastAsia="Garamond" w:hAnsi="Garamond"/>
                <w:rtl w:val="0"/>
              </w:rPr>
              <w:t xml:space="preserve">Pullur Periya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FC">
            <w:pPr>
              <w:rPr>
                <w:rFonts w:ascii="Garamond" w:cs="Garamond" w:eastAsia="Garamond" w:hAnsi="Garamond"/>
              </w:rPr>
            </w:pPr>
            <w:r w:rsidDel="00000000" w:rsidR="00000000" w:rsidRPr="00000000">
              <w:rPr>
                <w:rFonts w:ascii="Garamond" w:cs="Garamond" w:eastAsia="Garamond" w:hAnsi="Garamond"/>
                <w:rtl w:val="0"/>
              </w:rPr>
              <w:t xml:space="preserve">KALLIYOTTU,KANHIRADKKUM.P.O</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FD">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1235"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FE">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BFF">
            <w:pPr>
              <w:rPr>
                <w:rFonts w:ascii="Garamond" w:cs="Garamond" w:eastAsia="Garamond" w:hAnsi="Garamond"/>
              </w:rPr>
            </w:pPr>
            <w:r w:rsidDel="00000000" w:rsidR="00000000" w:rsidRPr="00000000">
              <w:rPr>
                <w:rFonts w:ascii="Garamond" w:cs="Garamond" w:eastAsia="Garamond" w:hAnsi="Garamond"/>
                <w:rtl w:val="0"/>
              </w:rPr>
              <w:t xml:space="preserve">KAMALAPLAVU</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00">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01">
            <w:pPr>
              <w:rPr>
                <w:rFonts w:ascii="Garamond" w:cs="Garamond" w:eastAsia="Garamond" w:hAnsi="Garamond"/>
              </w:rPr>
            </w:pPr>
            <w:r w:rsidDel="00000000" w:rsidR="00000000" w:rsidRPr="00000000">
              <w:rPr>
                <w:rFonts w:ascii="Garamond" w:cs="Garamond" w:eastAsia="Garamond" w:hAnsi="Garamond"/>
                <w:rtl w:val="0"/>
              </w:rPr>
              <w:t xml:space="preserve">Pullur Periya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02">
            <w:pPr>
              <w:rPr>
                <w:rFonts w:ascii="Garamond" w:cs="Garamond" w:eastAsia="Garamond" w:hAnsi="Garamond"/>
              </w:rPr>
            </w:pPr>
            <w:r w:rsidDel="00000000" w:rsidR="00000000" w:rsidRPr="00000000">
              <w:rPr>
                <w:rFonts w:ascii="Garamond" w:cs="Garamond" w:eastAsia="Garamond" w:hAnsi="Garamond"/>
                <w:rtl w:val="0"/>
              </w:rPr>
              <w:t xml:space="preserve">KAMALAPLAVU, KANHIARADUKKAM,P.O</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03">
            <w:pPr>
              <w:rPr>
                <w:rFonts w:ascii="Garamond" w:cs="Garamond" w:eastAsia="Garamond" w:hAnsi="Garamond"/>
              </w:rPr>
            </w:pPr>
            <w:r w:rsidDel="00000000" w:rsidR="00000000" w:rsidRPr="00000000">
              <w:rPr>
                <w:rFonts w:ascii="Garamond" w:cs="Garamond" w:eastAsia="Garamond" w:hAnsi="Garamond"/>
                <w:rtl w:val="0"/>
              </w:rPr>
              <w:t xml:space="preserve">(0954) 471-2634</w:t>
            </w:r>
          </w:p>
        </w:tc>
      </w:tr>
      <w:tr>
        <w:trPr>
          <w:cantSplit w:val="0"/>
          <w:trHeight w:val="1025"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04">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05">
            <w:pPr>
              <w:rPr>
                <w:rFonts w:ascii="Garamond" w:cs="Garamond" w:eastAsia="Garamond" w:hAnsi="Garamond"/>
              </w:rPr>
            </w:pPr>
            <w:r w:rsidDel="00000000" w:rsidR="00000000" w:rsidRPr="00000000">
              <w:rPr>
                <w:rFonts w:ascii="Garamond" w:cs="Garamond" w:eastAsia="Garamond" w:hAnsi="Garamond"/>
                <w:rtl w:val="0"/>
              </w:rPr>
              <w:t xml:space="preserve">KANHIRADUKKAM</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06">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07">
            <w:pPr>
              <w:rPr>
                <w:rFonts w:ascii="Garamond" w:cs="Garamond" w:eastAsia="Garamond" w:hAnsi="Garamond"/>
              </w:rPr>
            </w:pPr>
            <w:r w:rsidDel="00000000" w:rsidR="00000000" w:rsidRPr="00000000">
              <w:rPr>
                <w:rFonts w:ascii="Garamond" w:cs="Garamond" w:eastAsia="Garamond" w:hAnsi="Garamond"/>
                <w:rtl w:val="0"/>
              </w:rPr>
              <w:t xml:space="preserve">Pullur Periya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08">
            <w:pPr>
              <w:rPr>
                <w:rFonts w:ascii="Garamond" w:cs="Garamond" w:eastAsia="Garamond" w:hAnsi="Garamond"/>
              </w:rPr>
            </w:pPr>
            <w:r w:rsidDel="00000000" w:rsidR="00000000" w:rsidRPr="00000000">
              <w:rPr>
                <w:rFonts w:ascii="Garamond" w:cs="Garamond" w:eastAsia="Garamond" w:hAnsi="Garamond"/>
                <w:rtl w:val="0"/>
              </w:rPr>
              <w:t xml:space="preserve">KANHIRADUKKAM, POONUR,IRIYA.P.O,</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09">
            <w:pPr>
              <w:rPr>
                <w:rFonts w:ascii="Garamond" w:cs="Garamond" w:eastAsia="Garamond" w:hAnsi="Garamond"/>
              </w:rPr>
            </w:pPr>
            <w:r w:rsidDel="00000000" w:rsidR="00000000" w:rsidRPr="00000000">
              <w:rPr>
                <w:rFonts w:ascii="Garamond" w:cs="Garamond" w:eastAsia="Garamond" w:hAnsi="Garamond"/>
                <w:rtl w:val="0"/>
              </w:rPr>
              <w:t xml:space="preserve">(0974) 491-4746</w:t>
            </w:r>
          </w:p>
        </w:tc>
      </w:tr>
      <w:tr>
        <w:trPr>
          <w:cantSplit w:val="0"/>
          <w:trHeight w:val="1025"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0A">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0B">
            <w:pPr>
              <w:rPr>
                <w:rFonts w:ascii="Garamond" w:cs="Garamond" w:eastAsia="Garamond" w:hAnsi="Garamond"/>
              </w:rPr>
            </w:pPr>
            <w:r w:rsidDel="00000000" w:rsidR="00000000" w:rsidRPr="00000000">
              <w:rPr>
                <w:rFonts w:ascii="Garamond" w:cs="Garamond" w:eastAsia="Garamond" w:hAnsi="Garamond"/>
                <w:rtl w:val="0"/>
              </w:rPr>
              <w:t xml:space="preserve">KANNOTH THATTUMMAL</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0C">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0D">
            <w:pPr>
              <w:rPr>
                <w:rFonts w:ascii="Garamond" w:cs="Garamond" w:eastAsia="Garamond" w:hAnsi="Garamond"/>
              </w:rPr>
            </w:pPr>
            <w:r w:rsidDel="00000000" w:rsidR="00000000" w:rsidRPr="00000000">
              <w:rPr>
                <w:rFonts w:ascii="Garamond" w:cs="Garamond" w:eastAsia="Garamond" w:hAnsi="Garamond"/>
                <w:rtl w:val="0"/>
              </w:rPr>
              <w:t xml:space="preserve">Pullur Periya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0E">
            <w:pPr>
              <w:rPr>
                <w:rFonts w:ascii="Garamond" w:cs="Garamond" w:eastAsia="Garamond" w:hAnsi="Garamond"/>
              </w:rPr>
            </w:pPr>
            <w:r w:rsidDel="00000000" w:rsidR="00000000" w:rsidRPr="00000000">
              <w:rPr>
                <w:rFonts w:ascii="Garamond" w:cs="Garamond" w:eastAsia="Garamond" w:hAnsi="Garamond"/>
                <w:rtl w:val="0"/>
              </w:rPr>
              <w:t xml:space="preserve">KANNOTH THATTUMMAL,IRIYA.P.O</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0F">
            <w:pPr>
              <w:rPr>
                <w:rFonts w:ascii="Garamond" w:cs="Garamond" w:eastAsia="Garamond" w:hAnsi="Garamond"/>
              </w:rPr>
            </w:pPr>
            <w:r w:rsidDel="00000000" w:rsidR="00000000" w:rsidRPr="00000000">
              <w:rPr>
                <w:rFonts w:ascii="Garamond" w:cs="Garamond" w:eastAsia="Garamond" w:hAnsi="Garamond"/>
                <w:rtl w:val="0"/>
              </w:rPr>
              <w:t xml:space="preserve">9847764388</w:t>
            </w:r>
          </w:p>
        </w:tc>
      </w:tr>
      <w:tr>
        <w:trPr>
          <w:cantSplit w:val="0"/>
          <w:trHeight w:val="1025"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10">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11">
            <w:pPr>
              <w:rPr>
                <w:rFonts w:ascii="Garamond" w:cs="Garamond" w:eastAsia="Garamond" w:hAnsi="Garamond"/>
              </w:rPr>
            </w:pPr>
            <w:r w:rsidDel="00000000" w:rsidR="00000000" w:rsidRPr="00000000">
              <w:rPr>
                <w:rFonts w:ascii="Garamond" w:cs="Garamond" w:eastAsia="Garamond" w:hAnsi="Garamond"/>
                <w:rtl w:val="0"/>
              </w:rPr>
              <w:t xml:space="preserve">KARAKKAKUNDU</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12">
            <w:pPr>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13">
            <w:pPr>
              <w:rPr>
                <w:rFonts w:ascii="Garamond" w:cs="Garamond" w:eastAsia="Garamond" w:hAnsi="Garamond"/>
              </w:rPr>
            </w:pPr>
            <w:r w:rsidDel="00000000" w:rsidR="00000000" w:rsidRPr="00000000">
              <w:rPr>
                <w:rFonts w:ascii="Garamond" w:cs="Garamond" w:eastAsia="Garamond" w:hAnsi="Garamond"/>
                <w:rtl w:val="0"/>
              </w:rPr>
              <w:t xml:space="preserve">Pullur Periya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14">
            <w:pPr>
              <w:rPr>
                <w:rFonts w:ascii="Garamond" w:cs="Garamond" w:eastAsia="Garamond" w:hAnsi="Garamond"/>
              </w:rPr>
            </w:pPr>
            <w:r w:rsidDel="00000000" w:rsidR="00000000" w:rsidRPr="00000000">
              <w:rPr>
                <w:rFonts w:ascii="Garamond" w:cs="Garamond" w:eastAsia="Garamond" w:hAnsi="Garamond"/>
                <w:rtl w:val="0"/>
              </w:rPr>
              <w:t xml:space="preserve">KARAKKAKUNDU, HARIPURAM.P.O</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15">
            <w:pPr>
              <w:rPr>
                <w:rFonts w:ascii="Garamond" w:cs="Garamond" w:eastAsia="Garamond" w:hAnsi="Garamond"/>
              </w:rPr>
            </w:pPr>
            <w:r w:rsidDel="00000000" w:rsidR="00000000" w:rsidRPr="00000000">
              <w:rPr>
                <w:rFonts w:ascii="Garamond" w:cs="Garamond" w:eastAsia="Garamond" w:hAnsi="Garamond"/>
                <w:rtl w:val="0"/>
              </w:rPr>
              <w:t xml:space="preserve">(0984) 714-6723</w:t>
            </w:r>
          </w:p>
        </w:tc>
      </w:tr>
      <w:tr>
        <w:trPr>
          <w:cantSplit w:val="0"/>
          <w:trHeight w:val="83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16">
            <w:pP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17">
            <w:pPr>
              <w:rPr>
                <w:rFonts w:ascii="Garamond" w:cs="Garamond" w:eastAsia="Garamond" w:hAnsi="Garamond"/>
              </w:rPr>
            </w:pPr>
            <w:r w:rsidDel="00000000" w:rsidR="00000000" w:rsidRPr="00000000">
              <w:rPr>
                <w:rFonts w:ascii="Garamond" w:cs="Garamond" w:eastAsia="Garamond" w:hAnsi="Garamond"/>
                <w:rtl w:val="0"/>
              </w:rPr>
              <w:t xml:space="preserve">KELOTH</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18">
            <w:pP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19">
            <w:pPr>
              <w:rPr>
                <w:rFonts w:ascii="Garamond" w:cs="Garamond" w:eastAsia="Garamond" w:hAnsi="Garamond"/>
              </w:rPr>
            </w:pPr>
            <w:r w:rsidDel="00000000" w:rsidR="00000000" w:rsidRPr="00000000">
              <w:rPr>
                <w:rFonts w:ascii="Garamond" w:cs="Garamond" w:eastAsia="Garamond" w:hAnsi="Garamond"/>
                <w:rtl w:val="0"/>
              </w:rPr>
              <w:t xml:space="preserve">Pullur Periya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1A">
            <w:pPr>
              <w:rPr>
                <w:rFonts w:ascii="Garamond" w:cs="Garamond" w:eastAsia="Garamond" w:hAnsi="Garamond"/>
              </w:rPr>
            </w:pPr>
            <w:r w:rsidDel="00000000" w:rsidR="00000000" w:rsidRPr="00000000">
              <w:rPr>
                <w:rFonts w:ascii="Garamond" w:cs="Garamond" w:eastAsia="Garamond" w:hAnsi="Garamond"/>
                <w:rtl w:val="0"/>
              </w:rPr>
              <w:t xml:space="preserve">KELOTH, P.O.HARIPURAM</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1B">
            <w:pPr>
              <w:rPr>
                <w:rFonts w:ascii="Garamond" w:cs="Garamond" w:eastAsia="Garamond" w:hAnsi="Garamond"/>
              </w:rPr>
            </w:pPr>
            <w:r w:rsidDel="00000000" w:rsidR="00000000" w:rsidRPr="00000000">
              <w:rPr>
                <w:rFonts w:ascii="Garamond" w:cs="Garamond" w:eastAsia="Garamond" w:hAnsi="Garamond"/>
                <w:rtl w:val="0"/>
              </w:rPr>
              <w:t xml:space="preserve">(0974) 400-7127</w:t>
            </w:r>
          </w:p>
        </w:tc>
      </w:tr>
      <w:tr>
        <w:trPr>
          <w:cantSplit w:val="0"/>
          <w:trHeight w:val="83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1C">
            <w:pP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1D">
            <w:pPr>
              <w:rPr>
                <w:rFonts w:ascii="Garamond" w:cs="Garamond" w:eastAsia="Garamond" w:hAnsi="Garamond"/>
              </w:rPr>
            </w:pPr>
            <w:r w:rsidDel="00000000" w:rsidR="00000000" w:rsidRPr="00000000">
              <w:rPr>
                <w:rFonts w:ascii="Garamond" w:cs="Garamond" w:eastAsia="Garamond" w:hAnsi="Garamond"/>
                <w:rtl w:val="0"/>
              </w:rPr>
              <w:t xml:space="preserve">KODAVALAM</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1E">
            <w:pPr>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1F">
            <w:pPr>
              <w:rPr>
                <w:rFonts w:ascii="Garamond" w:cs="Garamond" w:eastAsia="Garamond" w:hAnsi="Garamond"/>
              </w:rPr>
            </w:pPr>
            <w:r w:rsidDel="00000000" w:rsidR="00000000" w:rsidRPr="00000000">
              <w:rPr>
                <w:rFonts w:ascii="Garamond" w:cs="Garamond" w:eastAsia="Garamond" w:hAnsi="Garamond"/>
                <w:rtl w:val="0"/>
              </w:rPr>
              <w:t xml:space="preserve">Pullur Periya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20">
            <w:pPr>
              <w:rPr>
                <w:rFonts w:ascii="Garamond" w:cs="Garamond" w:eastAsia="Garamond" w:hAnsi="Garamond"/>
              </w:rPr>
            </w:pPr>
            <w:r w:rsidDel="00000000" w:rsidR="00000000" w:rsidRPr="00000000">
              <w:rPr>
                <w:rFonts w:ascii="Garamond" w:cs="Garamond" w:eastAsia="Garamond" w:hAnsi="Garamond"/>
                <w:rtl w:val="0"/>
              </w:rPr>
              <w:t xml:space="preserve">EDAMUNDA, HARIPURAM.P.O</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21">
            <w:pPr>
              <w:rPr>
                <w:rFonts w:ascii="Garamond" w:cs="Garamond" w:eastAsia="Garamond" w:hAnsi="Garamond"/>
              </w:rPr>
            </w:pPr>
            <w:r w:rsidDel="00000000" w:rsidR="00000000" w:rsidRPr="00000000">
              <w:rPr>
                <w:rFonts w:ascii="Garamond" w:cs="Garamond" w:eastAsia="Garamond" w:hAnsi="Garamond"/>
                <w:rtl w:val="0"/>
              </w:rPr>
              <w:t xml:space="preserve">(0854) 706-7175</w:t>
            </w:r>
          </w:p>
        </w:tc>
      </w:tr>
      <w:tr>
        <w:trPr>
          <w:cantSplit w:val="0"/>
          <w:trHeight w:val="1025"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22">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23">
            <w:pPr>
              <w:rPr>
                <w:rFonts w:ascii="Garamond" w:cs="Garamond" w:eastAsia="Garamond" w:hAnsi="Garamond"/>
              </w:rPr>
            </w:pPr>
            <w:r w:rsidDel="00000000" w:rsidR="00000000" w:rsidRPr="00000000">
              <w:rPr>
                <w:rFonts w:ascii="Garamond" w:cs="Garamond" w:eastAsia="Garamond" w:hAnsi="Garamond"/>
                <w:rtl w:val="0"/>
              </w:rPr>
              <w:t xml:space="preserve">KODAVALAM</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24">
            <w:pPr>
              <w:rPr>
                <w:rFonts w:ascii="Garamond" w:cs="Garamond" w:eastAsia="Garamond" w:hAnsi="Garamond"/>
              </w:rPr>
            </w:pPr>
            <w:r w:rsidDel="00000000" w:rsidR="00000000" w:rsidRPr="00000000">
              <w:rPr>
                <w:rFonts w:ascii="Garamond" w:cs="Garamond" w:eastAsia="Garamond" w:hAnsi="Garamond"/>
                <w:rtl w:val="0"/>
              </w:rPr>
              <w:t xml:space="preserve">29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25">
            <w:pPr>
              <w:rPr>
                <w:rFonts w:ascii="Garamond" w:cs="Garamond" w:eastAsia="Garamond" w:hAnsi="Garamond"/>
              </w:rPr>
            </w:pPr>
            <w:r w:rsidDel="00000000" w:rsidR="00000000" w:rsidRPr="00000000">
              <w:rPr>
                <w:rFonts w:ascii="Garamond" w:cs="Garamond" w:eastAsia="Garamond" w:hAnsi="Garamond"/>
                <w:rtl w:val="0"/>
              </w:rPr>
              <w:t xml:space="preserve">Pullur Periya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26">
            <w:pPr>
              <w:rPr>
                <w:rFonts w:ascii="Garamond" w:cs="Garamond" w:eastAsia="Garamond" w:hAnsi="Garamond"/>
              </w:rPr>
            </w:pPr>
            <w:r w:rsidDel="00000000" w:rsidR="00000000" w:rsidRPr="00000000">
              <w:rPr>
                <w:rFonts w:ascii="Garamond" w:cs="Garamond" w:eastAsia="Garamond" w:hAnsi="Garamond"/>
                <w:rtl w:val="0"/>
              </w:rPr>
              <w:t xml:space="preserve">KODAVALAM, PULLUR.P.O</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27">
            <w:pPr>
              <w:rPr>
                <w:rFonts w:ascii="Garamond" w:cs="Garamond" w:eastAsia="Garamond" w:hAnsi="Garamond"/>
              </w:rPr>
            </w:pPr>
            <w:r w:rsidDel="00000000" w:rsidR="00000000" w:rsidRPr="00000000">
              <w:rPr>
                <w:rFonts w:ascii="Garamond" w:cs="Garamond" w:eastAsia="Garamond" w:hAnsi="Garamond"/>
                <w:rtl w:val="0"/>
              </w:rPr>
              <w:t xml:space="preserve">(0984) 634-4371</w:t>
            </w:r>
          </w:p>
        </w:tc>
      </w:tr>
      <w:tr>
        <w:trPr>
          <w:cantSplit w:val="0"/>
          <w:trHeight w:val="83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28">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29">
            <w:pPr>
              <w:rPr>
                <w:rFonts w:ascii="Garamond" w:cs="Garamond" w:eastAsia="Garamond" w:hAnsi="Garamond"/>
              </w:rPr>
            </w:pPr>
            <w:r w:rsidDel="00000000" w:rsidR="00000000" w:rsidRPr="00000000">
              <w:rPr>
                <w:rFonts w:ascii="Garamond" w:cs="Garamond" w:eastAsia="Garamond" w:hAnsi="Garamond"/>
                <w:rtl w:val="0"/>
              </w:rPr>
              <w:t xml:space="preserve">KUMBALA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2A">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2B">
            <w:pPr>
              <w:rPr>
                <w:rFonts w:ascii="Garamond" w:cs="Garamond" w:eastAsia="Garamond" w:hAnsi="Garamond"/>
              </w:rPr>
            </w:pPr>
            <w:r w:rsidDel="00000000" w:rsidR="00000000" w:rsidRPr="00000000">
              <w:rPr>
                <w:rFonts w:ascii="Garamond" w:cs="Garamond" w:eastAsia="Garamond" w:hAnsi="Garamond"/>
                <w:rtl w:val="0"/>
              </w:rPr>
              <w:t xml:space="preserve">Pullur Periya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2C">
            <w:pPr>
              <w:rPr>
                <w:rFonts w:ascii="Garamond" w:cs="Garamond" w:eastAsia="Garamond" w:hAnsi="Garamond"/>
              </w:rPr>
            </w:pPr>
            <w:r w:rsidDel="00000000" w:rsidR="00000000" w:rsidRPr="00000000">
              <w:rPr>
                <w:rFonts w:ascii="Garamond" w:cs="Garamond" w:eastAsia="Garamond" w:hAnsi="Garamond"/>
                <w:rtl w:val="0"/>
              </w:rPr>
              <w:t xml:space="preserve">KUMBALA, PULLUR.P.O</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2D">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83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2E">
            <w:pP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2F">
            <w:pPr>
              <w:rPr>
                <w:rFonts w:ascii="Garamond" w:cs="Garamond" w:eastAsia="Garamond" w:hAnsi="Garamond"/>
              </w:rPr>
            </w:pPr>
            <w:r w:rsidDel="00000000" w:rsidR="00000000" w:rsidRPr="00000000">
              <w:rPr>
                <w:rFonts w:ascii="Garamond" w:cs="Garamond" w:eastAsia="Garamond" w:hAnsi="Garamond"/>
                <w:rtl w:val="0"/>
              </w:rPr>
              <w:t xml:space="preserve">KUNIYA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30">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31">
            <w:pPr>
              <w:rPr>
                <w:rFonts w:ascii="Garamond" w:cs="Garamond" w:eastAsia="Garamond" w:hAnsi="Garamond"/>
              </w:rPr>
            </w:pPr>
            <w:r w:rsidDel="00000000" w:rsidR="00000000" w:rsidRPr="00000000">
              <w:rPr>
                <w:rFonts w:ascii="Garamond" w:cs="Garamond" w:eastAsia="Garamond" w:hAnsi="Garamond"/>
                <w:rtl w:val="0"/>
              </w:rPr>
              <w:t xml:space="preserve">Pullur Periya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32">
            <w:pPr>
              <w:rPr>
                <w:rFonts w:ascii="Garamond" w:cs="Garamond" w:eastAsia="Garamond" w:hAnsi="Garamond"/>
              </w:rPr>
            </w:pPr>
            <w:r w:rsidDel="00000000" w:rsidR="00000000" w:rsidRPr="00000000">
              <w:rPr>
                <w:rFonts w:ascii="Garamond" w:cs="Garamond" w:eastAsia="Garamond" w:hAnsi="Garamond"/>
                <w:rtl w:val="0"/>
              </w:rPr>
              <w:t xml:space="preserve">KUNIYA, PERIYA.P.O</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33">
            <w:pPr>
              <w:rPr>
                <w:rFonts w:ascii="Garamond" w:cs="Garamond" w:eastAsia="Garamond" w:hAnsi="Garamond"/>
              </w:rPr>
            </w:pPr>
            <w:r w:rsidDel="00000000" w:rsidR="00000000" w:rsidRPr="00000000">
              <w:rPr>
                <w:rFonts w:ascii="Garamond" w:cs="Garamond" w:eastAsia="Garamond" w:hAnsi="Garamond"/>
                <w:rtl w:val="0"/>
              </w:rPr>
              <w:t xml:space="preserve">(0984) 760-2744</w:t>
            </w:r>
          </w:p>
        </w:tc>
      </w:tr>
      <w:tr>
        <w:trPr>
          <w:cantSplit w:val="0"/>
          <w:trHeight w:val="1025"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34">
            <w:pP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35">
            <w:pPr>
              <w:rPr>
                <w:rFonts w:ascii="Garamond" w:cs="Garamond" w:eastAsia="Garamond" w:hAnsi="Garamond"/>
              </w:rPr>
            </w:pPr>
            <w:r w:rsidDel="00000000" w:rsidR="00000000" w:rsidRPr="00000000">
              <w:rPr>
                <w:rFonts w:ascii="Garamond" w:cs="Garamond" w:eastAsia="Garamond" w:hAnsi="Garamond"/>
                <w:rtl w:val="0"/>
              </w:rPr>
              <w:t xml:space="preserve">KUNIYA KALIYADUKKAM</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36">
            <w:pP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37">
            <w:pPr>
              <w:rPr>
                <w:rFonts w:ascii="Garamond" w:cs="Garamond" w:eastAsia="Garamond" w:hAnsi="Garamond"/>
              </w:rPr>
            </w:pPr>
            <w:r w:rsidDel="00000000" w:rsidR="00000000" w:rsidRPr="00000000">
              <w:rPr>
                <w:rFonts w:ascii="Garamond" w:cs="Garamond" w:eastAsia="Garamond" w:hAnsi="Garamond"/>
                <w:rtl w:val="0"/>
              </w:rPr>
              <w:t xml:space="preserve">Pullur Periya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38">
            <w:pPr>
              <w:rPr>
                <w:rFonts w:ascii="Garamond" w:cs="Garamond" w:eastAsia="Garamond" w:hAnsi="Garamond"/>
              </w:rPr>
            </w:pPr>
            <w:r w:rsidDel="00000000" w:rsidR="00000000" w:rsidRPr="00000000">
              <w:rPr>
                <w:rFonts w:ascii="Garamond" w:cs="Garamond" w:eastAsia="Garamond" w:hAnsi="Garamond"/>
                <w:rtl w:val="0"/>
              </w:rPr>
              <w:t xml:space="preserve">AYAMPARA ,PERIYA.P.O</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39">
            <w:pPr>
              <w:rPr>
                <w:rFonts w:ascii="Garamond" w:cs="Garamond" w:eastAsia="Garamond" w:hAnsi="Garamond"/>
              </w:rPr>
            </w:pPr>
            <w:r w:rsidDel="00000000" w:rsidR="00000000" w:rsidRPr="00000000">
              <w:rPr>
                <w:rFonts w:ascii="Garamond" w:cs="Garamond" w:eastAsia="Garamond" w:hAnsi="Garamond"/>
                <w:rtl w:val="0"/>
              </w:rPr>
              <w:t xml:space="preserve">(0954) 471-7282</w:t>
            </w:r>
          </w:p>
        </w:tc>
      </w:tr>
      <w:tr>
        <w:trPr>
          <w:cantSplit w:val="0"/>
          <w:trHeight w:val="83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3A">
            <w:pPr>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3B">
            <w:pPr>
              <w:rPr>
                <w:rFonts w:ascii="Garamond" w:cs="Garamond" w:eastAsia="Garamond" w:hAnsi="Garamond"/>
              </w:rPr>
            </w:pPr>
            <w:r w:rsidDel="00000000" w:rsidR="00000000" w:rsidRPr="00000000">
              <w:rPr>
                <w:rFonts w:ascii="Garamond" w:cs="Garamond" w:eastAsia="Garamond" w:hAnsi="Garamond"/>
                <w:rtl w:val="0"/>
              </w:rPr>
              <w:t xml:space="preserve">MEENGOTH</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3C">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3D">
            <w:pPr>
              <w:rPr>
                <w:rFonts w:ascii="Garamond" w:cs="Garamond" w:eastAsia="Garamond" w:hAnsi="Garamond"/>
              </w:rPr>
            </w:pPr>
            <w:r w:rsidDel="00000000" w:rsidR="00000000" w:rsidRPr="00000000">
              <w:rPr>
                <w:rFonts w:ascii="Garamond" w:cs="Garamond" w:eastAsia="Garamond" w:hAnsi="Garamond"/>
                <w:rtl w:val="0"/>
              </w:rPr>
              <w:t xml:space="preserve">Pullur Periya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3E">
            <w:pPr>
              <w:rPr>
                <w:rFonts w:ascii="Garamond" w:cs="Garamond" w:eastAsia="Garamond" w:hAnsi="Garamond"/>
              </w:rPr>
            </w:pPr>
            <w:r w:rsidDel="00000000" w:rsidR="00000000" w:rsidRPr="00000000">
              <w:rPr>
                <w:rFonts w:ascii="Garamond" w:cs="Garamond" w:eastAsia="Garamond" w:hAnsi="Garamond"/>
                <w:rtl w:val="0"/>
              </w:rPr>
              <w:t xml:space="preserve">MEENGOTH,PULLUR P.O</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3F">
            <w:pPr>
              <w:rPr>
                <w:rFonts w:ascii="Garamond" w:cs="Garamond" w:eastAsia="Garamond" w:hAnsi="Garamond"/>
              </w:rPr>
            </w:pPr>
            <w:r w:rsidDel="00000000" w:rsidR="00000000" w:rsidRPr="00000000">
              <w:rPr>
                <w:rtl w:val="0"/>
              </w:rPr>
            </w:r>
          </w:p>
        </w:tc>
      </w:tr>
      <w:tr>
        <w:trPr>
          <w:cantSplit w:val="0"/>
          <w:trHeight w:val="83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40">
            <w:pPr>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41">
            <w:pPr>
              <w:rPr>
                <w:rFonts w:ascii="Garamond" w:cs="Garamond" w:eastAsia="Garamond" w:hAnsi="Garamond"/>
              </w:rPr>
            </w:pPr>
            <w:r w:rsidDel="00000000" w:rsidR="00000000" w:rsidRPr="00000000">
              <w:rPr>
                <w:rFonts w:ascii="Garamond" w:cs="Garamond" w:eastAsia="Garamond" w:hAnsi="Garamond"/>
                <w:rtl w:val="0"/>
              </w:rPr>
              <w:t xml:space="preserve">MUTHANADKKUM</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42">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43">
            <w:pPr>
              <w:rPr>
                <w:rFonts w:ascii="Garamond" w:cs="Garamond" w:eastAsia="Garamond" w:hAnsi="Garamond"/>
              </w:rPr>
            </w:pPr>
            <w:r w:rsidDel="00000000" w:rsidR="00000000" w:rsidRPr="00000000">
              <w:rPr>
                <w:rFonts w:ascii="Garamond" w:cs="Garamond" w:eastAsia="Garamond" w:hAnsi="Garamond"/>
                <w:rtl w:val="0"/>
              </w:rPr>
              <w:t xml:space="preserve">Pullur Periya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44">
            <w:pPr>
              <w:rPr>
                <w:rFonts w:ascii="Garamond" w:cs="Garamond" w:eastAsia="Garamond" w:hAnsi="Garamond"/>
              </w:rPr>
            </w:pPr>
            <w:r w:rsidDel="00000000" w:rsidR="00000000" w:rsidRPr="00000000">
              <w:rPr>
                <w:rFonts w:ascii="Garamond" w:cs="Garamond" w:eastAsia="Garamond" w:hAnsi="Garamond"/>
                <w:rtl w:val="0"/>
              </w:rPr>
              <w:t xml:space="preserve">PULIKKAL, PERIYA.P.O</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45">
            <w:pPr>
              <w:rPr>
                <w:rFonts w:ascii="Garamond" w:cs="Garamond" w:eastAsia="Garamond" w:hAnsi="Garamond"/>
              </w:rPr>
            </w:pPr>
            <w:r w:rsidDel="00000000" w:rsidR="00000000" w:rsidRPr="00000000">
              <w:rPr>
                <w:rFonts w:ascii="Garamond" w:cs="Garamond" w:eastAsia="Garamond" w:hAnsi="Garamond"/>
                <w:rtl w:val="0"/>
              </w:rPr>
              <w:t xml:space="preserve">(0974) 410-9916</w:t>
            </w:r>
          </w:p>
        </w:tc>
      </w:tr>
      <w:tr>
        <w:trPr>
          <w:cantSplit w:val="0"/>
          <w:trHeight w:val="1025"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46">
            <w:pPr>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47">
            <w:pPr>
              <w:rPr>
                <w:rFonts w:ascii="Garamond" w:cs="Garamond" w:eastAsia="Garamond" w:hAnsi="Garamond"/>
              </w:rPr>
            </w:pPr>
            <w:r w:rsidDel="00000000" w:rsidR="00000000" w:rsidRPr="00000000">
              <w:rPr>
                <w:rFonts w:ascii="Garamond" w:cs="Garamond" w:eastAsia="Garamond" w:hAnsi="Garamond"/>
                <w:rtl w:val="0"/>
              </w:rPr>
              <w:t xml:space="preserve">NEDUVOTTUPARA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48">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49">
            <w:pPr>
              <w:rPr>
                <w:rFonts w:ascii="Garamond" w:cs="Garamond" w:eastAsia="Garamond" w:hAnsi="Garamond"/>
              </w:rPr>
            </w:pPr>
            <w:r w:rsidDel="00000000" w:rsidR="00000000" w:rsidRPr="00000000">
              <w:rPr>
                <w:rFonts w:ascii="Garamond" w:cs="Garamond" w:eastAsia="Garamond" w:hAnsi="Garamond"/>
                <w:rtl w:val="0"/>
              </w:rPr>
              <w:t xml:space="preserve">Pullur Periya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4A">
            <w:pPr>
              <w:rPr>
                <w:rFonts w:ascii="Garamond" w:cs="Garamond" w:eastAsia="Garamond" w:hAnsi="Garamond"/>
              </w:rPr>
            </w:pPr>
            <w:r w:rsidDel="00000000" w:rsidR="00000000" w:rsidRPr="00000000">
              <w:rPr>
                <w:rFonts w:ascii="Garamond" w:cs="Garamond" w:eastAsia="Garamond" w:hAnsi="Garamond"/>
                <w:rtl w:val="0"/>
              </w:rPr>
              <w:t xml:space="preserve">NEDUVOTTUPARA, PERIYA.P.O</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4B">
            <w:pPr>
              <w:rPr>
                <w:rFonts w:ascii="Garamond" w:cs="Garamond" w:eastAsia="Garamond" w:hAnsi="Garamond"/>
              </w:rPr>
            </w:pPr>
            <w:r w:rsidDel="00000000" w:rsidR="00000000" w:rsidRPr="00000000">
              <w:rPr>
                <w:rFonts w:ascii="Garamond" w:cs="Garamond" w:eastAsia="Garamond" w:hAnsi="Garamond"/>
                <w:rtl w:val="0"/>
              </w:rPr>
              <w:t xml:space="preserve">(0953) 939-0239</w:t>
            </w:r>
          </w:p>
        </w:tc>
      </w:tr>
      <w:tr>
        <w:trPr>
          <w:cantSplit w:val="0"/>
          <w:trHeight w:val="83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4C">
            <w:pPr>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4D">
            <w:pPr>
              <w:rPr>
                <w:rFonts w:ascii="Garamond" w:cs="Garamond" w:eastAsia="Garamond" w:hAnsi="Garamond"/>
              </w:rPr>
            </w:pPr>
            <w:r w:rsidDel="00000000" w:rsidR="00000000" w:rsidRPr="00000000">
              <w:rPr>
                <w:rFonts w:ascii="Garamond" w:cs="Garamond" w:eastAsia="Garamond" w:hAnsi="Garamond"/>
                <w:rtl w:val="0"/>
              </w:rPr>
              <w:t xml:space="preserve">PERIYA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4E">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4F">
            <w:pPr>
              <w:rPr>
                <w:rFonts w:ascii="Garamond" w:cs="Garamond" w:eastAsia="Garamond" w:hAnsi="Garamond"/>
              </w:rPr>
            </w:pPr>
            <w:r w:rsidDel="00000000" w:rsidR="00000000" w:rsidRPr="00000000">
              <w:rPr>
                <w:rFonts w:ascii="Garamond" w:cs="Garamond" w:eastAsia="Garamond" w:hAnsi="Garamond"/>
                <w:rtl w:val="0"/>
              </w:rPr>
              <w:t xml:space="preserve">Pullur Periya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50">
            <w:pPr>
              <w:rPr>
                <w:rFonts w:ascii="Garamond" w:cs="Garamond" w:eastAsia="Garamond" w:hAnsi="Garamond"/>
              </w:rPr>
            </w:pPr>
            <w:r w:rsidDel="00000000" w:rsidR="00000000" w:rsidRPr="00000000">
              <w:rPr>
                <w:rFonts w:ascii="Garamond" w:cs="Garamond" w:eastAsia="Garamond" w:hAnsi="Garamond"/>
                <w:rtl w:val="0"/>
              </w:rPr>
              <w:t xml:space="preserve">PERIYA, P.O.PERIYA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51">
            <w:pPr>
              <w:rPr>
                <w:rFonts w:ascii="Garamond" w:cs="Garamond" w:eastAsia="Garamond" w:hAnsi="Garamond"/>
              </w:rPr>
            </w:pPr>
            <w:r w:rsidDel="00000000" w:rsidR="00000000" w:rsidRPr="00000000">
              <w:rPr>
                <w:rFonts w:ascii="Garamond" w:cs="Garamond" w:eastAsia="Garamond" w:hAnsi="Garamond"/>
                <w:rtl w:val="0"/>
              </w:rPr>
              <w:t xml:space="preserve">(0974) 750-9821</w:t>
            </w:r>
          </w:p>
        </w:tc>
      </w:tr>
      <w:tr>
        <w:trPr>
          <w:cantSplit w:val="0"/>
          <w:trHeight w:val="1025"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52">
            <w:pPr>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53">
            <w:pPr>
              <w:rPr>
                <w:rFonts w:ascii="Garamond" w:cs="Garamond" w:eastAsia="Garamond" w:hAnsi="Garamond"/>
              </w:rPr>
            </w:pPr>
            <w:r w:rsidDel="00000000" w:rsidR="00000000" w:rsidRPr="00000000">
              <w:rPr>
                <w:rFonts w:ascii="Garamond" w:cs="Garamond" w:eastAsia="Garamond" w:hAnsi="Garamond"/>
                <w:rtl w:val="0"/>
              </w:rPr>
              <w:t xml:space="preserve">POLLAKKADA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54">
            <w:pPr>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55">
            <w:pPr>
              <w:rPr>
                <w:rFonts w:ascii="Garamond" w:cs="Garamond" w:eastAsia="Garamond" w:hAnsi="Garamond"/>
              </w:rPr>
            </w:pPr>
            <w:r w:rsidDel="00000000" w:rsidR="00000000" w:rsidRPr="00000000">
              <w:rPr>
                <w:rFonts w:ascii="Garamond" w:cs="Garamond" w:eastAsia="Garamond" w:hAnsi="Garamond"/>
                <w:rtl w:val="0"/>
              </w:rPr>
              <w:t xml:space="preserve">Pullur Periya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56">
            <w:pPr>
              <w:rPr>
                <w:rFonts w:ascii="Garamond" w:cs="Garamond" w:eastAsia="Garamond" w:hAnsi="Garamond"/>
              </w:rPr>
            </w:pPr>
            <w:r w:rsidDel="00000000" w:rsidR="00000000" w:rsidRPr="00000000">
              <w:rPr>
                <w:rFonts w:ascii="Garamond" w:cs="Garamond" w:eastAsia="Garamond" w:hAnsi="Garamond"/>
                <w:rtl w:val="0"/>
              </w:rPr>
              <w:t xml:space="preserve">POLLAKKADA, HARIPURAM</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57">
            <w:pPr>
              <w:rPr>
                <w:rFonts w:ascii="Garamond" w:cs="Garamond" w:eastAsia="Garamond" w:hAnsi="Garamond"/>
              </w:rPr>
            </w:pPr>
            <w:r w:rsidDel="00000000" w:rsidR="00000000" w:rsidRPr="00000000">
              <w:rPr>
                <w:rFonts w:ascii="Garamond" w:cs="Garamond" w:eastAsia="Garamond" w:hAnsi="Garamond"/>
                <w:rtl w:val="0"/>
              </w:rPr>
              <w:t xml:space="preserve">(0984) 796-4407</w:t>
            </w:r>
          </w:p>
        </w:tc>
      </w:tr>
      <w:tr>
        <w:trPr>
          <w:cantSplit w:val="0"/>
          <w:trHeight w:val="1025"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58">
            <w:pPr>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59">
            <w:pPr>
              <w:rPr>
                <w:rFonts w:ascii="Garamond" w:cs="Garamond" w:eastAsia="Garamond" w:hAnsi="Garamond"/>
              </w:rPr>
            </w:pPr>
            <w:r w:rsidDel="00000000" w:rsidR="00000000" w:rsidRPr="00000000">
              <w:rPr>
                <w:rFonts w:ascii="Garamond" w:cs="Garamond" w:eastAsia="Garamond" w:hAnsi="Garamond"/>
                <w:rtl w:val="0"/>
              </w:rPr>
              <w:t xml:space="preserve">THANNITHODU</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5A">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5B">
            <w:pPr>
              <w:rPr>
                <w:rFonts w:ascii="Garamond" w:cs="Garamond" w:eastAsia="Garamond" w:hAnsi="Garamond"/>
              </w:rPr>
            </w:pPr>
            <w:r w:rsidDel="00000000" w:rsidR="00000000" w:rsidRPr="00000000">
              <w:rPr>
                <w:rFonts w:ascii="Garamond" w:cs="Garamond" w:eastAsia="Garamond" w:hAnsi="Garamond"/>
                <w:rtl w:val="0"/>
              </w:rPr>
              <w:t xml:space="preserve">Pullur Periya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5C">
            <w:pPr>
              <w:rPr>
                <w:rFonts w:ascii="Garamond" w:cs="Garamond" w:eastAsia="Garamond" w:hAnsi="Garamond"/>
              </w:rPr>
            </w:pPr>
            <w:r w:rsidDel="00000000" w:rsidR="00000000" w:rsidRPr="00000000">
              <w:rPr>
                <w:rFonts w:ascii="Garamond" w:cs="Garamond" w:eastAsia="Garamond" w:hAnsi="Garamond"/>
                <w:rtl w:val="0"/>
              </w:rPr>
              <w:t xml:space="preserve">THANNITHODU,KANHIRADKKAM.P.O</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5D">
            <w:pPr>
              <w:rPr>
                <w:rFonts w:ascii="Garamond" w:cs="Garamond" w:eastAsia="Garamond" w:hAnsi="Garamond"/>
              </w:rPr>
            </w:pPr>
            <w:r w:rsidDel="00000000" w:rsidR="00000000" w:rsidRPr="00000000">
              <w:rPr>
                <w:rtl w:val="0"/>
              </w:rPr>
            </w:r>
          </w:p>
        </w:tc>
      </w:tr>
      <w:tr>
        <w:trPr>
          <w:cantSplit w:val="0"/>
          <w:trHeight w:val="1025"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5E">
            <w:pPr>
              <w:rPr>
                <w:rFonts w:ascii="Garamond" w:cs="Garamond" w:eastAsia="Garamond" w:hAnsi="Garamond"/>
              </w:rPr>
            </w:pPr>
            <w:r w:rsidDel="00000000" w:rsidR="00000000" w:rsidRPr="00000000">
              <w:rPr>
                <w:rFonts w:ascii="Garamond" w:cs="Garamond" w:eastAsia="Garamond" w:hAnsi="Garamond"/>
                <w:rtl w:val="0"/>
              </w:rPr>
              <w:t xml:space="preserve">29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5F">
            <w:pPr>
              <w:rPr>
                <w:rFonts w:ascii="Garamond" w:cs="Garamond" w:eastAsia="Garamond" w:hAnsi="Garamond"/>
              </w:rPr>
            </w:pPr>
            <w:r w:rsidDel="00000000" w:rsidR="00000000" w:rsidRPr="00000000">
              <w:rPr>
                <w:rFonts w:ascii="Garamond" w:cs="Garamond" w:eastAsia="Garamond" w:hAnsi="Garamond"/>
                <w:rtl w:val="0"/>
              </w:rPr>
              <w:t xml:space="preserve">THATTUMMAL</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60">
            <w:pPr>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61">
            <w:pPr>
              <w:rPr>
                <w:rFonts w:ascii="Garamond" w:cs="Garamond" w:eastAsia="Garamond" w:hAnsi="Garamond"/>
              </w:rPr>
            </w:pPr>
            <w:r w:rsidDel="00000000" w:rsidR="00000000" w:rsidRPr="00000000">
              <w:rPr>
                <w:rFonts w:ascii="Garamond" w:cs="Garamond" w:eastAsia="Garamond" w:hAnsi="Garamond"/>
                <w:rtl w:val="0"/>
              </w:rPr>
              <w:t xml:space="preserve">Pullur Periya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62">
            <w:pPr>
              <w:rPr>
                <w:rFonts w:ascii="Garamond" w:cs="Garamond" w:eastAsia="Garamond" w:hAnsi="Garamond"/>
              </w:rPr>
            </w:pPr>
            <w:r w:rsidDel="00000000" w:rsidR="00000000" w:rsidRPr="00000000">
              <w:rPr>
                <w:rFonts w:ascii="Garamond" w:cs="Garamond" w:eastAsia="Garamond" w:hAnsi="Garamond"/>
                <w:rtl w:val="0"/>
              </w:rPr>
              <w:t xml:space="preserve">THATTUMMAL, HARIPURAM.P.</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63">
            <w:pPr>
              <w:rPr>
                <w:rFonts w:ascii="Garamond" w:cs="Garamond" w:eastAsia="Garamond" w:hAnsi="Garamond"/>
              </w:rPr>
            </w:pPr>
            <w:r w:rsidDel="00000000" w:rsidR="00000000" w:rsidRPr="00000000">
              <w:rPr>
                <w:rFonts w:ascii="Garamond" w:cs="Garamond" w:eastAsia="Garamond" w:hAnsi="Garamond"/>
                <w:rtl w:val="0"/>
              </w:rPr>
              <w:t xml:space="preserve">(0974) 537-8873</w:t>
            </w:r>
          </w:p>
        </w:tc>
      </w:tr>
      <w:tr>
        <w:trPr>
          <w:cantSplit w:val="0"/>
          <w:trHeight w:val="122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64">
            <w:pP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65">
            <w:pPr>
              <w:rPr>
                <w:rFonts w:ascii="Garamond" w:cs="Garamond" w:eastAsia="Garamond" w:hAnsi="Garamond"/>
              </w:rPr>
            </w:pPr>
            <w:r w:rsidDel="00000000" w:rsidR="00000000" w:rsidRPr="00000000">
              <w:rPr>
                <w:rFonts w:ascii="Garamond" w:cs="Garamond" w:eastAsia="Garamond" w:hAnsi="Garamond"/>
                <w:rtl w:val="0"/>
              </w:rPr>
              <w:t xml:space="preserve">THATTUMMAL PERALAM</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66">
            <w:pPr>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67">
            <w:pPr>
              <w:rPr>
                <w:rFonts w:ascii="Garamond" w:cs="Garamond" w:eastAsia="Garamond" w:hAnsi="Garamond"/>
              </w:rPr>
            </w:pPr>
            <w:r w:rsidDel="00000000" w:rsidR="00000000" w:rsidRPr="00000000">
              <w:rPr>
                <w:rFonts w:ascii="Garamond" w:cs="Garamond" w:eastAsia="Garamond" w:hAnsi="Garamond"/>
                <w:rtl w:val="0"/>
              </w:rPr>
              <w:t xml:space="preserve">Pullur Periya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68">
            <w:pPr>
              <w:rPr>
                <w:rFonts w:ascii="Garamond" w:cs="Garamond" w:eastAsia="Garamond" w:hAnsi="Garamond"/>
              </w:rPr>
            </w:pPr>
            <w:r w:rsidDel="00000000" w:rsidR="00000000" w:rsidRPr="00000000">
              <w:rPr>
                <w:rFonts w:ascii="Garamond" w:cs="Garamond" w:eastAsia="Garamond" w:hAnsi="Garamond"/>
                <w:rtl w:val="0"/>
              </w:rPr>
              <w:t xml:space="preserve">MADHURAKKAD,PERALA,M, HARIPURAM.P.O</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69">
            <w:pPr>
              <w:rPr>
                <w:rFonts w:ascii="Garamond" w:cs="Garamond" w:eastAsia="Garamond" w:hAnsi="Garamond"/>
              </w:rPr>
            </w:pPr>
            <w:r w:rsidDel="00000000" w:rsidR="00000000" w:rsidRPr="00000000">
              <w:rPr>
                <w:rFonts w:ascii="Garamond" w:cs="Garamond" w:eastAsia="Garamond" w:hAnsi="Garamond"/>
                <w:rtl w:val="0"/>
              </w:rPr>
              <w:t xml:space="preserve">(0984) 723-2258</w:t>
            </w:r>
          </w:p>
        </w:tc>
      </w:tr>
      <w:tr>
        <w:trPr>
          <w:cantSplit w:val="0"/>
          <w:trHeight w:val="815"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6A">
            <w:pPr>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6B">
            <w:pPr>
              <w:rPr>
                <w:rFonts w:ascii="Garamond" w:cs="Garamond" w:eastAsia="Garamond" w:hAnsi="Garamond"/>
              </w:rPr>
            </w:pPr>
            <w:r w:rsidDel="00000000" w:rsidR="00000000" w:rsidRPr="00000000">
              <w:rPr>
                <w:rFonts w:ascii="Garamond" w:cs="Garamond" w:eastAsia="Garamond" w:hAnsi="Garamond"/>
                <w:rtl w:val="0"/>
              </w:rPr>
              <w:t xml:space="preserve">THAZHATHUPERIYA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6C">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6D">
            <w:pPr>
              <w:rPr>
                <w:rFonts w:ascii="Garamond" w:cs="Garamond" w:eastAsia="Garamond" w:hAnsi="Garamond"/>
              </w:rPr>
            </w:pPr>
            <w:r w:rsidDel="00000000" w:rsidR="00000000" w:rsidRPr="00000000">
              <w:rPr>
                <w:rFonts w:ascii="Garamond" w:cs="Garamond" w:eastAsia="Garamond" w:hAnsi="Garamond"/>
                <w:rtl w:val="0"/>
              </w:rPr>
              <w:t xml:space="preserve">Pullur Periya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6E">
            <w:pPr>
              <w:rPr>
                <w:rFonts w:ascii="Garamond" w:cs="Garamond" w:eastAsia="Garamond" w:hAnsi="Garamond"/>
              </w:rPr>
            </w:pPr>
            <w:r w:rsidDel="00000000" w:rsidR="00000000" w:rsidRPr="00000000">
              <w:rPr>
                <w:rFonts w:ascii="Garamond" w:cs="Garamond" w:eastAsia="Garamond" w:hAnsi="Garamond"/>
                <w:rtl w:val="0"/>
              </w:rPr>
              <w:t xml:space="preserve">PERIYA BAZAR., PO.PERIYA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C6F">
            <w:pPr>
              <w:rPr>
                <w:rFonts w:ascii="Garamond" w:cs="Garamond" w:eastAsia="Garamond" w:hAnsi="Garamond"/>
              </w:rPr>
            </w:pPr>
            <w:r w:rsidDel="00000000" w:rsidR="00000000" w:rsidRPr="00000000">
              <w:rPr>
                <w:rFonts w:ascii="Garamond" w:cs="Garamond" w:eastAsia="Garamond" w:hAnsi="Garamond"/>
                <w:rtl w:val="0"/>
              </w:rPr>
              <w:t xml:space="preserve">(0940) 084-0299</w:t>
            </w:r>
          </w:p>
        </w:tc>
      </w:tr>
    </w:tbl>
    <w:p w:rsidR="00000000" w:rsidDel="00000000" w:rsidP="00000000" w:rsidRDefault="00000000" w:rsidRPr="00000000" w14:paraId="00000C70">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71">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72">
      <w:pPr>
        <w:pStyle w:val="Heading3"/>
        <w:jc w:val="left"/>
        <w:rPr>
          <w:rFonts w:ascii="Garamond" w:cs="Garamond" w:eastAsia="Garamond" w:hAnsi="Garamond"/>
          <w:color w:val="000000"/>
        </w:rPr>
      </w:pPr>
      <w:bookmarkStart w:colFirst="0" w:colLast="0" w:name="_heading=h.cveurh59mvaf" w:id="125"/>
      <w:bookmarkEnd w:id="125"/>
      <w:r w:rsidDel="00000000" w:rsidR="00000000" w:rsidRPr="00000000">
        <w:rPr>
          <w:rFonts w:ascii="Garamond" w:cs="Garamond" w:eastAsia="Garamond" w:hAnsi="Garamond"/>
          <w:color w:val="000000"/>
          <w:rtl w:val="0"/>
        </w:rPr>
        <w:t xml:space="preserve">1.12. Information regarding resources</w:t>
      </w:r>
    </w:p>
    <w:p w:rsidR="00000000" w:rsidDel="00000000" w:rsidP="00000000" w:rsidRDefault="00000000" w:rsidRPr="00000000" w14:paraId="00000C73">
      <w:pPr>
        <w:rPr>
          <w:rFonts w:ascii="Garamond" w:cs="Garamond" w:eastAsia="Garamond" w:hAnsi="Garamond"/>
        </w:rPr>
      </w:pPr>
      <w:r w:rsidDel="00000000" w:rsidR="00000000" w:rsidRPr="00000000">
        <w:rPr>
          <w:rtl w:val="0"/>
        </w:rPr>
      </w:r>
    </w:p>
    <w:tbl>
      <w:tblPr>
        <w:tblStyle w:val="Table56"/>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C7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C7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C76">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7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C7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C79">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7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Mar>
              <w:top w:w="100.0" w:type="dxa"/>
              <w:left w:w="100.0" w:type="dxa"/>
              <w:bottom w:w="100.0" w:type="dxa"/>
              <w:right w:w="100.0" w:type="dxa"/>
            </w:tcMar>
          </w:tcPr>
          <w:p w:rsidR="00000000" w:rsidDel="00000000" w:rsidP="00000000" w:rsidRDefault="00000000" w:rsidRPr="00000000" w14:paraId="00000C7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C7C">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7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C7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Rasheed</w:t>
            </w:r>
          </w:p>
        </w:tc>
        <w:tc>
          <w:tcPr>
            <w:tcMar>
              <w:top w:w="100.0" w:type="dxa"/>
              <w:left w:w="100.0" w:type="dxa"/>
              <w:bottom w:w="100.0" w:type="dxa"/>
              <w:right w:w="100.0" w:type="dxa"/>
            </w:tcMar>
          </w:tcPr>
          <w:p w:rsidR="00000000" w:rsidDel="00000000" w:rsidP="00000000" w:rsidRDefault="00000000" w:rsidRPr="00000000" w14:paraId="00000C7F">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9656300590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8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C8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Rajith</w:t>
            </w:r>
          </w:p>
        </w:tc>
        <w:tc>
          <w:tcPr>
            <w:tcMar>
              <w:top w:w="100.0" w:type="dxa"/>
              <w:left w:w="100.0" w:type="dxa"/>
              <w:bottom w:w="100.0" w:type="dxa"/>
              <w:right w:w="100.0" w:type="dxa"/>
            </w:tcMar>
          </w:tcPr>
          <w:p w:rsidR="00000000" w:rsidDel="00000000" w:rsidP="00000000" w:rsidRDefault="00000000" w:rsidRPr="00000000" w14:paraId="00000C82">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9447854821</w:t>
            </w:r>
          </w:p>
        </w:tc>
      </w:tr>
    </w:tbl>
    <w:p w:rsidR="00000000" w:rsidDel="00000000" w:rsidP="00000000" w:rsidRDefault="00000000" w:rsidRPr="00000000" w14:paraId="00000C83">
      <w:pPr>
        <w:rPr>
          <w:rFonts w:ascii="Garamond" w:cs="Garamond" w:eastAsia="Garamond" w:hAnsi="Garamond"/>
        </w:rPr>
      </w:pPr>
      <w:r w:rsidDel="00000000" w:rsidR="00000000" w:rsidRPr="00000000">
        <w:rPr>
          <w:rtl w:val="0"/>
        </w:rPr>
      </w:r>
    </w:p>
    <w:p w:rsidR="00000000" w:rsidDel="00000000" w:rsidP="00000000" w:rsidRDefault="00000000" w:rsidRPr="00000000" w14:paraId="00000C84">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C8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w:t>
      </w:r>
    </w:p>
    <w:tbl>
      <w:tblPr>
        <w:tblStyle w:val="Table57"/>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A">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B">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C">
            <w:pPr>
              <w:rPr>
                <w:rFonts w:ascii="Garamond" w:cs="Garamond" w:eastAsia="Garamond" w:hAnsi="Garamond"/>
              </w:rPr>
            </w:pPr>
            <w:r w:rsidDel="00000000" w:rsidR="00000000" w:rsidRPr="00000000">
              <w:rPr>
                <w:rFonts w:ascii="Garamond" w:cs="Garamond" w:eastAsia="Garamond" w:hAnsi="Garamond"/>
                <w:rtl w:val="0"/>
              </w:rPr>
              <w:t xml:space="preserve"> Pullur Periya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D">
            <w:pPr>
              <w:rPr>
                <w:rFonts w:ascii="Garamond" w:cs="Garamond" w:eastAsia="Garamond" w:hAnsi="Garamond"/>
              </w:rPr>
            </w:pPr>
            <w:r w:rsidDel="00000000" w:rsidR="00000000" w:rsidRPr="00000000">
              <w:rPr>
                <w:rFonts w:ascii="Garamond" w:cs="Garamond" w:eastAsia="Garamond" w:hAnsi="Garamond"/>
                <w:rtl w:val="0"/>
              </w:rPr>
              <w:t xml:space="preserve">  LSGD Baseline data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E">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F">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0">
            <w:pPr>
              <w:rPr>
                <w:rFonts w:ascii="Garamond" w:cs="Garamond" w:eastAsia="Garamond" w:hAnsi="Garamond"/>
              </w:rPr>
            </w:pPr>
            <w:r w:rsidDel="00000000" w:rsidR="00000000" w:rsidRPr="00000000">
              <w:rPr>
                <w:rFonts w:ascii="Garamond" w:cs="Garamond" w:eastAsia="Garamond" w:hAnsi="Garamond"/>
                <w:rtl w:val="0"/>
              </w:rPr>
              <w:t xml:space="preserve"> Kasaragod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1">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2">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3">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4">
            <w:pPr>
              <w:rPr>
                <w:rFonts w:ascii="Garamond" w:cs="Garamond" w:eastAsia="Garamond" w:hAnsi="Garamond"/>
              </w:rPr>
            </w:pPr>
            <w:r w:rsidDel="00000000" w:rsidR="00000000" w:rsidRPr="00000000">
              <w:rPr>
                <w:rFonts w:ascii="Garamond" w:cs="Garamond" w:eastAsia="Garamond" w:hAnsi="Garamond"/>
                <w:rtl w:val="0"/>
              </w:rPr>
              <w:t xml:space="preserve">Kanhangad/ Hosdurg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5">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6">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7">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8">
            <w:pPr>
              <w:rPr>
                <w:rFonts w:ascii="Garamond" w:cs="Garamond" w:eastAsia="Garamond" w:hAnsi="Garamond"/>
              </w:rPr>
            </w:pPr>
            <w:r w:rsidDel="00000000" w:rsidR="00000000" w:rsidRPr="00000000">
              <w:rPr>
                <w:rFonts w:ascii="Garamond" w:cs="Garamond" w:eastAsia="Garamond" w:hAnsi="Garamond"/>
                <w:rtl w:val="0"/>
              </w:rPr>
              <w:t xml:space="preserve"> Grama Panchayath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9">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A">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B">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rPr>
            </w:pPr>
            <w:r w:rsidDel="00000000" w:rsidR="00000000" w:rsidRPr="00000000">
              <w:rPr>
                <w:rFonts w:ascii="Garamond" w:cs="Garamond" w:eastAsia="Garamond" w:hAnsi="Garamond"/>
                <w:rtl w:val="0"/>
              </w:rPr>
              <w:t xml:space="preserve"> 63.25 Sq.kms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D">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E">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F">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0">
            <w:pPr>
              <w:rPr>
                <w:rFonts w:ascii="Garamond" w:cs="Garamond" w:eastAsia="Garamond" w:hAnsi="Garamond"/>
              </w:rPr>
            </w:pPr>
            <w:r w:rsidDel="00000000" w:rsidR="00000000" w:rsidRPr="00000000">
              <w:rPr>
                <w:rFonts w:ascii="Garamond" w:cs="Garamond" w:eastAsia="Garamond" w:hAnsi="Garamond"/>
                <w:rtl w:val="0"/>
              </w:rPr>
              <w:t xml:space="preserve"> 19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1">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2">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3">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4">
            <w:pPr>
              <w:rPr>
                <w:rFonts w:ascii="Garamond" w:cs="Garamond" w:eastAsia="Garamond" w:hAnsi="Garamond"/>
              </w:rPr>
            </w:pPr>
            <w:r w:rsidDel="00000000" w:rsidR="00000000" w:rsidRPr="00000000">
              <w:rPr>
                <w:rFonts w:ascii="Garamond" w:cs="Garamond" w:eastAsia="Garamond" w:hAnsi="Garamond"/>
                <w:rtl w:val="0"/>
              </w:rPr>
              <w:t xml:space="preserv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5">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6">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7">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8">
            <w:pPr>
              <w:rPr>
                <w:rFonts w:ascii="Garamond" w:cs="Garamond" w:eastAsia="Garamond" w:hAnsi="Garamond"/>
              </w:rPr>
            </w:pPr>
            <w:r w:rsidDel="00000000" w:rsidR="00000000" w:rsidRPr="00000000">
              <w:rPr>
                <w:rFonts w:ascii="Garamond" w:cs="Garamond" w:eastAsia="Garamond" w:hAnsi="Garamond"/>
                <w:rtl w:val="0"/>
              </w:rPr>
              <w:t xml:space="preserve"> HI- </w:t>
            </w:r>
            <w:r w:rsidDel="00000000" w:rsidR="00000000" w:rsidRPr="00000000">
              <w:rPr>
                <w:rFonts w:ascii="Garamond" w:cs="Garamond" w:eastAsia="Garamond" w:hAnsi="Garamond"/>
                <w:sz w:val="22"/>
                <w:szCs w:val="22"/>
                <w:rtl w:val="0"/>
              </w:rPr>
              <w:t xml:space="preserve">9846402027</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9">
            <w:pPr>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C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CAB">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58"/>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C">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D">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E">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37011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BFHC Baseline data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18112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18899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5133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76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E">
            <w:pPr>
              <w:spacing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585.1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1">
            <w:pPr>
              <w:spacing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4">
            <w:pPr>
              <w:spacing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CC7">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C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59"/>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E">
            <w:pPr>
              <w:spacing w:after="240" w:before="240" w:lineRule="auto"/>
              <w:jc w:val="left"/>
              <w:rPr>
                <w:rFonts w:ascii="Garamond" w:cs="Garamond" w:eastAsia="Garamond" w:hAnsi="Garamond"/>
              </w:rPr>
            </w:pPr>
            <w:sdt>
              <w:sdtPr>
                <w:id w:val="431110637"/>
                <w:tag w:val="goog_rdk_0"/>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3114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BFHC Health data, Palliative Data, RCH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75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235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No. of chronic disease cases (DM/HTN)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3268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307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1687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786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D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D0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60"/>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75"/>
        <w:gridCol w:w="3525"/>
        <w:gridCol w:w="2100"/>
        <w:gridCol w:w="1995"/>
        <w:tblGridChange w:id="0">
          <w:tblGrid>
            <w:gridCol w:w="1275"/>
            <w:gridCol w:w="352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records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D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D3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 Points of Entry &amp; Mobility</w:t>
      </w:r>
    </w:p>
    <w:tbl>
      <w:tblPr>
        <w:tblStyle w:val="Table61"/>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90"/>
        <w:gridCol w:w="2865"/>
        <w:gridCol w:w="2250"/>
        <w:gridCol w:w="2205"/>
        <w:tblGridChange w:id="0">
          <w:tblGrid>
            <w:gridCol w:w="1590"/>
            <w:gridCol w:w="2865"/>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 NH47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D69">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F. Water, Sanitation &amp; Hygiene (WASH)</w:t>
      </w:r>
    </w:p>
    <w:tbl>
      <w:tblPr>
        <w:tblStyle w:val="Table62"/>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65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D9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G. Zoonotic Risks &amp; One Health</w:t>
      </w:r>
    </w:p>
    <w:tbl>
      <w:tblPr>
        <w:tblStyle w:val="Table63"/>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D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D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D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D9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D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sz w:val="22"/>
                <w:szCs w:val="22"/>
                <w:rtl w:val="0"/>
              </w:rPr>
              <w:t xml:space="preserve">1732/890/60</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D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veterinary  dept Data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D9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D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D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DA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D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DA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D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D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DA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D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D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DA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D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D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DB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D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D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DB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D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D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DB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D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D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DBB">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H. Climate &amp; Disaster Risks (Pandemic Amplifiers)</w:t>
      </w:r>
    </w:p>
    <w:tbl>
      <w:tblPr>
        <w:tblStyle w:val="Table64"/>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0"/>
        <w:gridCol w:w="3540"/>
        <w:gridCol w:w="2295"/>
        <w:gridCol w:w="2175"/>
        <w:tblGridChange w:id="0">
          <w:tblGrid>
            <w:gridCol w:w="900"/>
            <w:gridCol w:w="3540"/>
            <w:gridCol w:w="2295"/>
            <w:gridCol w:w="217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B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DB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DB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DB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C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DC1">
            <w:pPr>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DC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10  Vishnumangalam</w:t>
            </w:r>
          </w:p>
        </w:tc>
        <w:tc>
          <w:tcPr>
            <w:tcMar>
              <w:top w:w="0.0" w:type="dxa"/>
              <w:left w:w="100.0" w:type="dxa"/>
              <w:bottom w:w="0.0" w:type="dxa"/>
              <w:right w:w="100.0" w:type="dxa"/>
            </w:tcMar>
          </w:tcPr>
          <w:p w:rsidR="00000000" w:rsidDel="00000000" w:rsidP="00000000" w:rsidRDefault="00000000" w:rsidRPr="00000000" w14:paraId="00000DC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C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DC5">
            <w:pPr>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DC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DC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C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DC9">
            <w:pPr>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DC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DC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C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DCD">
            <w:pPr>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DC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DC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D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DD1">
            <w:pPr>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DD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DD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D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DD5">
            <w:pPr>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DD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Panchayat community hall </w:t>
            </w:r>
          </w:p>
        </w:tc>
        <w:tc>
          <w:tcPr>
            <w:tcMar>
              <w:top w:w="0.0" w:type="dxa"/>
              <w:left w:w="100.0" w:type="dxa"/>
              <w:bottom w:w="0.0" w:type="dxa"/>
              <w:right w:w="100.0" w:type="dxa"/>
            </w:tcMar>
          </w:tcPr>
          <w:p w:rsidR="00000000" w:rsidDel="00000000" w:rsidP="00000000" w:rsidRDefault="00000000" w:rsidRPr="00000000" w14:paraId="00000DD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D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DD9">
            <w:pPr>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DD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DDB">
            <w:pPr>
              <w:spacing w:after="240" w:before="240"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DD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I. Critical Infrastructure &amp; Logistics</w:t>
      </w:r>
    </w:p>
    <w:tbl>
      <w:tblPr>
        <w:tblStyle w:val="Table65"/>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D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D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D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DE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0D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19</w:t>
            </w:r>
          </w:p>
        </w:tc>
        <w:tc>
          <w:tcPr>
            <w:tcMar>
              <w:top w:w="0.0" w:type="dxa"/>
              <w:left w:w="100.0" w:type="dxa"/>
              <w:bottom w:w="0.0" w:type="dxa"/>
              <w:right w:w="100.0" w:type="dxa"/>
            </w:tcMar>
          </w:tcPr>
          <w:p w:rsidR="00000000" w:rsidDel="00000000" w:rsidP="00000000" w:rsidRDefault="00000000" w:rsidRPr="00000000" w14:paraId="00000D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DE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0D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31</w:t>
            </w:r>
          </w:p>
        </w:tc>
        <w:tc>
          <w:tcPr>
            <w:tcMar>
              <w:top w:w="0.0" w:type="dxa"/>
              <w:left w:w="100.0" w:type="dxa"/>
              <w:bottom w:w="0.0" w:type="dxa"/>
              <w:right w:w="100.0" w:type="dxa"/>
            </w:tcMar>
          </w:tcPr>
          <w:p w:rsidR="00000000" w:rsidDel="00000000" w:rsidP="00000000" w:rsidRDefault="00000000" w:rsidRPr="00000000" w14:paraId="00000D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DE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0D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Mar>
              <w:top w:w="0.0" w:type="dxa"/>
              <w:left w:w="100.0" w:type="dxa"/>
              <w:bottom w:w="0.0" w:type="dxa"/>
              <w:right w:w="100.0" w:type="dxa"/>
            </w:tcMar>
          </w:tcPr>
          <w:p w:rsidR="00000000" w:rsidDel="00000000" w:rsidP="00000000" w:rsidRDefault="00000000" w:rsidRPr="00000000" w14:paraId="00000D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805.5000000000001" w:hRule="atLeast"/>
          <w:tblHeader w:val="0"/>
        </w:trPr>
        <w:tc>
          <w:tcPr>
            <w:tcMar>
              <w:top w:w="0.0" w:type="dxa"/>
              <w:left w:w="100.0" w:type="dxa"/>
              <w:bottom w:w="0.0" w:type="dxa"/>
              <w:right w:w="100.0" w:type="dxa"/>
            </w:tcMar>
          </w:tcPr>
          <w:p w:rsidR="00000000" w:rsidDel="00000000" w:rsidP="00000000" w:rsidRDefault="00000000" w:rsidRPr="00000000" w14:paraId="00000D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DE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0D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7 TD dept, 1 Panchayth</w:t>
            </w:r>
          </w:p>
        </w:tc>
        <w:tc>
          <w:tcPr>
            <w:tcMar>
              <w:top w:w="0.0" w:type="dxa"/>
              <w:left w:w="100.0" w:type="dxa"/>
              <w:bottom w:w="0.0" w:type="dxa"/>
              <w:right w:w="100.0" w:type="dxa"/>
            </w:tcMar>
          </w:tcPr>
          <w:p w:rsidR="00000000" w:rsidDel="00000000" w:rsidP="00000000" w:rsidRDefault="00000000" w:rsidRPr="00000000" w14:paraId="00000D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DF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0D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14</w:t>
            </w:r>
          </w:p>
        </w:tc>
        <w:tc>
          <w:tcPr>
            <w:tcMar>
              <w:top w:w="0.0" w:type="dxa"/>
              <w:left w:w="100.0" w:type="dxa"/>
              <w:bottom w:w="0.0" w:type="dxa"/>
              <w:right w:w="100.0" w:type="dxa"/>
            </w:tcMar>
          </w:tcPr>
          <w:p w:rsidR="00000000" w:rsidDel="00000000" w:rsidP="00000000" w:rsidRDefault="00000000" w:rsidRPr="00000000" w14:paraId="00000D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DF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0D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Mar>
              <w:top w:w="0.0" w:type="dxa"/>
              <w:left w:w="100.0" w:type="dxa"/>
              <w:bottom w:w="0.0" w:type="dxa"/>
              <w:right w:w="100.0" w:type="dxa"/>
            </w:tcMar>
          </w:tcPr>
          <w:p w:rsidR="00000000" w:rsidDel="00000000" w:rsidP="00000000" w:rsidRDefault="00000000" w:rsidRPr="00000000" w14:paraId="00000D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DF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0D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D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DF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0D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0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0E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Medium</w:t>
            </w:r>
          </w:p>
        </w:tc>
        <w:tc>
          <w:tcPr>
            <w:tcMar>
              <w:top w:w="0.0" w:type="dxa"/>
              <w:left w:w="100.0" w:type="dxa"/>
              <w:bottom w:w="0.0" w:type="dxa"/>
              <w:right w:w="100.0" w:type="dxa"/>
            </w:tcMar>
          </w:tcPr>
          <w:p w:rsidR="00000000" w:rsidDel="00000000" w:rsidP="00000000" w:rsidRDefault="00000000" w:rsidRPr="00000000" w14:paraId="00000E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E0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0E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0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66"/>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1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E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Sub centre level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1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0E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1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E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388</w:t>
            </w:r>
          </w:p>
        </w:tc>
        <w:tc>
          <w:tcPr>
            <w:tcMar>
              <w:top w:w="0.0" w:type="dxa"/>
              <w:left w:w="100.0" w:type="dxa"/>
              <w:bottom w:w="0.0" w:type="dxa"/>
              <w:right w:w="100.0" w:type="dxa"/>
            </w:tcMar>
          </w:tcPr>
          <w:p w:rsidR="00000000" w:rsidDel="00000000" w:rsidP="00000000" w:rsidRDefault="00000000" w:rsidRPr="00000000" w14:paraId="00000E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1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E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360</w:t>
            </w:r>
          </w:p>
        </w:tc>
        <w:tc>
          <w:tcPr>
            <w:tcMar>
              <w:top w:w="0.0" w:type="dxa"/>
              <w:left w:w="100.0" w:type="dxa"/>
              <w:bottom w:w="0.0" w:type="dxa"/>
              <w:right w:w="100.0" w:type="dxa"/>
            </w:tcMar>
          </w:tcPr>
          <w:p w:rsidR="00000000" w:rsidDel="00000000" w:rsidP="00000000" w:rsidRDefault="00000000" w:rsidRPr="00000000" w14:paraId="00000E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2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E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2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E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2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E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2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E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3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E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34">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67"/>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3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E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3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E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4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E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4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E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4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E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4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0E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5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0E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5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0E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5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0E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5E">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68"/>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6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6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6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64">
            <w:pPr>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0E6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IDSP </w:t>
            </w:r>
          </w:p>
        </w:tc>
        <w:tc>
          <w:tcPr>
            <w:tcMar>
              <w:top w:w="0.0" w:type="dxa"/>
              <w:left w:w="100.0" w:type="dxa"/>
              <w:bottom w:w="0.0" w:type="dxa"/>
              <w:right w:w="100.0" w:type="dxa"/>
            </w:tcMar>
          </w:tcPr>
          <w:p w:rsidR="00000000" w:rsidDel="00000000" w:rsidP="00000000" w:rsidRDefault="00000000" w:rsidRPr="00000000" w14:paraId="00000E6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68">
            <w:pPr>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0E6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6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6C">
            <w:pPr>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0E6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6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70">
            <w:pPr>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0E7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7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7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74">
            <w:pPr>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0E7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7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7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78">
            <w:pPr>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0E7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Good</w:t>
            </w:r>
          </w:p>
        </w:tc>
        <w:tc>
          <w:tcPr>
            <w:tcMar>
              <w:top w:w="0.0" w:type="dxa"/>
              <w:left w:w="100.0" w:type="dxa"/>
              <w:bottom w:w="0.0" w:type="dxa"/>
              <w:right w:w="100.0" w:type="dxa"/>
            </w:tcMar>
          </w:tcPr>
          <w:p w:rsidR="00000000" w:rsidDel="00000000" w:rsidP="00000000" w:rsidRDefault="00000000" w:rsidRPr="00000000" w14:paraId="00000E7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7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7C">
            <w:pPr>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0E7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7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7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80">
            <w:pPr>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0E8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8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84">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69"/>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10"/>
        <w:gridCol w:w="3660"/>
        <w:gridCol w:w="3150"/>
        <w:gridCol w:w="1305"/>
        <w:tblGridChange w:id="0">
          <w:tblGrid>
            <w:gridCol w:w="810"/>
            <w:gridCol w:w="3660"/>
            <w:gridCol w:w="3150"/>
            <w:gridCol w:w="13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8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8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8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8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8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8A">
            <w:pPr>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0E8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Monsoon related waterlogging</w:t>
            </w:r>
          </w:p>
        </w:tc>
        <w:tc>
          <w:tcPr>
            <w:tcMar>
              <w:top w:w="0.0" w:type="dxa"/>
              <w:left w:w="100.0" w:type="dxa"/>
              <w:bottom w:w="0.0" w:type="dxa"/>
              <w:right w:w="100.0" w:type="dxa"/>
            </w:tcMar>
          </w:tcPr>
          <w:p w:rsidR="00000000" w:rsidDel="00000000" w:rsidP="00000000" w:rsidRDefault="00000000" w:rsidRPr="00000000" w14:paraId="00000E8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8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8E">
            <w:pPr>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0E8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5,6</w:t>
            </w:r>
          </w:p>
        </w:tc>
        <w:tc>
          <w:tcPr>
            <w:tcMar>
              <w:top w:w="0.0" w:type="dxa"/>
              <w:left w:w="100.0" w:type="dxa"/>
              <w:bottom w:w="0.0" w:type="dxa"/>
              <w:right w:w="100.0" w:type="dxa"/>
            </w:tcMar>
          </w:tcPr>
          <w:p w:rsidR="00000000" w:rsidDel="00000000" w:rsidP="00000000" w:rsidRDefault="00000000" w:rsidRPr="00000000" w14:paraId="00000E9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Dengue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92">
            <w:pPr>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0E9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Pullur-Periya Panchayat is among the areas affected by endosulfan. Institutions like the Central University of Kerala at Periya and Kuniya IAS Institute host domestic and international travelers.</w:t>
            </w:r>
          </w:p>
        </w:tc>
        <w:tc>
          <w:tcPr>
            <w:tcMar>
              <w:top w:w="0.0" w:type="dxa"/>
              <w:left w:w="100.0" w:type="dxa"/>
              <w:bottom w:w="0.0" w:type="dxa"/>
              <w:right w:w="100.0" w:type="dxa"/>
            </w:tcMar>
          </w:tcPr>
          <w:p w:rsidR="00000000" w:rsidDel="00000000" w:rsidP="00000000" w:rsidRDefault="00000000" w:rsidRPr="00000000" w14:paraId="00000E9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96">
      <w:pPr>
        <w:rPr>
          <w:rFonts w:ascii="Garamond" w:cs="Garamond" w:eastAsia="Garamond" w:hAnsi="Garamond"/>
        </w:rPr>
      </w:pPr>
      <w:r w:rsidDel="00000000" w:rsidR="00000000" w:rsidRPr="00000000">
        <w:rPr>
          <w:rtl w:val="0"/>
        </w:rPr>
      </w:r>
    </w:p>
    <w:sectPr>
      <w:headerReference r:id="rId20" w:type="default"/>
      <w:footerReference r:id="rId21" w:type="default"/>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ungsuh"/>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aramon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unito">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Cambria Math">
    <w:embedRegular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9A">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-985496</wp:posOffset>
              </wp:positionH>
              <wp:positionV relativeFrom="paragraph">
                <wp:posOffset>-313739</wp:posOffset>
              </wp:positionV>
              <wp:extent cx="7691327" cy="939652"/>
              <wp:effectExtent b="0" l="0" r="0" t="0"/>
              <wp:wrapNone/>
              <wp:docPr id="179" name=""/>
              <a:graphic>
                <a:graphicData uri="http://schemas.microsoft.com/office/word/2010/wordprocessingShape">
                  <wps:wsp>
                    <wps:cNvSpPr/>
                    <wps:cNvPr id="2" name="Shape 2"/>
                    <wps:spPr>
                      <a:xfrm>
                        <a:off x="1528912" y="3338749"/>
                        <a:ext cx="7634177" cy="882502"/>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-985496</wp:posOffset>
              </wp:positionH>
              <wp:positionV relativeFrom="paragraph">
                <wp:posOffset>-313739</wp:posOffset>
              </wp:positionV>
              <wp:extent cx="7691327" cy="939652"/>
              <wp:effectExtent b="0" l="0" r="0" t="0"/>
              <wp:wrapNone/>
              <wp:docPr id="179"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7691327" cy="939652"/>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9B">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70"/>
      <w:tblW w:w="11347.0" w:type="dxa"/>
      <w:jc w:val="left"/>
      <w:tblInd w:w="-1283.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0E9C">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0E9D">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E9E">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0E9F">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EA0">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97">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-900419</wp:posOffset>
              </wp:positionH>
              <wp:positionV relativeFrom="paragraph">
                <wp:posOffset>-563030</wp:posOffset>
              </wp:positionV>
              <wp:extent cx="7542471" cy="865224"/>
              <wp:effectExtent b="0" l="0" r="0" t="0"/>
              <wp:wrapNone/>
              <wp:docPr id="180" name=""/>
              <a:graphic>
                <a:graphicData uri="http://schemas.microsoft.com/office/word/2010/wordprocessingShape">
                  <wps:wsp>
                    <wps:cNvSpPr/>
                    <wps:cNvPr id="3" name="Shape 3"/>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-900419</wp:posOffset>
              </wp:positionH>
              <wp:positionV relativeFrom="paragraph">
                <wp:posOffset>-563030</wp:posOffset>
              </wp:positionV>
              <wp:extent cx="7542471" cy="865224"/>
              <wp:effectExtent b="0" l="0" r="0" t="0"/>
              <wp:wrapNone/>
              <wp:docPr id="180"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7542471" cy="865224"/>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98">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0E99">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a"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0"/>
    <w:tblPr>
      <w:tblStyleRowBandSize w:val="1"/>
      <w:tblStyleColBandSize w:val="1"/>
    </w:tblPr>
  </w:style>
  <w:style w:type="table" w:styleId="a1" w:customStyle="1">
    <w:basedOn w:val="TableNormal0"/>
    <w:tblPr>
      <w:tblStyleRowBandSize w:val="1"/>
      <w:tblStyleColBandSize w:val="1"/>
      <w:tblCellMar>
        <w:top w:w="15.0" w:type="dxa"/>
        <w:left w:w="15.0" w:type="dxa"/>
        <w:bottom w:w="15.0" w:type="dxa"/>
        <w:right w:w="15.0" w:type="dxa"/>
      </w:tblCellMar>
    </w:tblPr>
  </w:style>
  <w:style w:type="table" w:styleId="a2" w:customStyle="1">
    <w:basedOn w:val="TableNormal0"/>
    <w:tblPr>
      <w:tblStyleRowBandSize w:val="1"/>
      <w:tblStyleColBandSize w:val="1"/>
      <w:tblCellMar>
        <w:top w:w="15.0" w:type="dxa"/>
        <w:left w:w="15.0" w:type="dxa"/>
        <w:bottom w:w="15.0" w:type="dxa"/>
        <w:right w:w="15.0" w:type="dxa"/>
      </w:tblCellMar>
    </w:tblPr>
  </w:style>
  <w:style w:type="table" w:styleId="a3" w:customStyle="1">
    <w:basedOn w:val="TableNormal0"/>
    <w:tblPr>
      <w:tblStyleRowBandSize w:val="1"/>
      <w:tblStyleColBandSize w:val="1"/>
      <w:tblCellMar>
        <w:top w:w="15.0" w:type="dxa"/>
        <w:left w:w="15.0" w:type="dxa"/>
        <w:bottom w:w="15.0" w:type="dxa"/>
        <w:right w:w="15.0" w:type="dxa"/>
      </w:tblCellMar>
    </w:tblPr>
  </w:style>
  <w:style w:type="table" w:styleId="a4" w:customStyle="1">
    <w:basedOn w:val="TableNormal0"/>
    <w:tblPr>
      <w:tblStyleRowBandSize w:val="1"/>
      <w:tblStyleColBandSize w:val="1"/>
      <w:tblCellMar>
        <w:top w:w="15.0" w:type="dxa"/>
        <w:left w:w="15.0" w:type="dxa"/>
        <w:bottom w:w="15.0" w:type="dxa"/>
        <w:right w:w="15.0" w:type="dxa"/>
      </w:tblCellMar>
    </w:tblPr>
  </w:style>
  <w:style w:type="table" w:styleId="a5" w:customStyle="1">
    <w:basedOn w:val="TableNormal0"/>
    <w:tblPr>
      <w:tblStyleRowBandSize w:val="1"/>
      <w:tblStyleColBandSize w:val="1"/>
    </w:tblPr>
  </w:style>
  <w:style w:type="table" w:styleId="a6" w:customStyle="1">
    <w:basedOn w:val="TableNormal0"/>
    <w:tblPr>
      <w:tblStyleRowBandSize w:val="1"/>
      <w:tblStyleColBandSize w:val="1"/>
    </w:tblPr>
  </w:style>
  <w:style w:type="table" w:styleId="a7" w:customStyle="1">
    <w:basedOn w:val="TableNormal0"/>
    <w:tblPr>
      <w:tblStyleRowBandSize w:val="1"/>
      <w:tblStyleColBandSize w:val="1"/>
    </w:tblPr>
  </w:style>
  <w:style w:type="table" w:styleId="a8" w:customStyle="1">
    <w:basedOn w:val="TableNormal0"/>
    <w:tblPr>
      <w:tblStyleRowBandSize w:val="1"/>
      <w:tblStyleColBandSize w:val="1"/>
    </w:tblPr>
  </w:style>
  <w:style w:type="table" w:styleId="a9" w:customStyle="1">
    <w:basedOn w:val="TableNormal0"/>
    <w:tblPr>
      <w:tblStyleRowBandSize w:val="1"/>
      <w:tblStyleColBandSize w:val="1"/>
      <w:tblCellMar>
        <w:top w:w="15.0" w:type="dxa"/>
        <w:left w:w="15.0" w:type="dxa"/>
        <w:bottom w:w="15.0" w:type="dxa"/>
        <w:right w:w="15.0" w:type="dxa"/>
      </w:tblCellMar>
    </w:tblPr>
  </w:style>
  <w:style w:type="table" w:styleId="aa" w:customStyle="1">
    <w:basedOn w:val="TableNormal0"/>
    <w:tblPr>
      <w:tblStyleRowBandSize w:val="1"/>
      <w:tblStyleColBandSize w:val="1"/>
    </w:tblPr>
  </w:style>
  <w:style w:type="table" w:styleId="ab" w:customStyle="1">
    <w:basedOn w:val="TableNormal0"/>
    <w:tblPr>
      <w:tblStyleRowBandSize w:val="1"/>
      <w:tblStyleColBandSize w:val="1"/>
    </w:tblPr>
  </w:style>
  <w:style w:type="table" w:styleId="ac" w:customStyle="1">
    <w:basedOn w:val="TableNormal0"/>
    <w:tblPr>
      <w:tblStyleRowBandSize w:val="1"/>
      <w:tblStyleColBandSize w:val="1"/>
    </w:tblPr>
  </w:style>
  <w:style w:type="table" w:styleId="ad" w:customStyle="1">
    <w:basedOn w:val="TableNormal0"/>
    <w:tblPr>
      <w:tblStyleRowBandSize w:val="1"/>
      <w:tblStyleColBandSize w:val="1"/>
    </w:tblPr>
  </w:style>
  <w:style w:type="table" w:styleId="ae" w:customStyle="1">
    <w:basedOn w:val="TableNormal0"/>
    <w:tblPr>
      <w:tblStyleRowBandSize w:val="1"/>
      <w:tblStyleColBandSize w:val="1"/>
    </w:tblPr>
  </w:style>
  <w:style w:type="table" w:styleId="af" w:customStyle="1">
    <w:basedOn w:val="TableNormal0"/>
    <w:tblPr>
      <w:tblStyleRowBandSize w:val="1"/>
      <w:tblStyleColBandSize w:val="1"/>
    </w:tblPr>
  </w:style>
  <w:style w:type="table" w:styleId="af0" w:customStyle="1">
    <w:basedOn w:val="TableNormal0"/>
    <w:tblPr>
      <w:tblStyleRowBandSize w:val="1"/>
      <w:tblStyleColBandSize w:val="1"/>
    </w:tblPr>
  </w:style>
  <w:style w:type="table" w:styleId="af1" w:customStyle="1">
    <w:basedOn w:val="TableNormal0"/>
    <w:tblPr>
      <w:tblStyleRowBandSize w:val="1"/>
      <w:tblStyleColBandSize w:val="1"/>
    </w:tblPr>
  </w:style>
  <w:style w:type="table" w:styleId="af2" w:customStyle="1">
    <w:basedOn w:val="TableNormal0"/>
    <w:tblPr>
      <w:tblStyleRowBandSize w:val="1"/>
      <w:tblStyleColBandSize w:val="1"/>
      <w:tblCellMar>
        <w:top w:w="0.0" w:type="dxa"/>
        <w:left w:w="108.0" w:type="dxa"/>
        <w:bottom w:w="0.0" w:type="dxa"/>
        <w:right w:w="108.0" w:type="dxa"/>
      </w:tblCellMar>
    </w:tblPr>
  </w:style>
  <w:style w:type="table" w:styleId="af3" w:customStyle="1">
    <w:basedOn w:val="TableNormal0"/>
    <w:tblPr>
      <w:tblStyleRowBandSize w:val="1"/>
      <w:tblStyleColBandSize w:val="1"/>
    </w:tblPr>
  </w:style>
  <w:style w:type="table" w:styleId="af4" w:customStyle="1">
    <w:basedOn w:val="TableNormal0"/>
    <w:tblPr>
      <w:tblStyleRowBandSize w:val="1"/>
      <w:tblStyleColBandSize w:val="1"/>
    </w:tblPr>
  </w:style>
  <w:style w:type="table" w:styleId="af5" w:customStyle="1">
    <w:basedOn w:val="TableNormal0"/>
    <w:tblPr>
      <w:tblStyleRowBandSize w:val="1"/>
      <w:tblStyleColBandSize w:val="1"/>
    </w:tblPr>
  </w:style>
  <w:style w:type="table" w:styleId="af6" w:customStyle="1">
    <w:basedOn w:val="TableNormal0"/>
    <w:tblPr>
      <w:tblStyleRowBandSize w:val="1"/>
      <w:tblStyleColBandSize w:val="1"/>
      <w:tblCellMar>
        <w:top w:w="0.0" w:type="dxa"/>
        <w:left w:w="108.0" w:type="dxa"/>
        <w:bottom w:w="0.0" w:type="dxa"/>
        <w:right w:w="108.0" w:type="dxa"/>
      </w:tblCellMar>
    </w:tblPr>
  </w:style>
  <w:style w:type="table" w:styleId="af7" w:customStyle="1">
    <w:basedOn w:val="TableNormal0"/>
    <w:tblPr>
      <w:tblStyleRowBandSize w:val="1"/>
      <w:tblStyleColBandSize w:val="1"/>
    </w:tblPr>
  </w:style>
  <w:style w:type="table" w:styleId="af8" w:customStyle="1">
    <w:basedOn w:val="TableNormal0"/>
    <w:tblPr>
      <w:tblStyleRowBandSize w:val="1"/>
      <w:tblStyleColBandSize w:val="1"/>
    </w:tblPr>
  </w:style>
  <w:style w:type="table" w:styleId="af9" w:customStyle="1">
    <w:basedOn w:val="TableNormal0"/>
    <w:tblPr>
      <w:tblStyleRowBandSize w:val="1"/>
      <w:tblStyleColBandSize w:val="1"/>
    </w:tblPr>
  </w:style>
  <w:style w:type="table" w:styleId="afa" w:customStyle="1">
    <w:basedOn w:val="TableNormal0"/>
    <w:tblPr>
      <w:tblStyleRowBandSize w:val="1"/>
      <w:tblStyleColBandSize w:val="1"/>
    </w:tblPr>
  </w:style>
  <w:style w:type="table" w:styleId="afb" w:customStyle="1">
    <w:basedOn w:val="TableNormal0"/>
    <w:tblPr>
      <w:tblStyleRowBandSize w:val="1"/>
      <w:tblStyleColBandSize w:val="1"/>
    </w:tblPr>
  </w:style>
  <w:style w:type="table" w:styleId="afc" w:customStyle="1">
    <w:basedOn w:val="TableNormal0"/>
    <w:tblPr>
      <w:tblStyleRowBandSize w:val="1"/>
      <w:tblStyleColBandSize w:val="1"/>
    </w:tblPr>
  </w:style>
  <w:style w:type="table" w:styleId="afd" w:customStyle="1">
    <w:basedOn w:val="TableNormal0"/>
    <w:tblPr>
      <w:tblStyleRowBandSize w:val="1"/>
      <w:tblStyleColBandSize w:val="1"/>
    </w:tblPr>
  </w:style>
  <w:style w:type="table" w:styleId="afe" w:customStyle="1">
    <w:basedOn w:val="TableNormal0"/>
    <w:tblPr>
      <w:tblStyleRowBandSize w:val="1"/>
      <w:tblStyleColBandSize w:val="1"/>
    </w:tblPr>
  </w:style>
  <w:style w:type="table" w:styleId="aff" w:customStyle="1">
    <w:basedOn w:val="TableNormal0"/>
    <w:tblPr>
      <w:tblStyleRowBandSize w:val="1"/>
      <w:tblStyleColBandSize w:val="1"/>
      <w:tblCellMar>
        <w:top w:w="0.0" w:type="dxa"/>
        <w:left w:w="108.0" w:type="dxa"/>
        <w:bottom w:w="0.0" w:type="dxa"/>
        <w:right w:w="108.0" w:type="dxa"/>
      </w:tblCellMar>
    </w:tblPr>
  </w:style>
  <w:style w:type="table" w:styleId="aff0" w:customStyle="1">
    <w:basedOn w:val="TableNormal0"/>
    <w:tblPr>
      <w:tblStyleRowBandSize w:val="1"/>
      <w:tblStyleColBandSize w:val="1"/>
      <w:tblCellMar>
        <w:top w:w="0.0" w:type="dxa"/>
        <w:left w:w="108.0" w:type="dxa"/>
        <w:bottom w:w="0.0" w:type="dxa"/>
        <w:right w:w="108.0" w:type="dxa"/>
      </w:tblCellMar>
    </w:tblPr>
  </w:style>
  <w:style w:type="table" w:styleId="aff1" w:customStyle="1">
    <w:basedOn w:val="TableNormal0"/>
    <w:tblPr>
      <w:tblStyleRowBandSize w:val="1"/>
      <w:tblStyleColBandSize w:val="1"/>
      <w:tblCellMar>
        <w:top w:w="0.0" w:type="dxa"/>
        <w:left w:w="108.0" w:type="dxa"/>
        <w:bottom w:w="0.0" w:type="dxa"/>
        <w:right w:w="108.0" w:type="dxa"/>
      </w:tblCellMar>
    </w:tblPr>
  </w:style>
  <w:style w:type="table" w:styleId="aff2" w:customStyle="1">
    <w:basedOn w:val="TableNormal0"/>
    <w:tblPr>
      <w:tblStyleRowBandSize w:val="1"/>
      <w:tblStyleColBandSize w:val="1"/>
      <w:tblCellMar>
        <w:top w:w="0.0" w:type="dxa"/>
        <w:left w:w="108.0" w:type="dxa"/>
        <w:bottom w:w="0.0" w:type="dxa"/>
        <w:right w:w="108.0" w:type="dxa"/>
      </w:tblCellMar>
    </w:tblPr>
  </w:style>
  <w:style w:type="table" w:styleId="aff3" w:customStyle="1">
    <w:basedOn w:val="TableNormal0"/>
    <w:tblPr>
      <w:tblStyleRowBandSize w:val="1"/>
      <w:tblStyleColBandSize w:val="1"/>
      <w:tblCellMar>
        <w:top w:w="0.0" w:type="dxa"/>
        <w:left w:w="108.0" w:type="dxa"/>
        <w:bottom w:w="0.0" w:type="dxa"/>
        <w:right w:w="108.0" w:type="dxa"/>
      </w:tblCellMar>
    </w:tblPr>
  </w:style>
  <w:style w:type="table" w:styleId="aff4" w:customStyle="1">
    <w:basedOn w:val="TableNormal0"/>
    <w:tblPr>
      <w:tblStyleRowBandSize w:val="1"/>
      <w:tblStyleColBandSize w:val="1"/>
      <w:tblCellMar>
        <w:top w:w="0.0" w:type="dxa"/>
        <w:left w:w="108.0" w:type="dxa"/>
        <w:bottom w:w="0.0" w:type="dxa"/>
        <w:right w:w="108.0" w:type="dxa"/>
      </w:tblCellMar>
    </w:tblPr>
  </w:style>
  <w:style w:type="table" w:styleId="aff5" w:customStyle="1">
    <w:basedOn w:val="TableNormal0"/>
    <w:tblPr>
      <w:tblStyleRowBandSize w:val="1"/>
      <w:tblStyleColBandSize w:val="1"/>
    </w:tblPr>
  </w:style>
  <w:style w:type="table" w:styleId="aff6" w:customStyle="1">
    <w:basedOn w:val="TableNormal0"/>
    <w:tblPr>
      <w:tblStyleRowBandSize w:val="1"/>
      <w:tblStyleColBandSize w:val="1"/>
    </w:tblPr>
  </w:style>
  <w:style w:type="table" w:styleId="aff7" w:customStyle="1">
    <w:basedOn w:val="TableNormal0"/>
    <w:tblPr>
      <w:tblStyleRowBandSize w:val="1"/>
      <w:tblStyleColBandSize w:val="1"/>
    </w:tblPr>
  </w:style>
  <w:style w:type="table" w:styleId="aff8" w:customStyle="1">
    <w:basedOn w:val="TableNormal0"/>
    <w:tblPr>
      <w:tblStyleRowBandSize w:val="1"/>
      <w:tblStyleColBandSize w:val="1"/>
    </w:tblPr>
  </w:style>
  <w:style w:type="table" w:styleId="aff9" w:customStyle="1">
    <w:basedOn w:val="TableNormal0"/>
    <w:tblPr>
      <w:tblStyleRowBandSize w:val="1"/>
      <w:tblStyleColBandSize w:val="1"/>
    </w:tblPr>
  </w:style>
  <w:style w:type="table" w:styleId="affa" w:customStyle="1">
    <w:basedOn w:val="TableNormal0"/>
    <w:tblPr>
      <w:tblStyleRowBandSize w:val="1"/>
      <w:tblStyleColBandSize w:val="1"/>
    </w:tblPr>
  </w:style>
  <w:style w:type="table" w:styleId="affb" w:customStyle="1">
    <w:basedOn w:val="TableNormal0"/>
    <w:tblPr>
      <w:tblStyleRowBandSize w:val="1"/>
      <w:tblStyleColBandSize w:val="1"/>
    </w:tblPr>
  </w:style>
  <w:style w:type="table" w:styleId="affc" w:customStyle="1">
    <w:basedOn w:val="TableNormal0"/>
    <w:tblPr>
      <w:tblStyleRowBandSize w:val="1"/>
      <w:tblStyleColBandSize w:val="1"/>
    </w:tblPr>
  </w:style>
  <w:style w:type="table" w:styleId="affd" w:customStyle="1">
    <w:basedOn w:val="TableNormal0"/>
    <w:tblPr>
      <w:tblStyleRowBandSize w:val="1"/>
      <w:tblStyleColBandSize w:val="1"/>
    </w:tblPr>
  </w:style>
  <w:style w:type="table" w:styleId="affe" w:customStyle="1">
    <w:basedOn w:val="TableNormal0"/>
    <w:tblPr>
      <w:tblStyleRowBandSize w:val="1"/>
      <w:tblStyleColBandSize w:val="1"/>
    </w:tblPr>
  </w:style>
  <w:style w:type="table" w:styleId="afff" w:customStyle="1">
    <w:basedOn w:val="TableNormal0"/>
    <w:tblPr>
      <w:tblStyleRowBandSize w:val="1"/>
      <w:tblStyleColBandSize w:val="1"/>
    </w:tblPr>
  </w:style>
  <w:style w:type="table" w:styleId="afff0" w:customStyle="1">
    <w:basedOn w:val="TableNormal0"/>
    <w:tblPr>
      <w:tblStyleRowBandSize w:val="1"/>
      <w:tblStyleColBandSize w:val="1"/>
    </w:tblPr>
  </w:style>
  <w:style w:type="table" w:styleId="afff1" w:customStyle="1">
    <w:basedOn w:val="TableNormal0"/>
    <w:tblPr>
      <w:tblStyleRowBandSize w:val="1"/>
      <w:tblStyleColBandSize w:val="1"/>
    </w:tblPr>
  </w:style>
  <w:style w:type="table" w:styleId="afff2" w:customStyle="1">
    <w:basedOn w:val="TableNormal0"/>
    <w:tblPr>
      <w:tblStyleRowBandSize w:val="1"/>
      <w:tblStyleColBandSize w:val="1"/>
    </w:tblPr>
  </w:style>
  <w:style w:type="table" w:styleId="afff3" w:customStyle="1">
    <w:basedOn w:val="TableNormal0"/>
    <w:tblPr>
      <w:tblStyleRowBandSize w:val="1"/>
      <w:tblStyleColBandSize w:val="1"/>
    </w:tblPr>
  </w:style>
  <w:style w:type="table" w:styleId="afff4" w:customStyle="1">
    <w:basedOn w:val="TableNormal0"/>
    <w:tblPr>
      <w:tblStyleRowBandSize w:val="1"/>
      <w:tblStyleColBandSize w:val="1"/>
    </w:tblPr>
  </w:style>
  <w:style w:type="table" w:styleId="afff5" w:customStyle="1">
    <w:basedOn w:val="TableNormal0"/>
    <w:tblPr>
      <w:tblStyleRowBandSize w:val="1"/>
      <w:tblStyleColBandSize w:val="1"/>
    </w:tblPr>
  </w:style>
  <w:style w:type="table" w:styleId="afff6" w:customStyle="1">
    <w:basedOn w:val="TableNormal0"/>
    <w:tblPr>
      <w:tblStyleRowBandSize w:val="1"/>
      <w:tblStyleColBandSize w:val="1"/>
    </w:tblPr>
  </w:style>
  <w:style w:type="table" w:styleId="afff7" w:customStyle="1">
    <w:basedOn w:val="TableNormal0"/>
    <w:tblPr>
      <w:tblStyleRowBandSize w:val="1"/>
      <w:tblStyleColBandSize w:val="1"/>
    </w:tblPr>
  </w:style>
  <w:style w:type="table" w:styleId="afff8" w:customStyle="1">
    <w:basedOn w:val="TableNormal0"/>
    <w:tblPr>
      <w:tblStyleRowBandSize w:val="1"/>
      <w:tblStyleColBandSize w:val="1"/>
    </w:tblPr>
  </w:style>
  <w:style w:type="table" w:styleId="afff9" w:customStyle="1">
    <w:basedOn w:val="TableNormal0"/>
    <w:tblPr>
      <w:tblStyleRowBandSize w:val="1"/>
      <w:tblStyleColBandSize w:val="1"/>
    </w:tblPr>
  </w:style>
  <w:style w:type="table" w:styleId="afffa" w:customStyle="1">
    <w:basedOn w:val="TableNormal0"/>
    <w:tblPr>
      <w:tblStyleRowBandSize w:val="1"/>
      <w:tblStyleColBandSize w:val="1"/>
      <w:tblCellMar>
        <w:top w:w="0.0" w:type="dxa"/>
        <w:left w:w="108.0" w:type="dxa"/>
        <w:bottom w:w="0.0" w:type="dxa"/>
        <w:right w:w="108.0" w:type="dxa"/>
      </w:tblCellMar>
    </w:tblPr>
  </w:style>
  <w:style w:type="table" w:styleId="afffb" w:customStyle="1">
    <w:basedOn w:val="TableNormal0"/>
    <w:tblPr>
      <w:tblStyleRowBandSize w:val="1"/>
      <w:tblStyleColBandSize w:val="1"/>
    </w:tblPr>
  </w:style>
  <w:style w:type="table" w:styleId="afffc" w:customStyle="1">
    <w:basedOn w:val="TableNormal0"/>
    <w:tblPr>
      <w:tblStyleRowBandSize w:val="1"/>
      <w:tblStyleColBandSize w:val="1"/>
    </w:tblPr>
  </w:style>
  <w:style w:type="table" w:styleId="afffd" w:customStyle="1">
    <w:basedOn w:val="TableNormal0"/>
    <w:tblPr>
      <w:tblStyleRowBandSize w:val="1"/>
      <w:tblStyleColBandSize w:val="1"/>
    </w:tblPr>
  </w:style>
  <w:style w:type="table" w:styleId="afffe" w:customStyle="1">
    <w:basedOn w:val="TableNormal0"/>
    <w:tblPr>
      <w:tblStyleRowBandSize w:val="1"/>
      <w:tblStyleColBandSize w:val="1"/>
    </w:tblPr>
  </w:style>
  <w:style w:type="table" w:styleId="affff" w:customStyle="1">
    <w:basedOn w:val="TableNormal0"/>
    <w:tblPr>
      <w:tblStyleRowBandSize w:val="1"/>
      <w:tblStyleColBandSize w:val="1"/>
    </w:tblPr>
  </w:style>
  <w:style w:type="table" w:styleId="affff0" w:customStyle="1">
    <w:basedOn w:val="TableNormal0"/>
    <w:tblPr>
      <w:tblStyleRowBandSize w:val="1"/>
      <w:tblStyleColBandSize w:val="1"/>
    </w:tblPr>
  </w:style>
  <w:style w:type="table" w:styleId="affff1" w:customStyle="1">
    <w:basedOn w:val="TableNormal0"/>
    <w:tblPr>
      <w:tblStyleRowBandSize w:val="1"/>
      <w:tblStyleColBandSize w:val="1"/>
    </w:tblPr>
  </w:style>
  <w:style w:type="table" w:styleId="affff2" w:customStyle="1">
    <w:basedOn w:val="TableNormal0"/>
    <w:tblPr>
      <w:tblStyleRowBandSize w:val="1"/>
      <w:tblStyleColBandSize w:val="1"/>
    </w:tblPr>
  </w:style>
  <w:style w:type="table" w:styleId="affff3" w:customStyle="1">
    <w:basedOn w:val="TableNormal0"/>
    <w:tblPr>
      <w:tblStyleRowBandSize w:val="1"/>
      <w:tblStyleColBandSize w:val="1"/>
    </w:tblPr>
  </w:style>
  <w:style w:type="table" w:styleId="affff4" w:customStyle="1">
    <w:basedOn w:val="TableNormal0"/>
    <w:tblPr>
      <w:tblStyleRowBandSize w:val="1"/>
      <w:tblStyleColBandSize w:val="1"/>
    </w:tblPr>
  </w:style>
  <w:style w:type="table" w:styleId="affff5" w:customStyle="1">
    <w:basedOn w:val="TableNormal0"/>
    <w:tblPr>
      <w:tblStyleRowBandSize w:val="1"/>
      <w:tblStyleColBandSize w:val="1"/>
    </w:tblPr>
  </w:style>
  <w:style w:type="table" w:styleId="affff6" w:customStyle="1">
    <w:basedOn w:val="TableNormal0"/>
    <w:tblPr>
      <w:tblStyleRowBandSize w:val="1"/>
      <w:tblStyleColBandSize w:val="1"/>
    </w:tblPr>
  </w:style>
  <w:style w:type="table" w:styleId="affff7" w:customStyle="1">
    <w:basedOn w:val="TableNormal0"/>
    <w:tblPr>
      <w:tblStyleRowBandSize w:val="1"/>
      <w:tblStyleColBandSize w:val="1"/>
    </w:tblPr>
  </w:style>
  <w:style w:type="table" w:styleId="affff8" w:customStyle="1">
    <w:basedOn w:val="TableNormal0"/>
    <w:tblPr>
      <w:tblStyleRowBandSize w:val="1"/>
      <w:tblStyleColBandSize w:val="1"/>
      <w:tblCellMar>
        <w:top w:w="144.0" w:type="dxa"/>
        <w:left w:w="115.0" w:type="dxa"/>
        <w:bottom w:w="144.0" w:type="dxa"/>
        <w:right w:w="115.0" w:type="dxa"/>
      </w:tblCellMar>
    </w:tblPr>
  </w:style>
  <w:style w:type="paragraph" w:styleId="NoSpacing">
    <w:name w:val="No Spacing"/>
    <w:link w:val="NoSpacingChar"/>
    <w:uiPriority w:val="1"/>
    <w:qFormat w:val="1"/>
    <w:rsid w:val="00B773D9"/>
    <w:pPr>
      <w:spacing w:line="240" w:lineRule="auto"/>
      <w:jc w:val="left"/>
    </w:pPr>
    <w:rPr>
      <w:rFonts w:asciiTheme="minorHAnsi" w:cstheme="minorBidi" w:eastAsiaTheme="minorEastAsia" w:hAnsiTheme="minorHAnsi"/>
      <w:sz w:val="22"/>
      <w:szCs w:val="22"/>
      <w:lang w:eastAsia="en-US" w:val="en-US"/>
    </w:rPr>
  </w:style>
  <w:style w:type="character" w:styleId="NoSpacingChar" w:customStyle="1">
    <w:name w:val="No Spacing Char"/>
    <w:basedOn w:val="DefaultParagraphFont"/>
    <w:link w:val="NoSpacing"/>
    <w:uiPriority w:val="1"/>
    <w:rsid w:val="00B773D9"/>
    <w:rPr>
      <w:rFonts w:asciiTheme="minorHAnsi" w:cstheme="minorBidi" w:eastAsiaTheme="minorEastAsia" w:hAnsiTheme="minorHAnsi"/>
      <w:sz w:val="22"/>
      <w:szCs w:val="22"/>
      <w:lang w:eastAsia="en-US" w:val="en-US"/>
    </w:rPr>
  </w:style>
  <w:style w:type="paragraph" w:styleId="ListParagraph">
    <w:name w:val="List Paragraph"/>
    <w:basedOn w:val="Normal"/>
    <w:uiPriority w:val="34"/>
    <w:qFormat w:val="1"/>
    <w:rsid w:val="00173F86"/>
    <w:pPr>
      <w:ind w:left="720"/>
      <w:contextualSpacing w:val="1"/>
    </w:pPr>
  </w:style>
  <w:style w:type="paragraph" w:styleId="TOC1">
    <w:name w:val="toc 1"/>
    <w:basedOn w:val="Normal"/>
    <w:next w:val="Normal"/>
    <w:autoRedefine w:val="1"/>
    <w:uiPriority w:val="39"/>
    <w:unhideWhenUsed w:val="1"/>
    <w:rsid w:val="001D5897"/>
    <w:pPr>
      <w:spacing w:after="100"/>
    </w:pPr>
  </w:style>
  <w:style w:type="paragraph" w:styleId="TOC2">
    <w:name w:val="toc 2"/>
    <w:basedOn w:val="Normal"/>
    <w:next w:val="Normal"/>
    <w:autoRedefine w:val="1"/>
    <w:uiPriority w:val="39"/>
    <w:unhideWhenUsed w:val="1"/>
    <w:rsid w:val="001D5897"/>
    <w:pPr>
      <w:spacing w:after="100"/>
      <w:ind w:left="240"/>
    </w:pPr>
  </w:style>
  <w:style w:type="character" w:styleId="Hyperlink">
    <w:name w:val="Hyperlink"/>
    <w:basedOn w:val="DefaultParagraphFont"/>
    <w:uiPriority w:val="99"/>
    <w:unhideWhenUsed w:val="1"/>
    <w:rsid w:val="001D5897"/>
    <w:rPr>
      <w:color w:val="6b9f25" w:themeColor="hyperlink"/>
      <w:u w:val="single"/>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0.0" w:type="dxa"/>
        <w:left w:w="108.0" w:type="dxa"/>
        <w:bottom w:w="0.0" w:type="dxa"/>
        <w:right w:w="108.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00.0" w:type="dxa"/>
        <w:left w:w="100.0" w:type="dxa"/>
        <w:bottom w:w="100.0" w:type="dxa"/>
        <w:right w:w="100.0" w:type="dxa"/>
      </w:tblCellMar>
    </w:tblPr>
  </w:style>
  <w:style w:type="table" w:styleId="Table74">
    <w:basedOn w:val="TableNormal"/>
    <w:tblPr>
      <w:tblStyleRowBandSize w:val="1"/>
      <w:tblStyleColBandSize w:val="1"/>
      <w:tblCellMar>
        <w:top w:w="144.0" w:type="dxa"/>
        <w:left w:w="115.0" w:type="dxa"/>
        <w:bottom w:w="144.0" w:type="dxa"/>
        <w:right w:w="115.0" w:type="dxa"/>
      </w:tblCellMar>
    </w:tbl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0.0" w:type="dxa"/>
        <w:left w:w="108.0" w:type="dxa"/>
        <w:bottom w:w="0.0" w:type="dxa"/>
        <w:right w:w="108.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Pr>
  </w:style>
  <w:style w:type="table" w:styleId="Table68">
    <w:basedOn w:val="TableNormal"/>
    <w:tblPr>
      <w:tblStyleRowBandSize w:val="1"/>
      <w:tblStyleColBandSize w:val="1"/>
    </w:tblPr>
  </w:style>
  <w:style w:type="table" w:styleId="Table69">
    <w:basedOn w:val="TableNormal"/>
    <w:tblPr>
      <w:tblStyleRowBandSize w:val="1"/>
      <w:tblStyleColBandSize w:val="1"/>
    </w:tblPr>
  </w:style>
  <w:style w:type="table" w:styleId="Table70">
    <w:basedOn w:val="TableNormal"/>
    <w:tblPr>
      <w:tblStyleRowBandSize w:val="1"/>
      <w:tblStyleColBandSize w:val="1"/>
    </w:tblPr>
  </w:style>
  <w:style w:type="table" w:styleId="Table71">
    <w:basedOn w:val="TableNormal"/>
    <w:tblPr>
      <w:tblStyleRowBandSize w:val="1"/>
      <w:tblStyleColBandSize w:val="1"/>
    </w:tblPr>
  </w:style>
  <w:style w:type="table" w:styleId="Table72">
    <w:basedOn w:val="TableNormal"/>
    <w:tblPr>
      <w:tblStyleRowBandSize w:val="1"/>
      <w:tblStyleColBandSize w:val="1"/>
    </w:tblPr>
  </w:style>
  <w:style w:type="table" w:styleId="Table73">
    <w:basedOn w:val="TableNormal"/>
    <w:tblPr>
      <w:tblStyleRowBandSize w:val="1"/>
      <w:tblStyleColBandSize w:val="1"/>
    </w:tblPr>
  </w:style>
  <w:style w:type="table" w:styleId="Table74">
    <w:basedOn w:val="TableNormal"/>
    <w:tblPr>
      <w:tblStyleRowBandSize w:val="1"/>
      <w:tblStyleColBandSize w:val="1"/>
      <w:tblCellMar>
        <w:top w:w="144.0" w:type="dxa"/>
        <w:left w:w="115.0" w:type="dxa"/>
        <w:bottom w:w="144.0" w:type="dxa"/>
        <w:right w:w="115.0" w:type="dxa"/>
      </w:tblCellMar>
    </w:tbl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100.0" w:type="dxa"/>
        <w:left w:w="100.0" w:type="dxa"/>
        <w:bottom w:w="100.0" w:type="dxa"/>
        <w:right w:w="100.0" w:type="dxa"/>
      </w:tblCellMar>
    </w:tblPr>
  </w:style>
  <w:style w:type="table" w:styleId="Table38">
    <w:basedOn w:val="TableNormal"/>
    <w:tblPr>
      <w:tblStyleRowBandSize w:val="1"/>
      <w:tblStyleColBandSize w:val="1"/>
      <w:tblCellMar>
        <w:top w:w="100.0" w:type="dxa"/>
        <w:left w:w="100.0" w:type="dxa"/>
        <w:bottom w:w="100.0" w:type="dxa"/>
        <w:right w:w="100.0" w:type="dxa"/>
      </w:tblCellMar>
    </w:tblPr>
  </w:style>
  <w:style w:type="table" w:styleId="Table39">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blPr>
  </w:style>
  <w:style w:type="table" w:styleId="Table56">
    <w:basedOn w:val="TableNormal"/>
    <w:tblPr>
      <w:tblStyleRowBandSize w:val="1"/>
      <w:tblStyleColBandSize w:val="1"/>
      <w:tblCellMar>
        <w:top w:w="0.0" w:type="dxa"/>
        <w:left w:w="108.0" w:type="dxa"/>
        <w:bottom w:w="0.0" w:type="dxa"/>
        <w:right w:w="108.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0.0" w:type="dxa"/>
        <w:left w:w="108.0" w:type="dxa"/>
        <w:bottom w:w="0.0" w:type="dxa"/>
        <w:right w:w="108.0" w:type="dxa"/>
      </w:tblCellMar>
    </w:tblPr>
  </w:style>
  <w:style w:type="table" w:styleId="Table64">
    <w:basedOn w:val="TableNormal"/>
    <w:tblPr>
      <w:tblStyleRowBandSize w:val="1"/>
      <w:tblStyleColBandSize w:val="1"/>
      <w:tblCellMar>
        <w:top w:w="0.0" w:type="dxa"/>
        <w:left w:w="108.0" w:type="dxa"/>
        <w:bottom w:w="0.0" w:type="dxa"/>
        <w:right w:w="108.0" w:type="dxa"/>
      </w:tblCellMar>
    </w:tblPr>
  </w:style>
  <w:style w:type="table" w:styleId="Table65">
    <w:basedOn w:val="TableNormal"/>
    <w:tblPr>
      <w:tblStyleRowBandSize w:val="1"/>
      <w:tblStyleColBandSize w:val="1"/>
      <w:tblCellMar>
        <w:top w:w="0.0" w:type="dxa"/>
        <w:left w:w="108.0" w:type="dxa"/>
        <w:bottom w:w="0.0" w:type="dxa"/>
        <w:right w:w="108.0" w:type="dxa"/>
      </w:tblCellMar>
    </w:tblPr>
  </w:style>
  <w:style w:type="table" w:styleId="Table66">
    <w:basedOn w:val="TableNormal"/>
    <w:tblPr>
      <w:tblStyleRowBandSize w:val="1"/>
      <w:tblStyleColBandSize w:val="1"/>
      <w:tblCellMar>
        <w:top w:w="0.0" w:type="dxa"/>
        <w:left w:w="108.0" w:type="dxa"/>
        <w:bottom w:w="0.0" w:type="dxa"/>
        <w:right w:w="108.0" w:type="dxa"/>
      </w:tblCellMar>
    </w:tblPr>
  </w:style>
  <w:style w:type="table" w:styleId="Table67">
    <w:basedOn w:val="TableNormal"/>
    <w:tblPr>
      <w:tblStyleRowBandSize w:val="1"/>
      <w:tblStyleColBandSize w:val="1"/>
      <w:tblCellMar>
        <w:top w:w="0.0" w:type="dxa"/>
        <w:left w:w="108.0" w:type="dxa"/>
        <w:bottom w:w="0.0" w:type="dxa"/>
        <w:right w:w="108.0" w:type="dxa"/>
      </w:tblCellMar>
    </w:tblPr>
  </w:style>
  <w:style w:type="table" w:styleId="Table68">
    <w:basedOn w:val="TableNormal"/>
    <w:tblPr>
      <w:tblStyleRowBandSize w:val="1"/>
      <w:tblStyleColBandSize w:val="1"/>
      <w:tblCellMar>
        <w:top w:w="0.0" w:type="dxa"/>
        <w:left w:w="108.0" w:type="dxa"/>
        <w:bottom w:w="0.0" w:type="dxa"/>
        <w:right w:w="108.0" w:type="dxa"/>
      </w:tblCellMar>
    </w:tblPr>
  </w:style>
  <w:style w:type="table" w:styleId="Table69">
    <w:basedOn w:val="TableNormal"/>
    <w:tblPr>
      <w:tblStyleRowBandSize w:val="1"/>
      <w:tblStyleColBandSize w:val="1"/>
      <w:tblCellMar>
        <w:top w:w="0.0" w:type="dxa"/>
        <w:left w:w="108.0" w:type="dxa"/>
        <w:bottom w:w="0.0" w:type="dxa"/>
        <w:right w:w="108.0" w:type="dxa"/>
      </w:tblCellMar>
    </w:tblPr>
  </w:style>
  <w:style w:type="table" w:styleId="Table70">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2.xml"/><Relationship Id="rId11" Type="http://schemas.openxmlformats.org/officeDocument/2006/relationships/image" Target="media/image4.png"/><Relationship Id="rId10" Type="http://schemas.openxmlformats.org/officeDocument/2006/relationships/image" Target="media/image12.png"/><Relationship Id="rId21" Type="http://schemas.openxmlformats.org/officeDocument/2006/relationships/footer" Target="footer2.xml"/><Relationship Id="rId13" Type="http://schemas.openxmlformats.org/officeDocument/2006/relationships/image" Target="media/image8.png"/><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png"/><Relationship Id="rId15" Type="http://schemas.openxmlformats.org/officeDocument/2006/relationships/image" Target="media/image3.jpg"/><Relationship Id="rId14" Type="http://schemas.openxmlformats.org/officeDocument/2006/relationships/image" Target="media/image6.png"/><Relationship Id="rId17" Type="http://schemas.openxmlformats.org/officeDocument/2006/relationships/image" Target="media/image7.png"/><Relationship Id="rId16" Type="http://schemas.openxmlformats.org/officeDocument/2006/relationships/image" Target="media/image11.png"/><Relationship Id="rId5" Type="http://schemas.openxmlformats.org/officeDocument/2006/relationships/styles" Target="styles.xml"/><Relationship Id="rId19" Type="http://schemas.openxmlformats.org/officeDocument/2006/relationships/image" Target="media/image5.png"/><Relationship Id="rId6" Type="http://schemas.openxmlformats.org/officeDocument/2006/relationships/customXml" Target="../customXML/item1.xml"/><Relationship Id="rId18" Type="http://schemas.openxmlformats.org/officeDocument/2006/relationships/image" Target="media/image10.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Nunito-italic.ttf"/><Relationship Id="rId10" Type="http://schemas.openxmlformats.org/officeDocument/2006/relationships/font" Target="fonts/Nunito-bold.ttf"/><Relationship Id="rId13" Type="http://schemas.openxmlformats.org/officeDocument/2006/relationships/font" Target="fonts/CambriaMath-regular.ttf"/><Relationship Id="rId12" Type="http://schemas.openxmlformats.org/officeDocument/2006/relationships/font" Target="fonts/Nunito-boldItalic.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Nunito-regular.ttf"/><Relationship Id="rId5" Type="http://schemas.openxmlformats.org/officeDocument/2006/relationships/font" Target="fonts/Garamond-regular.ttf"/><Relationship Id="rId6" Type="http://schemas.openxmlformats.org/officeDocument/2006/relationships/font" Target="fonts/Garamond-bold.ttf"/><Relationship Id="rId7" Type="http://schemas.openxmlformats.org/officeDocument/2006/relationships/font" Target="fonts/Garamond-italic.ttf"/><Relationship Id="rId8" Type="http://schemas.openxmlformats.org/officeDocument/2006/relationships/font" Target="fonts/Garamond-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1T4DC8dVzQ82LyUe50UizWjH7A==">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2026-01-19T12:27:00Z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