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202" coordsize="21600,21600" o:spt="202.0" path="m,l,21600r21600,l21600,xe">
            <v:stroke joinstyle="miter"/>
            <v:path o:connecttype="rect" gradientshapeok="t"/>
          </v:shapetype>
        </w:pict>
      </w:r>
    </w:p>
    <w:p w:rsidR="00000000" w:rsidDel="00000000" w:rsidP="00000000" w:rsidRDefault="00000000" w:rsidRPr="00000000" w14:paraId="00000002">
      <w:pPr>
        <w:rPr>
          <w:rFonts w:ascii="Garamond" w:cs="Garamond" w:eastAsia="Garamond" w:hAnsi="Garamond"/>
        </w:rPr>
      </w:pPr>
      <w:r w:rsidDel="00000000" w:rsidR="00000000" w:rsidRPr="00000000">
        <w:rPr>
          <w:rFonts w:ascii="Garamond" w:cs="Garamond" w:eastAsia="Garamond" w:hAnsi="Garamond"/>
        </w:rPr>
        <mc:AlternateContent>
          <mc:Choice Requires="wpg">
            <w:drawing>
              <wp:anchor allowOverlap="1" behindDoc="0" distB="0" distT="0" distL="114300" distR="114300" hidden="0" layoutInCell="1" locked="0" relativeHeight="0" simplePos="0">
                <wp:simplePos x="0" y="0"/>
                <wp:positionH relativeFrom="page">
                  <wp:posOffset>222885</wp:posOffset>
                </wp:positionH>
                <wp:positionV relativeFrom="page">
                  <wp:posOffset>702945</wp:posOffset>
                </wp:positionV>
                <wp:extent cx="7105015" cy="1289685"/>
                <wp:effectExtent b="0" l="0" r="0" t="0"/>
                <wp:wrapNone/>
                <wp:docPr id="27" name=""/>
                <a:graphic>
                  <a:graphicData uri="http://schemas.microsoft.com/office/word/2010/wordprocessingGroup">
                    <wpg:wgp>
                      <wpg:cNvGrpSpPr/>
                      <wpg:grpSpPr>
                        <a:xfrm>
                          <a:off x="1793475" y="3135150"/>
                          <a:ext cx="7105015" cy="1289685"/>
                          <a:chOff x="1793475" y="3135150"/>
                          <a:chExt cx="7105050" cy="1289700"/>
                        </a:xfrm>
                      </wpg:grpSpPr>
                      <wpg:grpSp>
                        <wpg:cNvGrpSpPr/>
                        <wpg:grpSpPr>
                          <a:xfrm>
                            <a:off x="1793493" y="3135158"/>
                            <a:ext cx="7105015" cy="1289675"/>
                            <a:chOff x="0" y="0"/>
                            <a:chExt cx="7105015" cy="1289675"/>
                          </a:xfrm>
                        </wpg:grpSpPr>
                        <wps:wsp>
                          <wps:cNvSpPr/>
                          <wps:cNvPr id="4" name="Shape 4"/>
                          <wps:spPr>
                            <a:xfrm>
                              <a:off x="0" y="0"/>
                              <a:ext cx="7105000" cy="1289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0" y="0"/>
                              <a:ext cx="7105015" cy="1198"/>
                            </a:xfrm>
                            <a:custGeom>
                              <a:rect b="b" l="l" r="r" t="t"/>
                              <a:pathLst>
                                <a:path extrusionOk="0" h="1198" w="7105015">
                                  <a:moveTo>
                                    <a:pt x="0" y="0"/>
                                  </a:moveTo>
                                  <a:lnTo>
                                    <a:pt x="7105015" y="0"/>
                                  </a:lnTo>
                                  <a:lnTo>
                                    <a:pt x="7105015" y="1198"/>
                                  </a:lnTo>
                                  <a:lnTo>
                                    <a:pt x="3516723" y="777"/>
                                  </a:lnTo>
                                  <a:lnTo>
                                    <a:pt x="0" y="1157"/>
                                  </a:lnTo>
                                  <a:lnTo>
                                    <a:pt x="0" y="0"/>
                                  </a:lnTo>
                                  <a:close/>
                                </a:path>
                              </a:pathLst>
                            </a:custGeom>
                            <a:solidFill>
                              <a:srgbClr val="1CADE4"/>
                            </a:solidFill>
                            <a:ln>
                              <a:noFill/>
                            </a:ln>
                          </wps:spPr>
                          <wps:bodyPr anchorCtr="0" anchor="ctr" bIns="91425" lIns="91425" spcFirstLastPara="1" rIns="91425" wrap="square" tIns="91425">
                            <a:noAutofit/>
                          </wps:bodyPr>
                        </wps:wsp>
                        <wps:wsp>
                          <wps:cNvSpPr/>
                          <wps:cNvPr id="6" name="Shape 6"/>
                          <wps:spPr>
                            <a:xfrm>
                              <a:off x="0" y="0"/>
                              <a:ext cx="7105015" cy="1289"/>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page">
                  <wp:posOffset>222885</wp:posOffset>
                </wp:positionH>
                <wp:positionV relativeFrom="page">
                  <wp:posOffset>702945</wp:posOffset>
                </wp:positionV>
                <wp:extent cx="7105015" cy="1289685"/>
                <wp:effectExtent b="0" l="0" r="0" t="0"/>
                <wp:wrapNone/>
                <wp:docPr id="27" name="image21.png"/>
                <a:graphic>
                  <a:graphicData uri="http://schemas.openxmlformats.org/drawingml/2006/picture">
                    <pic:pic>
                      <pic:nvPicPr>
                        <pic:cNvPr id="0" name="image21.png"/>
                        <pic:cNvPicPr preferRelativeResize="0"/>
                      </pic:nvPicPr>
                      <pic:blipFill>
                        <a:blip r:embed="rId7"/>
                        <a:srcRect/>
                        <a:stretch>
                          <a:fillRect/>
                        </a:stretch>
                      </pic:blipFill>
                      <pic:spPr>
                        <a:xfrm>
                          <a:off x="0" y="0"/>
                          <a:ext cx="7105015" cy="1289685"/>
                        </a:xfrm>
                        <a:prstGeom prst="rect"/>
                        <a:ln/>
                      </pic:spPr>
                    </pic:pic>
                  </a:graphicData>
                </a:graphic>
              </wp:anchor>
            </w:drawing>
          </mc:Fallback>
        </mc:AlternateContent>
      </w:r>
      <w:r w:rsidDel="00000000" w:rsidR="00000000" w:rsidRPr="00000000">
        <w:rPr>
          <w:rFonts w:ascii="Garamond" w:cs="Garamond" w:eastAsia="Garamond" w:hAnsi="Garamond"/>
        </w:rPr>
        <mc:AlternateContent>
          <mc:Choice Requires="wpg">
            <w:drawing>
              <wp:anchor allowOverlap="1" behindDoc="0" distB="0" distT="0" distL="114300" distR="114300" hidden="0" layoutInCell="1" locked="0" relativeHeight="0" simplePos="0">
                <wp:simplePos x="0" y="0"/>
                <wp:positionH relativeFrom="page">
                  <wp:posOffset>218123</wp:posOffset>
                </wp:positionH>
                <wp:positionV relativeFrom="page">
                  <wp:posOffset>8741093</wp:posOffset>
                </wp:positionV>
                <wp:extent cx="7124065" cy="993140"/>
                <wp:effectExtent b="0" l="0" r="0" t="0"/>
                <wp:wrapSquare wrapText="bothSides" distB="0" distT="0" distL="114300" distR="114300"/>
                <wp:docPr id="30" name=""/>
                <a:graphic>
                  <a:graphicData uri="http://schemas.microsoft.com/office/word/2010/wordprocessingShape">
                    <wps:wsp>
                      <wps:cNvSpPr/>
                      <wps:cNvPr id="9" name="Shape 9"/>
                      <wps:spPr>
                        <a:xfrm>
                          <a:off x="1788730" y="3288193"/>
                          <a:ext cx="7114540" cy="983615"/>
                        </a:xfrm>
                        <a:custGeom>
                          <a:rect b="b" l="l" r="r" t="t"/>
                          <a:pathLst>
                            <a:path extrusionOk="0" h="983615" w="7114540">
                              <a:moveTo>
                                <a:pt x="0" y="0"/>
                              </a:moveTo>
                              <a:lnTo>
                                <a:pt x="0" y="983615"/>
                              </a:lnTo>
                              <a:lnTo>
                                <a:pt x="7114540" y="983615"/>
                              </a:lnTo>
                              <a:lnTo>
                                <a:pt x="7114540" y="0"/>
                              </a:lnTo>
                              <a:close/>
                            </a:path>
                          </a:pathLst>
                        </a:custGeom>
                        <a:noFill/>
                        <a:ln>
                          <a:noFill/>
                        </a:ln>
                      </wps:spPr>
                      <wps:txbx>
                        <w:txbxContent>
                          <w:p w:rsidR="00000000" w:rsidDel="00000000" w:rsidP="00000000" w:rsidRDefault="00000000" w:rsidRPr="00000000">
                            <w:pPr>
                              <w:spacing w:after="0" w:before="0" w:line="240"/>
                              <w:ind w:left="0" w:right="0" w:firstLine="0"/>
                              <w:jc w:val="right"/>
                              <w:textDirection w:val="btLr"/>
                            </w:pPr>
                          </w:p>
                        </w:txbxContent>
                      </wps:txbx>
                      <wps:bodyPr anchorCtr="0" anchor="b"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218123</wp:posOffset>
                </wp:positionH>
                <wp:positionV relativeFrom="page">
                  <wp:posOffset>8741093</wp:posOffset>
                </wp:positionV>
                <wp:extent cx="7124065" cy="993140"/>
                <wp:effectExtent b="0" l="0" r="0" t="0"/>
                <wp:wrapSquare wrapText="bothSides" distB="0" distT="0" distL="114300" distR="114300"/>
                <wp:docPr id="30" name="image24.png"/>
                <a:graphic>
                  <a:graphicData uri="http://schemas.openxmlformats.org/drawingml/2006/picture">
                    <pic:pic>
                      <pic:nvPicPr>
                        <pic:cNvPr id="0" name="image24.png"/>
                        <pic:cNvPicPr preferRelativeResize="0"/>
                      </pic:nvPicPr>
                      <pic:blipFill>
                        <a:blip r:embed="rId7"/>
                        <a:srcRect/>
                        <a:stretch>
                          <a:fillRect/>
                        </a:stretch>
                      </pic:blipFill>
                      <pic:spPr>
                        <a:xfrm>
                          <a:off x="0" y="0"/>
                          <a:ext cx="7124065" cy="993140"/>
                        </a:xfrm>
                        <a:prstGeom prst="rect"/>
                        <a:ln/>
                      </pic:spPr>
                    </pic:pic>
                  </a:graphicData>
                </a:graphic>
              </wp:anchor>
            </w:drawing>
          </mc:Fallback>
        </mc:AlternateContent>
      </w:r>
      <w:r w:rsidDel="00000000" w:rsidR="00000000" w:rsidRPr="00000000">
        <w:rPr>
          <w:rFonts w:ascii="Garamond" w:cs="Garamond" w:eastAsia="Garamond" w:hAnsi="Garamond"/>
        </w:rPr>
        <mc:AlternateContent>
          <mc:Choice Requires="wpg">
            <w:drawing>
              <wp:anchor allowOverlap="1" behindDoc="0" distB="0" distT="0" distL="114300" distR="114300" hidden="0" layoutInCell="1" locked="0" relativeHeight="0" simplePos="0">
                <wp:simplePos x="0" y="0"/>
                <wp:positionH relativeFrom="page">
                  <wp:posOffset>218123</wp:posOffset>
                </wp:positionH>
                <wp:positionV relativeFrom="page">
                  <wp:posOffset>3202623</wp:posOffset>
                </wp:positionV>
                <wp:extent cx="7124065" cy="3890645"/>
                <wp:effectExtent b="0" l="0" r="0" t="0"/>
                <wp:wrapSquare wrapText="bothSides" distB="0" distT="0" distL="114300" distR="114300"/>
                <wp:docPr id="29" name=""/>
                <a:graphic>
                  <a:graphicData uri="http://schemas.microsoft.com/office/word/2010/wordprocessingShape">
                    <wps:wsp>
                      <wps:cNvSpPr/>
                      <wps:cNvPr id="8" name="Shape 8"/>
                      <wps:spPr>
                        <a:xfrm>
                          <a:off x="1788730" y="1839440"/>
                          <a:ext cx="7114540" cy="3881120"/>
                        </a:xfrm>
                        <a:custGeom>
                          <a:rect b="b" l="l" r="r" t="t"/>
                          <a:pathLst>
                            <a:path extrusionOk="0" h="3881120" w="7114540">
                              <a:moveTo>
                                <a:pt x="0" y="0"/>
                              </a:moveTo>
                              <a:lnTo>
                                <a:pt x="0" y="3881120"/>
                              </a:lnTo>
                              <a:lnTo>
                                <a:pt x="7114540" y="3881120"/>
                              </a:lnTo>
                              <a:lnTo>
                                <a:pt x="7114540" y="0"/>
                              </a:lnTo>
                              <a:close/>
                            </a:path>
                          </a:pathLst>
                        </a:custGeom>
                        <a:noFill/>
                        <a:ln>
                          <a:noFill/>
                        </a:ln>
                      </wps:spPr>
                      <wps:txbx>
                        <w:txbxContent>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Roboto" w:cs="Roboto" w:eastAsia="Roboto" w:hAnsi="Roboto"/>
                                <w:b w:val="0"/>
                                <w:i w:val="0"/>
                                <w:smallCaps w:val="1"/>
                                <w:strike w:val="0"/>
                                <w:color w:val="1cade4"/>
                                <w:sz w:val="96"/>
                                <w:vertAlign w:val="baseline"/>
                              </w:rPr>
                              <w:t xml:space="preserve">PANDEMIC PREPAREDNESS PLAN</w:t>
                            </w:r>
                            <w:r w:rsidDel="00000000" w:rsidR="00000000" w:rsidRPr="00000000">
                              <w:rPr>
                                <w:rFonts w:ascii="Roboto" w:cs="Roboto" w:eastAsia="Roboto" w:hAnsi="Roboto"/>
                                <w:b w:val="0"/>
                                <w:i w:val="0"/>
                                <w:smallCaps w:val="1"/>
                                <w:strike w:val="0"/>
                                <w:color w:val="1cade4"/>
                                <w:sz w:val="96"/>
                                <w:vertAlign w:val="baseline"/>
                              </w:rPr>
                              <w:br w:type="textWrapping"/>
                            </w:r>
                            <w:r w:rsidDel="00000000" w:rsidR="00000000" w:rsidRPr="00000000">
                              <w:rPr>
                                <w:rFonts w:ascii="Roboto" w:cs="Roboto" w:eastAsia="Roboto" w:hAnsi="Roboto"/>
                                <w:b w:val="0"/>
                                <w:i w:val="0"/>
                                <w:smallCaps w:val="1"/>
                                <w:strike w:val="0"/>
                                <w:color w:val="1cade4"/>
                                <w:sz w:val="96"/>
                                <w:vertAlign w:val="baseline"/>
                              </w:rPr>
                              <w:t xml:space="preserve">KOLLENGODE</w:t>
                            </w:r>
                          </w:p>
                          <w:p w:rsidR="00000000" w:rsidDel="00000000" w:rsidP="00000000" w:rsidRDefault="00000000" w:rsidRPr="00000000">
                            <w:pPr>
                              <w:spacing w:after="0" w:before="0" w:line="275.9999942779541"/>
                              <w:ind w:left="0" w:right="0" w:firstLine="0"/>
                              <w:jc w:val="right"/>
                              <w:textDirection w:val="btLr"/>
                            </w:pPr>
                            <w:r w:rsidDel="00000000" w:rsidR="00000000" w:rsidRPr="00000000">
                              <w:rPr>
                                <w:rFonts w:ascii="Roboto" w:cs="Roboto" w:eastAsia="Roboto" w:hAnsi="Roboto"/>
                                <w:b w:val="0"/>
                                <w:i w:val="0"/>
                                <w:smallCaps w:val="0"/>
                                <w:strike w:val="0"/>
                                <w:color w:val="1cade4"/>
                                <w:sz w:val="64"/>
                                <w:vertAlign w:val="baseline"/>
                              </w:rPr>
                            </w:r>
                          </w:p>
                        </w:txbxContent>
                      </wps:txbx>
                      <wps:bodyPr anchorCtr="0" anchor="b"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218123</wp:posOffset>
                </wp:positionH>
                <wp:positionV relativeFrom="page">
                  <wp:posOffset>3202623</wp:posOffset>
                </wp:positionV>
                <wp:extent cx="7124065" cy="3890645"/>
                <wp:effectExtent b="0" l="0" r="0" t="0"/>
                <wp:wrapSquare wrapText="bothSides" distB="0" distT="0" distL="114300" distR="114300"/>
                <wp:docPr id="29" name="image23.png"/>
                <a:graphic>
                  <a:graphicData uri="http://schemas.openxmlformats.org/drawingml/2006/picture">
                    <pic:pic>
                      <pic:nvPicPr>
                        <pic:cNvPr id="0" name="image23.png"/>
                        <pic:cNvPicPr preferRelativeResize="0"/>
                      </pic:nvPicPr>
                      <pic:blipFill>
                        <a:blip r:embed="rId7"/>
                        <a:srcRect/>
                        <a:stretch>
                          <a:fillRect/>
                        </a:stretch>
                      </pic:blipFill>
                      <pic:spPr>
                        <a:xfrm>
                          <a:off x="0" y="0"/>
                          <a:ext cx="7124065" cy="389064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3">
      <w:pPr>
        <w:rPr>
          <w:rFonts w:ascii="Garamond" w:cs="Garamond" w:eastAsia="Garamond" w:hAnsi="Garamond"/>
          <w:b w:val="1"/>
          <w:bCs w:val="1"/>
          <w:sz w:val="72"/>
          <w:szCs w:val="72"/>
        </w:rPr>
      </w:pPr>
      <w:r w:rsidDel="00000000" w:rsidR="00000000" w:rsidRPr="00000000">
        <w:rPr>
          <w:rtl w:val="0"/>
        </w:rPr>
      </w:r>
    </w:p>
    <w:p w:rsidR="00000000" w:rsidDel="00000000" w:rsidP="00000000" w:rsidRDefault="00000000" w:rsidRPr="00000000" w14:paraId="00000004">
      <w:pPr>
        <w:rPr>
          <w:rFonts w:ascii="Garamond" w:cs="Garamond" w:eastAsia="Garamond" w:hAnsi="Garamond"/>
          <w:b w:val="1"/>
          <w:bCs w:val="1"/>
          <w:sz w:val="28"/>
          <w:szCs w:val="28"/>
        </w:rPr>
      </w:pPr>
      <w:r w:rsidDel="00000000" w:rsidR="00000000" w:rsidRPr="00000000">
        <w:rPr>
          <w:rtl w:val="0"/>
        </w:rPr>
      </w:r>
    </w:p>
    <w:p w:rsidR="00000000" w:rsidDel="00000000" w:rsidP="00000000" w:rsidRDefault="00000000" w:rsidRPr="00000000" w14:paraId="00000005">
      <w:pPr>
        <w:rPr>
          <w:rFonts w:ascii="Garamond" w:cs="Garamond" w:eastAsia="Garamond" w:hAnsi="Garamond"/>
          <w:b w:val="1"/>
          <w:bCs w:val="1"/>
          <w:sz w:val="28"/>
          <w:szCs w:val="28"/>
        </w:rPr>
      </w:pPr>
      <w:r w:rsidDel="00000000" w:rsidR="00000000" w:rsidRPr="00000000">
        <w:rPr>
          <w:rtl w:val="0"/>
        </w:rPr>
      </w:r>
    </w:p>
    <w:p w:rsidR="00000000" w:rsidDel="00000000" w:rsidP="00000000" w:rsidRDefault="00000000" w:rsidRPr="00000000" w14:paraId="00000006">
      <w:pPr>
        <w:rPr>
          <w:rFonts w:ascii="Garamond" w:cs="Garamond" w:eastAsia="Garamond" w:hAnsi="Garamond"/>
          <w:b w:val="1"/>
          <w:bCs w:val="1"/>
          <w:sz w:val="72"/>
          <w:szCs w:val="72"/>
        </w:rPr>
      </w:pPr>
      <w:bookmarkStart w:colFirst="0" w:colLast="0" w:name="_heading=h.ds6ssf7q6qiw" w:id="0"/>
      <w:bookmarkEnd w:id="0"/>
      <w:r w:rsidDel="00000000" w:rsidR="00000000" w:rsidRPr="00000000">
        <w:rPr>
          <w:rtl w:val="0"/>
        </w:rPr>
      </w:r>
    </w:p>
    <w:p w:rsidR="00000000" w:rsidDel="00000000" w:rsidP="00000000" w:rsidRDefault="00000000" w:rsidRPr="00000000" w14:paraId="00000007">
      <w:pPr>
        <w:pStyle w:val="Heading1"/>
        <w:rPr>
          <w:rFonts w:ascii="Garamond" w:cs="Garamond" w:eastAsia="Garamond" w:hAnsi="Garamond"/>
          <w:color w:val="000000"/>
          <w:sz w:val="28"/>
          <w:szCs w:val="28"/>
        </w:rPr>
      </w:pPr>
      <w:r w:rsidDel="00000000" w:rsidR="00000000" w:rsidRPr="00000000">
        <w:rPr>
          <w:rtl w:val="0"/>
        </w:rPr>
      </w:r>
    </w:p>
    <w:p w:rsidR="00000000" w:rsidDel="00000000" w:rsidP="00000000" w:rsidRDefault="00000000" w:rsidRPr="00000000" w14:paraId="00000008">
      <w:pPr>
        <w:pStyle w:val="Heading1"/>
        <w:rPr>
          <w:rFonts w:ascii="Garamond" w:cs="Garamond" w:eastAsia="Garamond" w:hAnsi="Garamond"/>
          <w:color w:val="000000"/>
          <w:sz w:val="28"/>
          <w:szCs w:val="28"/>
        </w:rPr>
      </w:pPr>
      <w:r w:rsidDel="00000000" w:rsidR="00000000" w:rsidRPr="00000000">
        <w:rPr>
          <w:rtl w:val="0"/>
        </w:rPr>
      </w:r>
    </w:p>
    <w:p w:rsidR="00000000" w:rsidDel="00000000" w:rsidP="00000000" w:rsidRDefault="00000000" w:rsidRPr="00000000" w14:paraId="00000009">
      <w:pPr>
        <w:rPr>
          <w:rFonts w:ascii="Garamond" w:cs="Garamond" w:eastAsia="Garamond" w:hAnsi="Garamond"/>
        </w:rPr>
      </w:pPr>
      <w:r w:rsidDel="00000000" w:rsidR="00000000" w:rsidRPr="00000000">
        <w:rPr>
          <w:rtl w:val="0"/>
        </w:rPr>
      </w:r>
    </w:p>
    <w:p w:rsidR="00000000" w:rsidDel="00000000" w:rsidP="00000000" w:rsidRDefault="00000000" w:rsidRPr="00000000" w14:paraId="0000000A">
      <w:pPr>
        <w:rPr>
          <w:rFonts w:ascii="Garamond" w:cs="Garamond" w:eastAsia="Garamond" w:hAnsi="Garamond"/>
        </w:rPr>
      </w:pPr>
      <w:r w:rsidDel="00000000" w:rsidR="00000000" w:rsidRPr="00000000">
        <w:rPr>
          <w:rtl w:val="0"/>
        </w:rPr>
      </w:r>
    </w:p>
    <w:p w:rsidR="00000000" w:rsidDel="00000000" w:rsidP="00000000" w:rsidRDefault="00000000" w:rsidRPr="00000000" w14:paraId="0000000B">
      <w:pPr>
        <w:rPr>
          <w:rFonts w:ascii="Garamond" w:cs="Garamond" w:eastAsia="Garamond" w:hAnsi="Garamond"/>
        </w:rPr>
      </w:pPr>
      <w:r w:rsidDel="00000000" w:rsidR="00000000" w:rsidRPr="00000000">
        <w:rPr>
          <w:rtl w:val="0"/>
        </w:rPr>
      </w:r>
    </w:p>
    <w:p w:rsidR="00000000" w:rsidDel="00000000" w:rsidP="00000000" w:rsidRDefault="00000000" w:rsidRPr="00000000" w14:paraId="0000000C">
      <w:pPr>
        <w:pStyle w:val="Heading1"/>
        <w:rPr>
          <w:rFonts w:ascii="Garamond" w:cs="Garamond" w:eastAsia="Garamond" w:hAnsi="Garamond"/>
          <w:color w:val="000000"/>
          <w:sz w:val="28"/>
          <w:szCs w:val="28"/>
        </w:rPr>
      </w:pPr>
      <w:r w:rsidDel="00000000" w:rsidR="00000000" w:rsidRPr="00000000">
        <w:rPr>
          <w:rtl w:val="0"/>
        </w:rPr>
      </w:r>
    </w:p>
    <w:p w:rsidR="00000000" w:rsidDel="00000000" w:rsidP="00000000" w:rsidRDefault="00000000" w:rsidRPr="00000000" w14:paraId="0000000D">
      <w:pPr>
        <w:spacing w:after="160" w:line="278.00000000000006" w:lineRule="auto"/>
        <w:jc w:val="center"/>
        <w:rPr>
          <w:rFonts w:ascii="Garamond" w:cs="Garamond" w:eastAsia="Garamond" w:hAnsi="Garamond"/>
          <w:b w:val="1"/>
          <w:bCs w:val="1"/>
          <w:smallCaps w:val="1"/>
          <w:sz w:val="40"/>
          <w:szCs w:val="40"/>
          <w:u w:val="single"/>
        </w:rPr>
      </w:pPr>
      <w:r w:rsidDel="00000000" w:rsidR="00000000" w:rsidRPr="00000000">
        <w:rPr>
          <w:rFonts w:ascii="Garamond" w:cs="Garamond" w:eastAsia="Garamond" w:hAnsi="Garamond"/>
          <w:b w:val="1"/>
          <w:bCs w:val="1"/>
          <w:smallCaps w:val="1"/>
          <w:sz w:val="40"/>
          <w:szCs w:val="40"/>
          <w:u w:val="single"/>
          <w:rtl w:val="0"/>
        </w:rPr>
        <w:t xml:space="preserve">MESSAGE FROM PRESIDENT</w:t>
      </w:r>
    </w:p>
    <w:p w:rsidR="00000000" w:rsidDel="00000000" w:rsidP="00000000" w:rsidRDefault="00000000" w:rsidRPr="00000000" w14:paraId="0000000E">
      <w:pPr>
        <w:spacing w:after="280" w:before="28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my great pleasure to know that our Panchayath now has a Pandemic Preparedness Plan to tackle any kind of pandemic or other health-related emergencies. In recent years, we have faced many health challenges, including COVID-19 and the emergence of new diseases. These experiences have shown us how important it is to be prepared for pandemics and other health emergencies.</w:t>
      </w:r>
    </w:p>
    <w:p w:rsidR="00000000" w:rsidDel="00000000" w:rsidP="00000000" w:rsidRDefault="00000000" w:rsidRPr="00000000" w14:paraId="0000000F">
      <w:pPr>
        <w:spacing w:after="280" w:before="28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plan is not only useful for managing pandemics, but it will also help us respond effectively to any health crisis in the future. It provides clear guidance on prevention, early detection, response, and recovery. Proper planning can reduce confusion, save time, and most importantly, protect lives.</w:t>
      </w:r>
    </w:p>
    <w:p w:rsidR="00000000" w:rsidDel="00000000" w:rsidP="00000000" w:rsidRDefault="00000000" w:rsidRPr="00000000" w14:paraId="00000010">
      <w:pPr>
        <w:spacing w:after="280" w:before="28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am very happy that Family Health Centre Kollengode has taken the initiative to develop this important document. Preparing such a plan requires hard work, careful study, and coordination. The team has made sincere efforts to gather information from various sources and assess the needs of our local community.</w:t>
      </w:r>
    </w:p>
    <w:p w:rsidR="00000000" w:rsidDel="00000000" w:rsidP="00000000" w:rsidRDefault="00000000" w:rsidRPr="00000000" w14:paraId="00000011">
      <w:pPr>
        <w:spacing w:after="280" w:before="28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sincerely appreciate everyone who contributed to this effort. Together, let us continue to work towards building a healthy and safe community.</w:t>
      </w:r>
    </w:p>
    <w:p w:rsidR="00000000" w:rsidDel="00000000" w:rsidP="00000000" w:rsidRDefault="00000000" w:rsidRPr="00000000" w14:paraId="00000012">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President</w:t>
      </w:r>
    </w:p>
    <w:p w:rsidR="00000000" w:rsidDel="00000000" w:rsidP="00000000" w:rsidRDefault="00000000" w:rsidRPr="00000000" w14:paraId="0000001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Kollengode Grama Panchayath</w:t>
      </w:r>
    </w:p>
    <w:p w:rsidR="00000000" w:rsidDel="00000000" w:rsidP="00000000" w:rsidRDefault="00000000" w:rsidRPr="00000000" w14:paraId="00000015">
      <w:pPr>
        <w:spacing w:after="160" w:line="278.00000000000006" w:lineRule="auto"/>
        <w:jc w:val="center"/>
        <w:rPr>
          <w:rFonts w:ascii="Garamond" w:cs="Garamond" w:eastAsia="Garamond" w:hAnsi="Garamond"/>
          <w:b w:val="1"/>
          <w:bCs w:val="1"/>
          <w:smallCaps w:val="1"/>
          <w:sz w:val="40"/>
          <w:szCs w:val="40"/>
          <w:u w:val="single"/>
        </w:rPr>
      </w:pPr>
      <w:r w:rsidDel="00000000" w:rsidR="00000000" w:rsidRPr="00000000">
        <w:rPr>
          <w:rtl w:val="0"/>
        </w:rPr>
      </w:r>
    </w:p>
    <w:p w:rsidR="00000000" w:rsidDel="00000000" w:rsidP="00000000" w:rsidRDefault="00000000" w:rsidRPr="00000000" w14:paraId="00000016">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17">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18">
      <w:pPr>
        <w:spacing w:after="160" w:line="278.00000000000006" w:lineRule="auto"/>
        <w:rPr>
          <w:rFonts w:ascii="Garamond" w:cs="Garamond" w:eastAsia="Garamond" w:hAnsi="Garamond"/>
          <w:b w:val="1"/>
          <w:bCs w:val="1"/>
          <w:smallCaps w:val="1"/>
          <w:sz w:val="26"/>
          <w:szCs w:val="26"/>
        </w:rPr>
      </w:pPr>
      <w:r w:rsidDel="00000000" w:rsidR="00000000" w:rsidRPr="00000000">
        <w:rPr>
          <w:rtl w:val="0"/>
        </w:rPr>
      </w:r>
    </w:p>
    <w:p w:rsidR="00000000" w:rsidDel="00000000" w:rsidP="00000000" w:rsidRDefault="00000000" w:rsidRPr="00000000" w14:paraId="00000019">
      <w:pPr>
        <w:spacing w:after="160" w:line="278.00000000000006" w:lineRule="auto"/>
        <w:rPr>
          <w:rFonts w:ascii="Garamond" w:cs="Garamond" w:eastAsia="Garamond" w:hAnsi="Garamond"/>
          <w:b w:val="1"/>
          <w:bCs w:val="1"/>
          <w:smallCaps w:val="1"/>
          <w:sz w:val="26"/>
          <w:szCs w:val="26"/>
        </w:rPr>
      </w:pPr>
      <w:r w:rsidDel="00000000" w:rsidR="00000000" w:rsidRPr="00000000">
        <w:rPr>
          <w:rtl w:val="0"/>
        </w:rPr>
      </w:r>
    </w:p>
    <w:p w:rsidR="00000000" w:rsidDel="00000000" w:rsidP="00000000" w:rsidRDefault="00000000" w:rsidRPr="00000000" w14:paraId="0000001A">
      <w:pPr>
        <w:spacing w:after="160" w:line="278.00000000000006" w:lineRule="auto"/>
        <w:rPr>
          <w:rFonts w:ascii="Garamond" w:cs="Garamond" w:eastAsia="Garamond" w:hAnsi="Garamond"/>
          <w:b w:val="1"/>
          <w:bCs w:val="1"/>
          <w:smallCaps w:val="1"/>
          <w:sz w:val="26"/>
          <w:szCs w:val="26"/>
        </w:rPr>
      </w:pPr>
      <w:r w:rsidDel="00000000" w:rsidR="00000000" w:rsidRPr="00000000">
        <w:rPr>
          <w:rtl w:val="0"/>
        </w:rPr>
      </w:r>
    </w:p>
    <w:p w:rsidR="00000000" w:rsidDel="00000000" w:rsidP="00000000" w:rsidRDefault="00000000" w:rsidRPr="00000000" w14:paraId="0000001B">
      <w:pPr>
        <w:spacing w:after="160" w:line="278.00000000000006" w:lineRule="auto"/>
        <w:jc w:val="center"/>
        <w:rPr>
          <w:rFonts w:ascii="Garamond" w:cs="Garamond" w:eastAsia="Garamond" w:hAnsi="Garamond"/>
          <w:b w:val="1"/>
          <w:bCs w:val="1"/>
          <w:smallCaps w:val="1"/>
          <w:sz w:val="40"/>
          <w:szCs w:val="40"/>
          <w:u w:val="single"/>
        </w:rPr>
      </w:pPr>
      <w:r w:rsidDel="00000000" w:rsidR="00000000" w:rsidRPr="00000000">
        <w:rPr>
          <w:rFonts w:ascii="Garamond" w:cs="Garamond" w:eastAsia="Garamond" w:hAnsi="Garamond"/>
          <w:b w:val="1"/>
          <w:bCs w:val="1"/>
          <w:smallCaps w:val="1"/>
          <w:sz w:val="40"/>
          <w:szCs w:val="40"/>
          <w:u w:val="single"/>
          <w:rtl w:val="0"/>
        </w:rPr>
        <w:t xml:space="preserve">MESSAGE FROM HEALTH STANDING COMMITTEE CHAIR</w:t>
      </w:r>
    </w:p>
    <w:p w:rsidR="00000000" w:rsidDel="00000000" w:rsidP="00000000" w:rsidRDefault="00000000" w:rsidRPr="00000000" w14:paraId="0000001C">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gives me immense pleasure that our Panchayath has developed a comprehensive Pandemic Preparedness Plan to strengthen our response to public health emergencies. As Chairperson of the Health Standing Committee, I strongly believe that preparedness is the key to protecting our community from unforeseen health threats.</w:t>
      </w:r>
    </w:p>
    <w:p w:rsidR="00000000" w:rsidDel="00000000" w:rsidP="00000000" w:rsidRDefault="00000000" w:rsidRPr="00000000" w14:paraId="0000001D">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recent pandemic and the emergence of new diseases have clearly shown us the importance of early planning, coordination, and awareness. This plan provides a clear framework for prevention, timely identification of risks, effective response, and proper recovery measures. It will guide our health workers, local authorities, and community members in working together during times of crisis.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sincerely appreciate the dedicated efforts of the Kollengode FHC staff who contributed to the preparation of this important document. Their commitment, hard work, and teamwork have made this initiative possible.</w:t>
      </w:r>
    </w:p>
    <w:p w:rsidR="00000000" w:rsidDel="00000000" w:rsidP="00000000" w:rsidRDefault="00000000" w:rsidRPr="00000000" w14:paraId="0000001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Chairperson</w:t>
      </w:r>
    </w:p>
    <w:p w:rsidR="00000000" w:rsidDel="00000000" w:rsidP="00000000" w:rsidRDefault="00000000" w:rsidRPr="00000000" w14:paraId="0000002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Standing Committee</w:t>
      </w:r>
    </w:p>
    <w:p w:rsidR="00000000" w:rsidDel="00000000" w:rsidP="00000000" w:rsidRDefault="00000000" w:rsidRPr="00000000" w14:paraId="0000002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Kollengode Gramapanchayath</w:t>
      </w:r>
    </w:p>
    <w:p w:rsidR="00000000" w:rsidDel="00000000" w:rsidP="00000000" w:rsidRDefault="00000000" w:rsidRPr="00000000" w14:paraId="00000022">
      <w:pPr>
        <w:spacing w:line="48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023">
      <w:pPr>
        <w:spacing w:line="48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024">
      <w:pPr>
        <w:spacing w:line="48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025">
      <w:pPr>
        <w:spacing w:line="48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026">
      <w:pPr>
        <w:spacing w:line="36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027">
      <w:pPr>
        <w:rPr>
          <w:rFonts w:ascii="Garamond" w:cs="Garamond" w:eastAsia="Garamond" w:hAnsi="Garamond"/>
        </w:rPr>
      </w:pPr>
      <w:r w:rsidDel="00000000" w:rsidR="00000000" w:rsidRPr="00000000">
        <w:rPr>
          <w:rtl w:val="0"/>
        </w:rPr>
      </w:r>
    </w:p>
    <w:p w:rsidR="00000000" w:rsidDel="00000000" w:rsidP="00000000" w:rsidRDefault="00000000" w:rsidRPr="00000000" w14:paraId="00000028">
      <w:pPr>
        <w:rPr>
          <w:rFonts w:ascii="Garamond" w:cs="Garamond" w:eastAsia="Garamond" w:hAnsi="Garamond"/>
        </w:rPr>
      </w:pPr>
      <w:r w:rsidDel="00000000" w:rsidR="00000000" w:rsidRPr="00000000">
        <w:rPr>
          <w:rtl w:val="0"/>
        </w:rPr>
      </w:r>
    </w:p>
    <w:p w:rsidR="00000000" w:rsidDel="00000000" w:rsidP="00000000" w:rsidRDefault="00000000" w:rsidRPr="00000000" w14:paraId="00000029">
      <w:pPr>
        <w:rPr>
          <w:rFonts w:ascii="Garamond" w:cs="Garamond" w:eastAsia="Garamond" w:hAnsi="Garamond"/>
        </w:rPr>
      </w:pPr>
      <w:r w:rsidDel="00000000" w:rsidR="00000000" w:rsidRPr="00000000">
        <w:rPr>
          <w:rtl w:val="0"/>
        </w:rPr>
      </w:r>
    </w:p>
    <w:p w:rsidR="00000000" w:rsidDel="00000000" w:rsidP="00000000" w:rsidRDefault="00000000" w:rsidRPr="00000000" w14:paraId="0000002A">
      <w:pPr>
        <w:rPr>
          <w:rFonts w:ascii="Garamond" w:cs="Garamond" w:eastAsia="Garamond" w:hAnsi="Garamond"/>
        </w:rPr>
      </w:pPr>
      <w:r w:rsidDel="00000000" w:rsidR="00000000" w:rsidRPr="00000000">
        <w:rPr>
          <w:rtl w:val="0"/>
        </w:rPr>
      </w:r>
    </w:p>
    <w:p w:rsidR="00000000" w:rsidDel="00000000" w:rsidP="00000000" w:rsidRDefault="00000000" w:rsidRPr="00000000" w14:paraId="0000002B">
      <w:pPr>
        <w:spacing w:after="160" w:line="278.00000000000006"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02C">
      <w:pPr>
        <w:spacing w:after="160" w:line="278.00000000000006" w:lineRule="auto"/>
        <w:jc w:val="center"/>
        <w:rPr>
          <w:rFonts w:ascii="Garamond" w:cs="Garamond" w:eastAsia="Garamond" w:hAnsi="Garamond"/>
          <w:b w:val="1"/>
          <w:bCs w:val="1"/>
          <w:smallCaps w:val="1"/>
          <w:sz w:val="40"/>
          <w:szCs w:val="40"/>
          <w:u w:val="single"/>
        </w:rPr>
      </w:pPr>
      <w:r w:rsidDel="00000000" w:rsidR="00000000" w:rsidRPr="00000000">
        <w:rPr>
          <w:rFonts w:ascii="Garamond" w:cs="Garamond" w:eastAsia="Garamond" w:hAnsi="Garamond"/>
          <w:b w:val="1"/>
          <w:bCs w:val="1"/>
          <w:smallCaps w:val="1"/>
          <w:sz w:val="40"/>
          <w:szCs w:val="40"/>
          <w:u w:val="single"/>
          <w:rtl w:val="0"/>
        </w:rPr>
        <w:t xml:space="preserve">MESSAGE BY MEDICAL OFFICER</w:t>
      </w:r>
    </w:p>
    <w:p w:rsidR="00000000" w:rsidDel="00000000" w:rsidP="00000000" w:rsidRDefault="00000000" w:rsidRPr="00000000" w14:paraId="0000002D">
      <w:pPr>
        <w:spacing w:after="160" w:line="278.00000000000006" w:lineRule="auto"/>
        <w:jc w:val="center"/>
        <w:rPr>
          <w:rFonts w:ascii="Garamond" w:cs="Garamond" w:eastAsia="Garamond" w:hAnsi="Garamond"/>
          <w:b w:val="1"/>
          <w:bCs w:val="1"/>
          <w:smallCaps w:val="1"/>
          <w:sz w:val="40"/>
          <w:szCs w:val="40"/>
          <w:u w:val="singl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am happy to present the Pandemic Preparedness Plan document for Kollengode Grama Panchayath. In recent years, we have faced various health challenges, including pandemics, the emergence of new diseases, and multiple outbreaks. These experiences have clearly shown the need for proper planning and preparedness at the local level.</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This document provides simple and clear guidance on how to respond during health emergencies. It includes important baseline data of the Local Self Government, communicable disease trends, environmental risk profiles, identified hotspots, key contact information, and details of available health facilities etc. The plan also explains the steps for prevention, early detection, reporting, treatment, and community awareness.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This preparedness plan will serve as a practical guide for organized action during any public health emergency. I sincerely thank all the departments, staff members, and stakeholders who contributed their time and effort to prepare this valuable document.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Medical Officer</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FHC Kollengode</w:t>
      </w:r>
    </w:p>
    <w:p w:rsidR="00000000" w:rsidDel="00000000" w:rsidP="00000000" w:rsidRDefault="00000000" w:rsidRPr="00000000" w14:paraId="00000034">
      <w:pPr>
        <w:spacing w:line="480"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35">
      <w:pPr>
        <w:keepNext w:val="1"/>
        <w:keepLines w:val="1"/>
        <w:tabs>
          <w:tab w:val="left" w:leader="none" w:pos="3996"/>
          <w:tab w:val="left" w:leader="none" w:pos="5724"/>
        </w:tabs>
        <w:spacing w:after="120" w:before="240" w:line="480"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36">
      <w:pPr>
        <w:rPr>
          <w:rFonts w:ascii="Garamond" w:cs="Garamond" w:eastAsia="Garamond" w:hAnsi="Garamond"/>
        </w:rPr>
      </w:pPr>
      <w:r w:rsidDel="00000000" w:rsidR="00000000" w:rsidRPr="00000000">
        <w:rPr>
          <w:rtl w:val="0"/>
        </w:rPr>
      </w:r>
    </w:p>
    <w:p w:rsidR="00000000" w:rsidDel="00000000" w:rsidP="00000000" w:rsidRDefault="00000000" w:rsidRPr="00000000" w14:paraId="00000037">
      <w:pPr>
        <w:rPr>
          <w:rFonts w:ascii="Garamond" w:cs="Garamond" w:eastAsia="Garamond" w:hAnsi="Garamond"/>
        </w:rPr>
      </w:pPr>
      <w:r w:rsidDel="00000000" w:rsidR="00000000" w:rsidRPr="00000000">
        <w:rPr>
          <w:rtl w:val="0"/>
        </w:rPr>
      </w:r>
    </w:p>
    <w:p w:rsidR="00000000" w:rsidDel="00000000" w:rsidP="00000000" w:rsidRDefault="00000000" w:rsidRPr="00000000" w14:paraId="00000038">
      <w:pPr>
        <w:rPr>
          <w:rFonts w:ascii="Garamond" w:cs="Garamond" w:eastAsia="Garamond" w:hAnsi="Garamond"/>
        </w:rPr>
      </w:pPr>
      <w:r w:rsidDel="00000000" w:rsidR="00000000" w:rsidRPr="00000000">
        <w:rPr>
          <w:rtl w:val="0"/>
        </w:rPr>
      </w:r>
    </w:p>
    <w:p w:rsidR="00000000" w:rsidDel="00000000" w:rsidP="00000000" w:rsidRDefault="00000000" w:rsidRPr="00000000" w14:paraId="00000039">
      <w:pPr>
        <w:rPr>
          <w:rFonts w:ascii="Garamond" w:cs="Garamond" w:eastAsia="Garamond" w:hAnsi="Garamond"/>
        </w:rPr>
      </w:pPr>
      <w:r w:rsidDel="00000000" w:rsidR="00000000" w:rsidRPr="00000000">
        <w:rPr>
          <w:rtl w:val="0"/>
        </w:rPr>
      </w:r>
    </w:p>
    <w:p w:rsidR="00000000" w:rsidDel="00000000" w:rsidP="00000000" w:rsidRDefault="00000000" w:rsidRPr="00000000" w14:paraId="0000003A">
      <w:pPr>
        <w:rPr>
          <w:rFonts w:ascii="Garamond" w:cs="Garamond" w:eastAsia="Garamond" w:hAnsi="Garamond"/>
        </w:rPr>
        <w:sectPr>
          <w:headerReference r:id="rId8" w:type="default"/>
          <w:footerReference r:id="rId9" w:type="default"/>
          <w:pgSz w:h="16838" w:w="11906" w:orient="portrait"/>
          <w:pgMar w:bottom="1440" w:top="1440" w:left="1440" w:right="1440" w:header="708" w:footer="708"/>
          <w:pgNumType w:start="1"/>
        </w:sectPr>
      </w:pPr>
      <w:r w:rsidDel="00000000" w:rsidR="00000000" w:rsidRPr="00000000">
        <w:rPr>
          <w:rtl w:val="0"/>
        </w:rPr>
      </w:r>
    </w:p>
    <w:p w:rsidR="00000000" w:rsidDel="00000000" w:rsidP="00000000" w:rsidRDefault="00000000" w:rsidRPr="00000000" w14:paraId="0000003B">
      <w:pPr>
        <w:keepNext w:val="1"/>
        <w:keepLines w:val="1"/>
        <w:tabs>
          <w:tab w:val="left" w:leader="none" w:pos="3996"/>
          <w:tab w:val="left" w:leader="none" w:pos="5724"/>
        </w:tabs>
        <w:spacing w:after="120" w:before="240" w:line="278.00000000000006" w:lineRule="auto"/>
        <w:jc w:val="left"/>
        <w:rPr>
          <w:rFonts w:ascii="Garamond" w:cs="Garamond" w:eastAsia="Garamond" w:hAnsi="Garamond"/>
          <w:b w:val="1"/>
          <w:bCs w:val="1"/>
          <w:smallCaps w:val="1"/>
          <w:sz w:val="40"/>
          <w:szCs w:val="40"/>
        </w:rPr>
      </w:pPr>
      <w:r w:rsidDel="00000000" w:rsidR="00000000" w:rsidRPr="00000000">
        <w:rPr>
          <w:rFonts w:ascii="Garamond" w:cs="Garamond" w:eastAsia="Garamond" w:hAnsi="Garamond"/>
          <w:b w:val="1"/>
          <w:bCs w:val="1"/>
          <w:smallCaps w:val="1"/>
          <w:sz w:val="40"/>
          <w:szCs w:val="40"/>
          <w:rtl w:val="0"/>
        </w:rPr>
        <w:t xml:space="preserve">EXECUTIVE SUMMARY</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Family Health Centre (FHC), Kollengode, provides essential and affordable healthcare services to the community, focusing on prevention, health promotion, treatment, and recovery, in line with national and state health programmes for Kollengode Grama Panchayath.</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FHC caters to a predominantly rural population, addressing key public health priorities such as maternal and child health, communicable and non-communicable disease control, immunization, family welfare, adolescent health, and geriatric care. Regular outpatient services, home-based care through field health staff, and outreach activities ensure healthcare coverage even in geographically challenging areas. The institution actively implements national health missions, including the National Health Mission (NHM), National Tuberculosis Elimination Programme, National Programme for Prevention and Control of Cancer, Diabetes, Cardiovascular Diseases and Stroke (NPCDCS), and other disease surveillance initiatives.</w:t>
      </w:r>
    </w:p>
    <w:p w:rsidR="00000000" w:rsidDel="00000000" w:rsidP="00000000" w:rsidRDefault="00000000" w:rsidRPr="00000000" w14:paraId="0000003E">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Kollengode FHC works in close coordination with the Grama Panchayath, ASHA workers, Anganwadi centres, schools, and community-based organizations to strengthen community participation and improve health awareness. Emphasis is placed on early detection, timely referral, health education, and lifestyle modification to reduce disease burden and improve overall health outcomes.</w:t>
      </w:r>
    </w:p>
    <w:p w:rsidR="00000000" w:rsidDel="00000000" w:rsidP="00000000" w:rsidRDefault="00000000" w:rsidRPr="00000000" w14:paraId="0000003F">
      <w:pPr>
        <w:spacing w:line="480" w:lineRule="auto"/>
        <w:rPr>
          <w:rFonts w:ascii="Times New Roman" w:cs="Times New Roman" w:eastAsia="Times New Roman" w:hAnsi="Times New Roman"/>
        </w:rPr>
        <w:sectPr>
          <w:type w:val="nextPage"/>
          <w:pgSz w:h="16838" w:w="11906" w:orient="portrait"/>
          <w:pgMar w:bottom="1440" w:top="1440" w:left="1440" w:right="1440" w:header="708" w:footer="708"/>
        </w:sectPr>
      </w:pPr>
      <w:r w:rsidDel="00000000" w:rsidR="00000000" w:rsidRPr="00000000">
        <w:rPr>
          <w:rFonts w:ascii="Times New Roman" w:cs="Times New Roman" w:eastAsia="Times New Roman" w:hAnsi="Times New Roman"/>
          <w:rtl w:val="0"/>
        </w:rPr>
        <w:t xml:space="preserve">Despite constraints related to infrastructure, manpower, and increasing service demand, the FHC continues to enhance service delivery through effective planning, data-driven decision-making, and community engagement. Strengthening facilities, upgrading digital health systems, and expanding preventive services remain key focus areas for future development.</w:t>
      </w:r>
    </w:p>
    <w:p w:rsidR="00000000" w:rsidDel="00000000" w:rsidP="00000000" w:rsidRDefault="00000000" w:rsidRPr="00000000" w14:paraId="00000040">
      <w:pPr>
        <w:keepNext w:val="1"/>
        <w:keepLines w:val="1"/>
        <w:tabs>
          <w:tab w:val="left" w:leader="none" w:pos="3996"/>
          <w:tab w:val="left" w:leader="none" w:pos="5724"/>
        </w:tabs>
        <w:spacing w:after="120" w:before="240" w:line="278.00000000000006" w:lineRule="auto"/>
        <w:jc w:val="center"/>
        <w:rPr>
          <w:rFonts w:ascii="Garamond" w:cs="Garamond" w:eastAsia="Garamond" w:hAnsi="Garamond"/>
          <w:b w:val="1"/>
          <w:bCs w:val="1"/>
          <w:smallCaps w:val="1"/>
          <w:sz w:val="40"/>
          <w:szCs w:val="40"/>
        </w:rPr>
      </w:pPr>
      <w:r w:rsidDel="00000000" w:rsidR="00000000" w:rsidRPr="00000000">
        <w:rPr>
          <w:rFonts w:ascii="Garamond" w:cs="Garamond" w:eastAsia="Garamond" w:hAnsi="Garamond"/>
          <w:b w:val="1"/>
          <w:bCs w:val="1"/>
          <w:smallCaps w:val="1"/>
          <w:sz w:val="40"/>
          <w:szCs w:val="40"/>
          <w:rtl w:val="0"/>
        </w:rPr>
        <w:t xml:space="preserve">LIST OF ABBREVIATIONS</w:t>
      </w:r>
    </w:p>
    <w:p w:rsidR="00000000" w:rsidDel="00000000" w:rsidP="00000000" w:rsidRDefault="00000000" w:rsidRPr="00000000" w14:paraId="00000041">
      <w:pPr>
        <w:spacing w:after="160" w:line="278.00000000000006" w:lineRule="auto"/>
        <w:rPr>
          <w:rFonts w:ascii="Times New Roman" w:cs="Times New Roman" w:eastAsia="Times New Roman" w:hAnsi="Times New Roman"/>
          <w:b w:val="1"/>
          <w:bCs w:val="1"/>
          <w:smallCaps w:val="1"/>
          <w:sz w:val="40"/>
          <w:szCs w:val="40"/>
        </w:rPr>
      </w:pPr>
      <w:r w:rsidDel="00000000" w:rsidR="00000000" w:rsidRPr="00000000">
        <w:rPr>
          <w:rtl w:val="0"/>
        </w:rPr>
      </w:r>
    </w:p>
    <w:tbl>
      <w:tblPr>
        <w:tblStyle w:val="Table1"/>
        <w:tblW w:w="935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38"/>
        <w:gridCol w:w="7513"/>
        <w:tblGridChange w:id="0">
          <w:tblGrid>
            <w:gridCol w:w="1838"/>
            <w:gridCol w:w="7513"/>
          </w:tblGrid>
        </w:tblGridChange>
      </w:tblGrid>
      <w:tr>
        <w:trPr>
          <w:cantSplit w:val="0"/>
          <w:tblHeader w:val="0"/>
        </w:trPr>
        <w:tc>
          <w:tcPr/>
          <w:p w:rsidR="00000000" w:rsidDel="00000000" w:rsidP="00000000" w:rsidRDefault="00000000" w:rsidRPr="00000000" w14:paraId="00000042">
            <w:pPr>
              <w:spacing w:after="160" w:line="278.00000000000006" w:lineRule="auto"/>
              <w:jc w:val="center"/>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b w:val="1"/>
                <w:bCs w:val="1"/>
                <w:smallCaps w:val="1"/>
                <w:rtl w:val="0"/>
              </w:rPr>
              <w:t xml:space="preserve">LSGD/LSGI</w:t>
            </w:r>
          </w:p>
        </w:tc>
        <w:tc>
          <w:tcPr/>
          <w:p w:rsidR="00000000" w:rsidDel="00000000" w:rsidP="00000000" w:rsidRDefault="00000000" w:rsidRPr="00000000" w14:paraId="00000043">
            <w:pPr>
              <w:spacing w:after="160" w:line="278.00000000000006" w:lineRule="auto"/>
              <w:jc w:val="center"/>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b w:val="1"/>
                <w:bCs w:val="1"/>
                <w:rtl w:val="0"/>
              </w:rPr>
              <w:t xml:space="preserve">Local Self Government Department / Local Self Government Institution</w:t>
            </w:r>
            <w:r w:rsidDel="00000000" w:rsidR="00000000" w:rsidRPr="00000000">
              <w:rPr>
                <w:rtl w:val="0"/>
              </w:rPr>
            </w:r>
          </w:p>
        </w:tc>
      </w:tr>
      <w:tr>
        <w:trPr>
          <w:cantSplit w:val="0"/>
          <w:tblHeader w:val="0"/>
        </w:trPr>
        <w:tc>
          <w:tcPr/>
          <w:p w:rsidR="00000000" w:rsidDel="00000000" w:rsidP="00000000" w:rsidRDefault="00000000" w:rsidRPr="00000000" w14:paraId="00000044">
            <w:pPr>
              <w:spacing w:after="160" w:line="278.00000000000006" w:lineRule="auto"/>
              <w:jc w:val="center"/>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b w:val="1"/>
                <w:bCs w:val="1"/>
                <w:smallCaps w:val="1"/>
                <w:rtl w:val="0"/>
              </w:rPr>
              <w:t xml:space="preserve">BMO</w:t>
            </w:r>
          </w:p>
        </w:tc>
        <w:tc>
          <w:tcPr/>
          <w:p w:rsidR="00000000" w:rsidDel="00000000" w:rsidP="00000000" w:rsidRDefault="00000000" w:rsidRPr="00000000" w14:paraId="00000045">
            <w:pPr>
              <w:spacing w:after="160" w:line="278.00000000000006" w:lineRule="auto"/>
              <w:jc w:val="center"/>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b w:val="1"/>
                <w:bCs w:val="1"/>
                <w:rtl w:val="0"/>
              </w:rPr>
              <w:t xml:space="preserve">Block Medical Officer</w:t>
            </w:r>
            <w:r w:rsidDel="00000000" w:rsidR="00000000" w:rsidRPr="00000000">
              <w:rPr>
                <w:rtl w:val="0"/>
              </w:rPr>
            </w:r>
          </w:p>
        </w:tc>
      </w:tr>
      <w:tr>
        <w:trPr>
          <w:cantSplit w:val="0"/>
          <w:tblHeader w:val="0"/>
        </w:trPr>
        <w:tc>
          <w:tcPr/>
          <w:p w:rsidR="00000000" w:rsidDel="00000000" w:rsidP="00000000" w:rsidRDefault="00000000" w:rsidRPr="00000000" w14:paraId="00000046">
            <w:pPr>
              <w:spacing w:after="160" w:line="278.00000000000006" w:lineRule="auto"/>
              <w:jc w:val="center"/>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b w:val="1"/>
                <w:bCs w:val="1"/>
                <w:smallCaps w:val="1"/>
                <w:rtl w:val="0"/>
              </w:rPr>
              <w:t xml:space="preserve">IDSP</w:t>
            </w:r>
          </w:p>
        </w:tc>
        <w:tc>
          <w:tcPr/>
          <w:p w:rsidR="00000000" w:rsidDel="00000000" w:rsidP="00000000" w:rsidRDefault="00000000" w:rsidRPr="00000000" w14:paraId="00000047">
            <w:pPr>
              <w:spacing w:after="160" w:line="278.00000000000006" w:lineRule="auto"/>
              <w:jc w:val="center"/>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b w:val="1"/>
                <w:bCs w:val="1"/>
                <w:rtl w:val="0"/>
              </w:rPr>
              <w:t xml:space="preserve">Integrated Disease Surveillance Programme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48">
            <w:pPr>
              <w:spacing w:after="160" w:before="240" w:lineRule="auto"/>
              <w:ind w:left="-100" w:firstLine="0"/>
              <w:jc w:val="center"/>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b w:val="1"/>
                <w:bCs w:val="1"/>
                <w:smallCaps w:val="1"/>
                <w:rtl w:val="0"/>
              </w:rPr>
              <w:t xml:space="preserve">NDMA</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49">
            <w:pPr>
              <w:spacing w:after="160" w:before="240" w:lineRule="auto"/>
              <w:ind w:left="-100" w:firstLine="0"/>
              <w:jc w:val="center"/>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b w:val="1"/>
                <w:bCs w:val="1"/>
                <w:smallCaps w:val="1"/>
                <w:rtl w:val="0"/>
              </w:rPr>
              <w:t xml:space="preserve">NationalDisaster Management Authority</w:t>
            </w:r>
          </w:p>
        </w:tc>
      </w:tr>
      <w:tr>
        <w:trPr>
          <w:cantSplit w:val="0"/>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4A">
            <w:pPr>
              <w:spacing w:after="160" w:before="240" w:lineRule="auto"/>
              <w:ind w:left="-100" w:firstLine="0"/>
              <w:jc w:val="center"/>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b w:val="1"/>
                <w:bCs w:val="1"/>
                <w:smallCaps w:val="1"/>
                <w:rtl w:val="0"/>
              </w:rPr>
              <w:t xml:space="preserve">PPE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4B">
            <w:pPr>
              <w:spacing w:after="160" w:before="240" w:lineRule="auto"/>
              <w:ind w:left="-100" w:firstLine="0"/>
              <w:jc w:val="center"/>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b w:val="1"/>
                <w:bCs w:val="1"/>
                <w:smallCaps w:val="1"/>
                <w:rtl w:val="0"/>
              </w:rPr>
              <w:t xml:space="preserve">Personal Protective Equipment</w:t>
            </w:r>
          </w:p>
        </w:tc>
      </w:tr>
      <w:tr>
        <w:trPr>
          <w:cantSplit w:val="0"/>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4C">
            <w:pPr>
              <w:spacing w:after="160" w:before="240" w:lineRule="auto"/>
              <w:ind w:left="-100" w:firstLine="0"/>
              <w:jc w:val="center"/>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b w:val="1"/>
                <w:bCs w:val="1"/>
                <w:smallCaps w:val="1"/>
                <w:rtl w:val="0"/>
              </w:rPr>
              <w:t xml:space="preserve">ICMR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4D">
            <w:pPr>
              <w:spacing w:after="160" w:before="240" w:lineRule="auto"/>
              <w:ind w:left="-100" w:firstLine="0"/>
              <w:jc w:val="center"/>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b w:val="1"/>
                <w:bCs w:val="1"/>
                <w:smallCaps w:val="1"/>
                <w:rtl w:val="0"/>
              </w:rPr>
              <w:t xml:space="preserve">IndianCouncil of Medical Research</w:t>
            </w:r>
          </w:p>
        </w:tc>
      </w:tr>
      <w:tr>
        <w:trPr>
          <w:cantSplit w:val="0"/>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4E">
            <w:pPr>
              <w:spacing w:after="160" w:before="240" w:lineRule="auto"/>
              <w:ind w:left="-100" w:firstLine="0"/>
              <w:jc w:val="center"/>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b w:val="1"/>
                <w:bCs w:val="1"/>
                <w:smallCaps w:val="1"/>
                <w:rtl w:val="0"/>
              </w:rPr>
              <w:t xml:space="preserve">CD</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4F">
            <w:pPr>
              <w:spacing w:after="160" w:before="240" w:lineRule="auto"/>
              <w:ind w:left="-100" w:firstLine="0"/>
              <w:jc w:val="center"/>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b w:val="1"/>
                <w:bCs w:val="1"/>
                <w:smallCaps w:val="1"/>
                <w:rtl w:val="0"/>
              </w:rPr>
              <w:t xml:space="preserve">Communicable Diseases</w:t>
            </w:r>
          </w:p>
        </w:tc>
      </w:tr>
      <w:tr>
        <w:trPr>
          <w:cantSplit w:val="0"/>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50">
            <w:pPr>
              <w:spacing w:after="160" w:before="240" w:lineRule="auto"/>
              <w:ind w:left="-100" w:firstLine="0"/>
              <w:jc w:val="center"/>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b w:val="1"/>
                <w:bCs w:val="1"/>
                <w:smallCaps w:val="1"/>
                <w:rtl w:val="0"/>
              </w:rPr>
              <w:t xml:space="preserve">NCD</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51">
            <w:pPr>
              <w:spacing w:after="160" w:before="240" w:lineRule="auto"/>
              <w:ind w:left="-100" w:firstLine="0"/>
              <w:jc w:val="center"/>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b w:val="1"/>
                <w:bCs w:val="1"/>
                <w:smallCaps w:val="1"/>
                <w:rtl w:val="0"/>
              </w:rPr>
              <w:t xml:space="preserve">NON-COMMUNICABLE  Diseases</w:t>
            </w:r>
          </w:p>
        </w:tc>
      </w:tr>
    </w:tbl>
    <w:p w:rsidR="00000000" w:rsidDel="00000000" w:rsidP="00000000" w:rsidRDefault="00000000" w:rsidRPr="00000000" w14:paraId="00000052">
      <w:pPr>
        <w:spacing w:after="160" w:line="278.00000000000006" w:lineRule="auto"/>
        <w:rPr>
          <w:rFonts w:ascii="Times New Roman" w:cs="Times New Roman" w:eastAsia="Times New Roman" w:hAnsi="Times New Roman"/>
          <w:b w:val="1"/>
          <w:bCs w:val="1"/>
          <w:smallCaps w:val="1"/>
        </w:rPr>
      </w:pPr>
      <w:r w:rsidDel="00000000" w:rsidR="00000000" w:rsidRPr="00000000">
        <w:rPr>
          <w:rtl w:val="0"/>
        </w:rPr>
      </w:r>
    </w:p>
    <w:p w:rsidR="00000000" w:rsidDel="00000000" w:rsidP="00000000" w:rsidRDefault="00000000" w:rsidRPr="00000000" w14:paraId="00000053">
      <w:pPr>
        <w:spacing w:after="160" w:line="278.00000000000006" w:lineRule="auto"/>
        <w:jc w:val="center"/>
        <w:rPr>
          <w:rFonts w:ascii="Times New Roman" w:cs="Times New Roman" w:eastAsia="Times New Roman" w:hAnsi="Times New Roman"/>
          <w:b w:val="1"/>
          <w:bCs w:val="1"/>
          <w:smallCaps w:val="1"/>
          <w:sz w:val="40"/>
          <w:szCs w:val="40"/>
        </w:rPr>
      </w:pPr>
      <w:r w:rsidDel="00000000" w:rsidR="00000000" w:rsidRPr="00000000">
        <w:br w:type="page"/>
      </w:r>
      <w:r w:rsidDel="00000000" w:rsidR="00000000" w:rsidRPr="00000000">
        <w:rPr>
          <w:rFonts w:ascii="Times New Roman" w:cs="Times New Roman" w:eastAsia="Times New Roman" w:hAnsi="Times New Roman"/>
          <w:b w:val="1"/>
          <w:bCs w:val="1"/>
          <w:smallCaps w:val="1"/>
          <w:sz w:val="32"/>
          <w:szCs w:val="32"/>
          <w:rtl w:val="0"/>
        </w:rPr>
        <w:t xml:space="preserve">TABLE OF CONTENTS</w:t>
      </w:r>
      <w:r w:rsidDel="00000000" w:rsidR="00000000" w:rsidRPr="00000000">
        <w:rPr>
          <w:rtl w:val="0"/>
        </w:rPr>
      </w:r>
    </w:p>
    <w:p w:rsidR="00000000" w:rsidDel="00000000" w:rsidP="00000000" w:rsidRDefault="00000000" w:rsidRPr="00000000" w14:paraId="00000054">
      <w:pPr>
        <w:jc w:val="center"/>
        <w:rPr>
          <w:rFonts w:ascii="Garamond" w:cs="Garamond" w:eastAsia="Garamond" w:hAnsi="Garamond"/>
          <w:b w:val="1"/>
          <w:bCs w:val="1"/>
          <w:smallCaps w:val="1"/>
          <w:sz w:val="40"/>
          <w:szCs w:val="40"/>
        </w:rPr>
      </w:pPr>
      <w:r w:rsidDel="00000000" w:rsidR="00000000" w:rsidRPr="00000000">
        <w:rPr>
          <w:rtl w:val="0"/>
        </w:rPr>
      </w:r>
    </w:p>
    <w:sdt>
      <w:sdtPr>
        <w:id w:val="1200069328"/>
        <w:docPartObj>
          <w:docPartGallery w:val="Table of Contents"/>
          <w:docPartUnique w:val="1"/>
        </w:docPartObj>
      </w:sdtPr>
      <w:sdtContent>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5,5,Heading 6,6,"</w:instrText>
            <w:fldChar w:fldCharType="separate"/>
          </w:r>
          <w:hyperlink w:anchor="_heading=h.m4uhr1ugiyhb">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INTRODUCTION</w:t>
              <w:tab/>
              <w:t xml:space="preserve">9</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182"/>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p9fk8d1x3z8n">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t xml:space="preserve">Background of the PPP</w:t>
              <w:tab/>
              <w:t xml:space="preserve">9</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fkokou9s44g6">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LSGD AT A GLANCE</w:t>
              <w:tab/>
              <w:t xml:space="preserve">9</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kid78bgcgjl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INTEGRATED HEALTH INFRASTRUCTURE MAP OF  Kollengode</w:t>
              <w:tab/>
              <w:t xml:space="preserve">10</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r921jwqqaq6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GENERAL PROFILE OF THE LSGI’S</w:t>
              <w:tab/>
              <w:t xml:space="preserve">13</w:t>
            </w:r>
          </w:hyperlink>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4kv57fmxsjis">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Background of the LSGI</w:t>
              <w:tab/>
              <w:t xml:space="preserve">13</w:t>
            </w:r>
          </w:hyperlink>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1ia1o6ptsge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Demographic and Vulnerable Population</w:t>
              <w:tab/>
              <w:t xml:space="preserve">14</w:t>
            </w:r>
          </w:hyperlink>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sk2ru2e3ro5">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Clinical Vulnerability</w:t>
              <w:tab/>
              <w:t xml:space="preserve">16</w:t>
            </w:r>
          </w:hyperlink>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z5jnseljm56">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INFRASTRUCTURE &amp; RESOURCE INVENTORY</w:t>
              <w:tab/>
              <w:t xml:space="preserve">18</w:t>
            </w:r>
          </w:hyperlink>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o6mrdjsoxp7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Health Facility Directory &amp; Basic Capacity in the LSGD</w:t>
              <w:tab/>
              <w:t xml:space="preserve">18</w:t>
            </w:r>
          </w:hyperlink>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4k3uahnqfmuw">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Private Clinics</w:t>
              <w:tab/>
              <w:t xml:space="preserve">19</w:t>
            </w:r>
          </w:hyperlink>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4g63xujcq0ou">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Healthcare Education &amp; Training Institutions</w:t>
              <w:tab/>
              <w:t xml:space="preserve">19</w:t>
            </w:r>
          </w:hyperlink>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6uus15o3mp8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Specialized Services &amp; Emergency Inventory</w:t>
              <w:tab/>
              <w:t xml:space="preserve">20</w:t>
            </w:r>
          </w:hyperlink>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4q4oybxm1ghd">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Oxygen &amp; Diagnostic Capacity</w:t>
              <w:tab/>
              <w:t xml:space="preserve">20</w:t>
            </w:r>
          </w:hyperlink>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j0rbxe3yf1zi">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Diagnostics facility mapping at the LSGI level</w:t>
              <w:tab/>
              <w:t xml:space="preserve">21</w:t>
            </w:r>
          </w:hyperlink>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z67fuvna1sn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Laboratory Identification &amp; Basic Details</w:t>
              <w:tab/>
              <w:t xml:space="preserve">21</w:t>
            </w:r>
          </w:hyperlink>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aqeu6dxty745">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Social and Community Infrastructure for surge plan</w:t>
              <w:tab/>
              <w:t xml:space="preserve">22</w:t>
            </w:r>
          </w:hyperlink>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y03pkymhpftx">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Human resources</w:t>
              <w:tab/>
              <w:t xml:space="preserve">24</w:t>
            </w:r>
          </w:hyperlink>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lxyfgkwtddgp">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Community &amp; Support Cadre</w:t>
              <w:tab/>
              <w:t xml:space="preserve">25</w:t>
            </w:r>
          </w:hyperlink>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wugxy9fjpr75">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Community Organizations</w:t>
              <w:tab/>
              <w:t xml:space="preserve">26</w:t>
            </w:r>
          </w:hyperlink>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hmcrmz3e215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Administrative &amp; Emergency Services</w:t>
              <w:tab/>
              <w:t xml:space="preserve">27</w:t>
            </w:r>
          </w:hyperlink>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s7jej0we327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Information regarding resources</w:t>
              <w:tab/>
              <w:t xml:space="preserve">27</w:t>
            </w:r>
          </w:hyperlink>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8iq2kwj3rzy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ONE HEALTH &amp; ENVIRONMENTAL SURVEILLANCE</w:t>
              <w:tab/>
              <w:t xml:space="preserve">28</w:t>
            </w:r>
          </w:hyperlink>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99cf5v9volsl">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Animal &amp; Bird Population</w:t>
              <w:tab/>
              <w:t xml:space="preserve">28</w:t>
            </w:r>
          </w:hyperlink>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a4xxlexdrik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Veterinary Infrastructure</w:t>
              <w:tab/>
              <w:t xml:space="preserve">29</w:t>
            </w:r>
          </w:hyperlink>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kyyogaxu0dlf">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Veterinary Doctors &amp; Workforce</w:t>
              <w:tab/>
              <w:t xml:space="preserve">30</w:t>
            </w:r>
          </w:hyperlink>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v6gsbk7ffzbo">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High-Risk Interface Points (Surveillance Sites)</w:t>
              <w:tab/>
              <w:t xml:space="preserve">30</w:t>
            </w:r>
          </w:hyperlink>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kx3tj4xgpp5p">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Environmental Risk Mapping</w:t>
              <w:tab/>
              <w:t xml:space="preserve">31</w:t>
            </w:r>
          </w:hyperlink>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5z9at4annh8w">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Disease Seasonality Mapping</w:t>
              <w:tab/>
              <w:t xml:space="preserve">32</w:t>
            </w:r>
          </w:hyperlink>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abx4n05maxb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Vulnerability Mapping</w:t>
              <w:tab/>
              <w:t xml:space="preserve">33</w:t>
            </w:r>
          </w:hyperlink>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ruxlr7hyr8op">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EPIDEMIOLOGICAL TRENDS (2021–2025)</w:t>
              <w:tab/>
              <w:t xml:space="preserve">34</w:t>
            </w:r>
          </w:hyperlink>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13k9g0fgfdp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Disease Burden among human beings(Last 5 Years)</w:t>
              <w:tab/>
              <w:t xml:space="preserve">34</w:t>
            </w:r>
          </w:hyperlink>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6xf6ke7l6vev">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*(use the above table data to create the graph/diagram)</w:t>
              <w:tab/>
              <w:t xml:space="preserve">35</w:t>
            </w:r>
          </w:hyperlink>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1xz4e4onnz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Seasonal Trend Analysis</w:t>
              <w:tab/>
              <w:t xml:space="preserve">36</w:t>
            </w:r>
          </w:hyperlink>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asrzfj7rw74d">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Outcome-Based Trend Analysis- 2025</w:t>
              <w:tab/>
              <w:t xml:space="preserve">39</w:t>
            </w:r>
          </w:hyperlink>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9h5x64xizfn">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Transmission Trend- 2025</w:t>
              <w:tab/>
              <w:t xml:space="preserve">40</w:t>
            </w:r>
          </w:hyperlink>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326f3zrditv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Integrated Disease Hotspot Map (2021–2025)</w:t>
              <w:tab/>
              <w:t xml:space="preserve">42</w:t>
            </w:r>
          </w:hyperlink>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g5muxfw2kayl">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Preparedness and Response Protocol at LSG Level</w:t>
              <w:tab/>
              <w:t xml:space="preserve">44</w:t>
            </w:r>
          </w:hyperlink>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trwok69c6g9w">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Constitution of One Health Committee</w:t>
              <w:tab/>
              <w:t xml:space="preserve">44</w:t>
            </w:r>
          </w:hyperlink>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uynthxbqw58b">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Pandemic Response Workforce</w:t>
              <w:tab/>
              <w:t xml:space="preserve">45</w:t>
            </w:r>
          </w:hyperlink>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hb7jampq67by">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Activities and Measures before and during Pandemic</w:t>
              <w:tab/>
              <w:t xml:space="preserve">47</w:t>
            </w:r>
          </w:hyperlink>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a34e0tbs4p2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PHASE 1 - Alert / Preparation</w:t>
              <w:tab/>
              <w:t xml:space="preserve">47</w:t>
            </w:r>
          </w:hyperlink>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f3ckaed6nj7n">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PHASE 2 - Active Response</w:t>
              <w:tab/>
              <w:t xml:space="preserve">49</w:t>
            </w:r>
          </w:hyperlink>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qr8zfw6968z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Standard Screening Protocol</w:t>
              <w:tab/>
              <w:t xml:space="preserve">51</w:t>
            </w:r>
          </w:hyperlink>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gafbcmkbv5bs">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PHASE 3 - Surge Capacity</w:t>
              <w:tab/>
              <w:t xml:space="preserve">60</w:t>
            </w:r>
          </w:hyperlink>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rc2ei54pwgw8">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Conversion of Community Facilities</w:t>
              <w:tab/>
              <w:t xml:space="preserve">60</w:t>
            </w:r>
          </w:hyperlink>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63gggr3qlgoc">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CONCLUSION</w:t>
              <w:tab/>
              <w:t xml:space="preserve">61</w:t>
            </w:r>
          </w:hyperlink>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t4o4egouts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RECOMMENDATIONS</w:t>
              <w:tab/>
              <w:t xml:space="preserve">62</w:t>
            </w:r>
          </w:hyperlink>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qutoh3wuhg3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ANNEXURE</w:t>
              <w:tab/>
              <w:t xml:space="preserve">63</w:t>
            </w:r>
          </w:hyperlink>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182"/>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nvh1bgx8pof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tab/>
              <w:t xml:space="preserve">IMPORTANT PHONE NUMBERS</w:t>
              <w:tab/>
              <w:t xml:space="preserve">63</w:t>
            </w:r>
          </w:hyperlink>
          <w:r w:rsidDel="00000000" w:rsidR="00000000" w:rsidRPr="00000000">
            <w:rPr>
              <w:rtl w:val="0"/>
            </w:rPr>
          </w:r>
        </w:p>
        <w:p w:rsidR="00000000" w:rsidDel="00000000" w:rsidP="00000000" w:rsidRDefault="00000000" w:rsidRPr="00000000" w14:paraId="00000087">
          <w:pPr>
            <w:widowControl w:val="0"/>
            <w:tabs>
              <w:tab w:val="right" w:leader="none" w:pos="12000"/>
            </w:tabs>
            <w:spacing w:before="60" w:line="240" w:lineRule="auto"/>
            <w:ind w:left="360" w:firstLine="0"/>
            <w:jc w:val="left"/>
            <w:rPr>
              <w:rFonts w:ascii="Times New Roman" w:cs="Times New Roman" w:eastAsia="Times New Roman" w:hAnsi="Times New Roman"/>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8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D">
      <w:pPr>
        <w:pStyle w:val="Heading1"/>
        <w:spacing w:line="480" w:lineRule="auto"/>
        <w:jc w:val="center"/>
        <w:rPr>
          <w:rFonts w:ascii="Garamond" w:cs="Garamond" w:eastAsia="Garamond" w:hAnsi="Garamond"/>
          <w:color w:val="000000"/>
        </w:rPr>
      </w:pPr>
      <w:bookmarkStart w:colFirst="0" w:colLast="0" w:name="_heading=h.m4uhr1ugiyhb" w:id="1"/>
      <w:bookmarkEnd w:id="1"/>
      <w:r w:rsidDel="00000000" w:rsidR="00000000" w:rsidRPr="00000000">
        <w:rPr>
          <w:rFonts w:ascii="Garamond" w:cs="Garamond" w:eastAsia="Garamond" w:hAnsi="Garamond"/>
          <w:color w:val="000000"/>
          <w:rtl w:val="0"/>
        </w:rPr>
        <w:t xml:space="preserve">INTRODUCTION</w:t>
      </w:r>
    </w:p>
    <w:p w:rsidR="00000000" w:rsidDel="00000000" w:rsidP="00000000" w:rsidRDefault="00000000" w:rsidRPr="00000000" w14:paraId="0000008E">
      <w:pPr>
        <w:pStyle w:val="Heading1"/>
        <w:spacing w:after="0" w:before="0" w:lineRule="auto"/>
        <w:jc w:val="left"/>
        <w:rPr>
          <w:rFonts w:ascii="Garamond" w:cs="Garamond" w:eastAsia="Garamond" w:hAnsi="Garamond"/>
          <w:color w:val="000000"/>
        </w:rPr>
      </w:pPr>
      <w:bookmarkStart w:colFirst="0" w:colLast="0" w:name="_heading=h.p9fk8d1x3z8n" w:id="2"/>
      <w:bookmarkEnd w:id="2"/>
      <w:r w:rsidDel="00000000" w:rsidR="00000000" w:rsidRPr="00000000">
        <w:rPr>
          <w:rFonts w:ascii="Garamond" w:cs="Garamond" w:eastAsia="Garamond" w:hAnsi="Garamond"/>
          <w:color w:val="000000"/>
          <w:rtl w:val="0"/>
        </w:rPr>
        <w:t xml:space="preserve">Background of the Pandemic Preparedness Plan</w:t>
      </w:r>
    </w:p>
    <w:p w:rsidR="00000000" w:rsidDel="00000000" w:rsidP="00000000" w:rsidRDefault="00000000" w:rsidRPr="00000000" w14:paraId="0000008F">
      <w:pPr>
        <w:pStyle w:val="Heading1"/>
        <w:spacing w:before="0" w:lineRule="auto"/>
        <w:jc w:val="left"/>
        <w:rPr>
          <w:rFonts w:ascii="Garamond" w:cs="Garamond" w:eastAsia="Garamond" w:hAnsi="Garamond"/>
          <w:color w:val="000000"/>
        </w:rPr>
      </w:pPr>
      <w:bookmarkStart w:colFirst="0" w:colLast="0" w:name="_heading=h.fkokou9s44g6" w:id="3"/>
      <w:bookmarkEnd w:id="3"/>
      <w:r w:rsidDel="00000000" w:rsidR="00000000" w:rsidRPr="00000000">
        <w:rPr>
          <w:rtl w:val="0"/>
        </w:rPr>
      </w:r>
    </w:p>
    <w:p w:rsidR="00000000" w:rsidDel="00000000" w:rsidP="00000000" w:rsidRDefault="00000000" w:rsidRPr="00000000" w14:paraId="00000090">
      <w:pPr>
        <w:pStyle w:val="Heading1"/>
        <w:numPr>
          <w:ilvl w:val="0"/>
          <w:numId w:val="1"/>
        </w:numPr>
        <w:spacing w:before="0" w:lineRule="auto"/>
        <w:ind w:left="72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LSGD at a Glance</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Kollengode Grama Panchayath, established on July 30, 1938, is located about 25 km from Palakkad town in Kerala and falls under the jurisdiction of Chittur Taluk in Palakkad district. The Panchayath covers an area of 49.33 sq. km, comprising the revenue villages of Kollengode-I and Kollengode-II. It is geographically situated at the base of the Nelliyampathy hills, part of the Western Ghats, and is bordered by the Gayathripuzha River to the north, Elavancherry Panchayat to the west, Muthalamada to the east, and Thenmala to the south.</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Agriculture is the primary livelihood, with the region specializing in paddy, coconut, and other crops. Kollengode is also a popular location for film shootings and eco-tourism. The Gayathripuzha River, fed by local streams and waterfalls such as Seetharkundu, adds to the area’s natural beauty. Kollengode railway station is located at Oottara, and State Highway SH-58 passes through the Panchayath, ensuring good connectivity. Culturally, Kollengode is known for the historic Kollengode Palace, the ancient Kachamkurissi Temple, and its “Old World” charm, making it a prominent destination for rural tourism.</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pStyle w:val="Heading1"/>
        <w:numPr>
          <w:ilvl w:val="0"/>
          <w:numId w:val="1"/>
        </w:numPr>
        <w:spacing w:before="0" w:lineRule="auto"/>
        <w:ind w:left="720" w:hanging="360"/>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Geographical boundaries with political map (Based on latest delimitation)</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ind w:left="360" w:firstLine="0"/>
        <w:rPr/>
      </w:pPr>
      <w:r w:rsidDel="00000000" w:rsidR="00000000" w:rsidRPr="00000000">
        <w:rPr/>
        <w:drawing>
          <wp:inline distB="0" distT="0" distL="0" distR="0">
            <wp:extent cx="5836920" cy="4127746"/>
            <wp:effectExtent b="0" l="0" r="0" t="0"/>
            <wp:docPr descr="C:\Users\chc\Downloads\_map_Map_FinalN_Palakkad_Kollengode_page-0001.jpg" id="36" name="image6.jpg"/>
            <a:graphic>
              <a:graphicData uri="http://schemas.openxmlformats.org/drawingml/2006/picture">
                <pic:pic>
                  <pic:nvPicPr>
                    <pic:cNvPr descr="C:\Users\chc\Downloads\_map_Map_FinalN_Palakkad_Kollengode_page-0001.jpg" id="0" name="image6.jpg"/>
                    <pic:cNvPicPr preferRelativeResize="0"/>
                  </pic:nvPicPr>
                  <pic:blipFill>
                    <a:blip r:embed="rId10"/>
                    <a:srcRect b="0" l="0" r="0" t="0"/>
                    <a:stretch>
                      <a:fillRect/>
                    </a:stretch>
                  </pic:blipFill>
                  <pic:spPr>
                    <a:xfrm>
                      <a:off x="0" y="0"/>
                      <a:ext cx="5836920" cy="4127746"/>
                    </a:xfrm>
                    <a:prstGeom prst="rect"/>
                    <a:ln/>
                  </pic:spPr>
                </pic:pic>
              </a:graphicData>
            </a:graphic>
          </wp:inline>
        </w:drawing>
      </w:r>
      <w:r w:rsidDel="00000000" w:rsidR="00000000" w:rsidRPr="00000000">
        <w:rPr>
          <w:rtl w:val="0"/>
        </w:rPr>
      </w:r>
    </w:p>
    <w:p w:rsidR="00000000" w:rsidDel="00000000" w:rsidP="00000000" w:rsidRDefault="00000000" w:rsidRPr="00000000" w14:paraId="0000009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Source: https://wardmap.ksmart.live/</w:t>
      </w:r>
    </w:p>
    <w:p w:rsidR="00000000" w:rsidDel="00000000" w:rsidP="00000000" w:rsidRDefault="00000000" w:rsidRPr="00000000" w14:paraId="0000009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E">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9F">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A0">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A1">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A2">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A3">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A4">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A5">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A6">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A7">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A8">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A9">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AA">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AB">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AC">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AD">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AE">
      <w:pPr>
        <w:numPr>
          <w:ilvl w:val="0"/>
          <w:numId w:val="12"/>
        </w:numPr>
        <w:ind w:left="720" w:hanging="360"/>
        <w:rPr>
          <w:rFonts w:ascii="Garamond" w:cs="Garamond" w:eastAsia="Garamond" w:hAnsi="Garamond"/>
        </w:rPr>
      </w:pPr>
      <w:r w:rsidDel="00000000" w:rsidR="00000000" w:rsidRPr="00000000">
        <w:rPr>
          <w:rFonts w:ascii="Garamond" w:cs="Garamond" w:eastAsia="Garamond" w:hAnsi="Garamond"/>
          <w:rtl w:val="0"/>
        </w:rPr>
        <w:t xml:space="preserve">Baseline data</w:t>
      </w:r>
    </w:p>
    <w:p w:rsidR="00000000" w:rsidDel="00000000" w:rsidP="00000000" w:rsidRDefault="00000000" w:rsidRPr="00000000" w14:paraId="000000AF">
      <w:pPr>
        <w:numPr>
          <w:ilvl w:val="0"/>
          <w:numId w:val="12"/>
        </w:numPr>
        <w:ind w:left="720" w:hanging="360"/>
        <w:rPr>
          <w:rFonts w:ascii="Garamond" w:cs="Garamond" w:eastAsia="Garamond" w:hAnsi="Garamond"/>
        </w:rPr>
      </w:pPr>
      <w:r w:rsidDel="00000000" w:rsidR="00000000" w:rsidRPr="00000000">
        <w:rPr>
          <w:rFonts w:ascii="Garamond" w:cs="Garamond" w:eastAsia="Garamond" w:hAnsi="Garamond"/>
          <w:rtl w:val="0"/>
        </w:rPr>
        <w:t xml:space="preserve">Ward division - </w:t>
      </w:r>
    </w:p>
    <w:tbl>
      <w:tblPr>
        <w:tblStyle w:val="Table2"/>
        <w:tblW w:w="8610.0" w:type="dxa"/>
        <w:jc w:val="left"/>
        <w:tblInd w:w="6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1035"/>
        <w:gridCol w:w="1035"/>
        <w:gridCol w:w="1035"/>
        <w:gridCol w:w="1035"/>
        <w:gridCol w:w="1035"/>
        <w:gridCol w:w="1035"/>
        <w:gridCol w:w="1035"/>
        <w:gridCol w:w="1365"/>
        <w:tblGridChange w:id="0">
          <w:tblGrid>
            <w:gridCol w:w="1035"/>
            <w:gridCol w:w="1035"/>
            <w:gridCol w:w="1035"/>
            <w:gridCol w:w="1035"/>
            <w:gridCol w:w="1035"/>
            <w:gridCol w:w="1035"/>
            <w:gridCol w:w="1035"/>
            <w:gridCol w:w="136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B0">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Ward</w:t>
            </w:r>
          </w:p>
        </w:tc>
        <w:tc>
          <w:tcPr>
            <w:tcMar>
              <w:top w:w="100.0" w:type="dxa"/>
              <w:left w:w="100.0" w:type="dxa"/>
              <w:bottom w:w="100.0" w:type="dxa"/>
              <w:right w:w="100.0" w:type="dxa"/>
            </w:tcMar>
          </w:tcPr>
          <w:p w:rsidR="00000000" w:rsidDel="00000000" w:rsidP="00000000" w:rsidRDefault="00000000" w:rsidRPr="00000000" w14:paraId="000000B1">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Houses</w:t>
            </w:r>
          </w:p>
        </w:tc>
        <w:tc>
          <w:tcPr>
            <w:tcMar>
              <w:top w:w="100.0" w:type="dxa"/>
              <w:left w:w="100.0" w:type="dxa"/>
              <w:bottom w:w="100.0" w:type="dxa"/>
              <w:right w:w="100.0" w:type="dxa"/>
            </w:tcMar>
          </w:tcPr>
          <w:p w:rsidR="00000000" w:rsidDel="00000000" w:rsidP="00000000" w:rsidRDefault="00000000" w:rsidRPr="00000000" w14:paraId="000000B2">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Population</w:t>
            </w:r>
          </w:p>
        </w:tc>
        <w:tc>
          <w:tcPr>
            <w:tcMar>
              <w:top w:w="100.0" w:type="dxa"/>
              <w:left w:w="100.0" w:type="dxa"/>
              <w:bottom w:w="100.0" w:type="dxa"/>
              <w:right w:w="100.0" w:type="dxa"/>
            </w:tcMar>
          </w:tcPr>
          <w:p w:rsidR="00000000" w:rsidDel="00000000" w:rsidP="00000000" w:rsidRDefault="00000000" w:rsidRPr="00000000" w14:paraId="000000B3">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Migrants</w:t>
            </w:r>
          </w:p>
        </w:tc>
        <w:tc>
          <w:tcPr>
            <w:tcMar>
              <w:top w:w="100.0" w:type="dxa"/>
              <w:left w:w="100.0" w:type="dxa"/>
              <w:bottom w:w="100.0" w:type="dxa"/>
              <w:right w:w="100.0" w:type="dxa"/>
            </w:tcMar>
          </w:tcPr>
          <w:p w:rsidR="00000000" w:rsidDel="00000000" w:rsidP="00000000" w:rsidRDefault="00000000" w:rsidRPr="00000000" w14:paraId="000000B4">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Wells</w:t>
            </w:r>
          </w:p>
        </w:tc>
        <w:tc>
          <w:tcPr>
            <w:tcMar>
              <w:top w:w="100.0" w:type="dxa"/>
              <w:left w:w="100.0" w:type="dxa"/>
              <w:bottom w:w="100.0" w:type="dxa"/>
              <w:right w:w="100.0" w:type="dxa"/>
            </w:tcMar>
          </w:tcPr>
          <w:p w:rsidR="00000000" w:rsidDel="00000000" w:rsidP="00000000" w:rsidRDefault="00000000" w:rsidRPr="00000000" w14:paraId="000000B5">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Hot</w:t>
            </w:r>
          </w:p>
          <w:p w:rsidR="00000000" w:rsidDel="00000000" w:rsidP="00000000" w:rsidRDefault="00000000" w:rsidRPr="00000000" w14:paraId="000000B6">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spots</w:t>
            </w:r>
          </w:p>
        </w:tc>
        <w:tc>
          <w:tcPr>
            <w:tcMar>
              <w:top w:w="100.0" w:type="dxa"/>
              <w:left w:w="100.0" w:type="dxa"/>
              <w:bottom w:w="100.0" w:type="dxa"/>
              <w:right w:w="100.0" w:type="dxa"/>
            </w:tcMar>
          </w:tcPr>
          <w:p w:rsidR="00000000" w:rsidDel="00000000" w:rsidP="00000000" w:rsidRDefault="00000000" w:rsidRPr="00000000" w14:paraId="000000B7">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Ed. Institutions</w:t>
            </w:r>
          </w:p>
        </w:tc>
        <w:tc>
          <w:tcPr>
            <w:tcMar>
              <w:top w:w="100.0" w:type="dxa"/>
              <w:left w:w="100.0" w:type="dxa"/>
              <w:bottom w:w="100.0" w:type="dxa"/>
              <w:right w:w="100.0" w:type="dxa"/>
            </w:tcMar>
          </w:tcPr>
          <w:p w:rsidR="00000000" w:rsidDel="00000000" w:rsidP="00000000" w:rsidRDefault="00000000" w:rsidRPr="00000000" w14:paraId="000000B8">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Hosp pvt/govt.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9">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100.0" w:type="dxa"/>
              <w:left w:w="100.0" w:type="dxa"/>
              <w:bottom w:w="100.0" w:type="dxa"/>
              <w:right w:w="100.0" w:type="dxa"/>
            </w:tcMar>
          </w:tcPr>
          <w:p w:rsidR="00000000" w:rsidDel="00000000" w:rsidP="00000000" w:rsidRDefault="00000000" w:rsidRPr="00000000" w14:paraId="000000BA">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461</w:t>
            </w:r>
          </w:p>
        </w:tc>
        <w:tc>
          <w:tcPr>
            <w:tcMar>
              <w:top w:w="100.0" w:type="dxa"/>
              <w:left w:w="100.0" w:type="dxa"/>
              <w:bottom w:w="100.0" w:type="dxa"/>
              <w:right w:w="100.0" w:type="dxa"/>
            </w:tcMar>
          </w:tcPr>
          <w:p w:rsidR="00000000" w:rsidDel="00000000" w:rsidP="00000000" w:rsidRDefault="00000000" w:rsidRPr="00000000" w14:paraId="000000BB">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1562</w:t>
            </w:r>
          </w:p>
        </w:tc>
        <w:tc>
          <w:tcPr>
            <w:tcMar>
              <w:top w:w="100.0" w:type="dxa"/>
              <w:left w:w="100.0" w:type="dxa"/>
              <w:bottom w:w="100.0" w:type="dxa"/>
              <w:right w:w="100.0" w:type="dxa"/>
            </w:tcMar>
          </w:tcPr>
          <w:p w:rsidR="00000000" w:rsidDel="00000000" w:rsidP="00000000" w:rsidRDefault="00000000" w:rsidRPr="00000000" w14:paraId="000000BC">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0BD">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42</w:t>
            </w:r>
          </w:p>
        </w:tc>
        <w:tc>
          <w:tcPr>
            <w:tcMar>
              <w:top w:w="100.0" w:type="dxa"/>
              <w:left w:w="100.0" w:type="dxa"/>
              <w:bottom w:w="100.0" w:type="dxa"/>
              <w:right w:w="100.0" w:type="dxa"/>
            </w:tcMar>
          </w:tcPr>
          <w:p w:rsidR="00000000" w:rsidDel="00000000" w:rsidP="00000000" w:rsidRDefault="00000000" w:rsidRPr="00000000" w14:paraId="000000BE">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0BF">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100.0" w:type="dxa"/>
              <w:left w:w="100.0" w:type="dxa"/>
              <w:bottom w:w="100.0" w:type="dxa"/>
              <w:right w:w="100.0" w:type="dxa"/>
            </w:tcMar>
          </w:tcPr>
          <w:p w:rsidR="00000000" w:rsidDel="00000000" w:rsidP="00000000" w:rsidRDefault="00000000" w:rsidRPr="00000000" w14:paraId="000000C0">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C1">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100.0" w:type="dxa"/>
              <w:left w:w="100.0" w:type="dxa"/>
              <w:bottom w:w="100.0" w:type="dxa"/>
              <w:right w:w="100.0" w:type="dxa"/>
            </w:tcMar>
          </w:tcPr>
          <w:p w:rsidR="00000000" w:rsidDel="00000000" w:rsidP="00000000" w:rsidRDefault="00000000" w:rsidRPr="00000000" w14:paraId="000000C2">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499</w:t>
            </w:r>
          </w:p>
        </w:tc>
        <w:tc>
          <w:tcPr>
            <w:tcMar>
              <w:top w:w="100.0" w:type="dxa"/>
              <w:left w:w="100.0" w:type="dxa"/>
              <w:bottom w:w="100.0" w:type="dxa"/>
              <w:right w:w="100.0" w:type="dxa"/>
            </w:tcMar>
          </w:tcPr>
          <w:p w:rsidR="00000000" w:rsidDel="00000000" w:rsidP="00000000" w:rsidRDefault="00000000" w:rsidRPr="00000000" w14:paraId="000000C3">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1138</w:t>
            </w:r>
          </w:p>
        </w:tc>
        <w:tc>
          <w:tcPr>
            <w:tcMar>
              <w:top w:w="100.0" w:type="dxa"/>
              <w:left w:w="100.0" w:type="dxa"/>
              <w:bottom w:w="100.0" w:type="dxa"/>
              <w:right w:w="100.0" w:type="dxa"/>
            </w:tcMar>
          </w:tcPr>
          <w:p w:rsidR="00000000" w:rsidDel="00000000" w:rsidP="00000000" w:rsidRDefault="00000000" w:rsidRPr="00000000" w14:paraId="000000C4">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0C5">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56</w:t>
            </w:r>
          </w:p>
        </w:tc>
        <w:tc>
          <w:tcPr>
            <w:tcMar>
              <w:top w:w="100.0" w:type="dxa"/>
              <w:left w:w="100.0" w:type="dxa"/>
              <w:bottom w:w="100.0" w:type="dxa"/>
              <w:right w:w="100.0" w:type="dxa"/>
            </w:tcMar>
          </w:tcPr>
          <w:p w:rsidR="00000000" w:rsidDel="00000000" w:rsidP="00000000" w:rsidRDefault="00000000" w:rsidRPr="00000000" w14:paraId="000000C6">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0C7">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100.0" w:type="dxa"/>
              <w:left w:w="100.0" w:type="dxa"/>
              <w:bottom w:w="100.0" w:type="dxa"/>
              <w:right w:w="100.0" w:type="dxa"/>
            </w:tcMar>
          </w:tcPr>
          <w:p w:rsidR="00000000" w:rsidDel="00000000" w:rsidP="00000000" w:rsidRDefault="00000000" w:rsidRPr="00000000" w14:paraId="000000C8">
            <w:pPr>
              <w:widowControl w:val="0"/>
              <w:spacing w:line="240" w:lineRule="auto"/>
              <w:jc w:val="left"/>
              <w:rPr>
                <w:rFonts w:ascii="Garamond" w:cs="Garamond" w:eastAsia="Garamond" w:hAnsi="Garamond"/>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C9">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100.0" w:type="dxa"/>
              <w:left w:w="100.0" w:type="dxa"/>
              <w:bottom w:w="100.0" w:type="dxa"/>
              <w:right w:w="100.0" w:type="dxa"/>
            </w:tcMar>
          </w:tcPr>
          <w:p w:rsidR="00000000" w:rsidDel="00000000" w:rsidP="00000000" w:rsidRDefault="00000000" w:rsidRPr="00000000" w14:paraId="000000CA">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440</w:t>
            </w:r>
          </w:p>
        </w:tc>
        <w:tc>
          <w:tcPr>
            <w:tcMar>
              <w:top w:w="100.0" w:type="dxa"/>
              <w:left w:w="100.0" w:type="dxa"/>
              <w:bottom w:w="100.0" w:type="dxa"/>
              <w:right w:w="100.0" w:type="dxa"/>
            </w:tcMar>
          </w:tcPr>
          <w:p w:rsidR="00000000" w:rsidDel="00000000" w:rsidP="00000000" w:rsidRDefault="00000000" w:rsidRPr="00000000" w14:paraId="000000CB">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1425</w:t>
            </w:r>
          </w:p>
        </w:tc>
        <w:tc>
          <w:tcPr>
            <w:tcMar>
              <w:top w:w="100.0" w:type="dxa"/>
              <w:left w:w="100.0" w:type="dxa"/>
              <w:bottom w:w="100.0" w:type="dxa"/>
              <w:right w:w="100.0" w:type="dxa"/>
            </w:tcMar>
          </w:tcPr>
          <w:p w:rsidR="00000000" w:rsidDel="00000000" w:rsidP="00000000" w:rsidRDefault="00000000" w:rsidRPr="00000000" w14:paraId="000000CC">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0CD">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49</w:t>
            </w:r>
          </w:p>
        </w:tc>
        <w:tc>
          <w:tcPr>
            <w:tcMar>
              <w:top w:w="100.0" w:type="dxa"/>
              <w:left w:w="100.0" w:type="dxa"/>
              <w:bottom w:w="100.0" w:type="dxa"/>
              <w:right w:w="100.0" w:type="dxa"/>
            </w:tcMar>
          </w:tcPr>
          <w:p w:rsidR="00000000" w:rsidDel="00000000" w:rsidP="00000000" w:rsidRDefault="00000000" w:rsidRPr="00000000" w14:paraId="000000CE">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0CF">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100.0" w:type="dxa"/>
              <w:left w:w="100.0" w:type="dxa"/>
              <w:bottom w:w="100.0" w:type="dxa"/>
              <w:right w:w="100.0" w:type="dxa"/>
            </w:tcMar>
          </w:tcPr>
          <w:p w:rsidR="00000000" w:rsidDel="00000000" w:rsidP="00000000" w:rsidRDefault="00000000" w:rsidRPr="00000000" w14:paraId="000000D0">
            <w:pPr>
              <w:widowControl w:val="0"/>
              <w:spacing w:line="240" w:lineRule="auto"/>
              <w:jc w:val="left"/>
              <w:rPr>
                <w:rFonts w:ascii="Garamond" w:cs="Garamond" w:eastAsia="Garamond" w:hAnsi="Garamond"/>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D1">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100.0" w:type="dxa"/>
              <w:left w:w="100.0" w:type="dxa"/>
              <w:bottom w:w="100.0" w:type="dxa"/>
              <w:right w:w="100.0" w:type="dxa"/>
            </w:tcMar>
          </w:tcPr>
          <w:p w:rsidR="00000000" w:rsidDel="00000000" w:rsidP="00000000" w:rsidRDefault="00000000" w:rsidRPr="00000000" w14:paraId="000000D2">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468</w:t>
            </w:r>
          </w:p>
        </w:tc>
        <w:tc>
          <w:tcPr>
            <w:tcMar>
              <w:top w:w="100.0" w:type="dxa"/>
              <w:left w:w="100.0" w:type="dxa"/>
              <w:bottom w:w="100.0" w:type="dxa"/>
              <w:right w:w="100.0" w:type="dxa"/>
            </w:tcMar>
          </w:tcPr>
          <w:p w:rsidR="00000000" w:rsidDel="00000000" w:rsidP="00000000" w:rsidRDefault="00000000" w:rsidRPr="00000000" w14:paraId="000000D3">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1835</w:t>
            </w:r>
          </w:p>
        </w:tc>
        <w:tc>
          <w:tcPr>
            <w:tcMar>
              <w:top w:w="100.0" w:type="dxa"/>
              <w:left w:w="100.0" w:type="dxa"/>
              <w:bottom w:w="100.0" w:type="dxa"/>
              <w:right w:w="100.0" w:type="dxa"/>
            </w:tcMar>
          </w:tcPr>
          <w:p w:rsidR="00000000" w:rsidDel="00000000" w:rsidP="00000000" w:rsidRDefault="00000000" w:rsidRPr="00000000" w14:paraId="000000D4">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0D5">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68</w:t>
            </w:r>
          </w:p>
        </w:tc>
        <w:tc>
          <w:tcPr>
            <w:tcMar>
              <w:top w:w="100.0" w:type="dxa"/>
              <w:left w:w="100.0" w:type="dxa"/>
              <w:bottom w:w="100.0" w:type="dxa"/>
              <w:right w:w="100.0" w:type="dxa"/>
            </w:tcMar>
          </w:tcPr>
          <w:p w:rsidR="00000000" w:rsidDel="00000000" w:rsidP="00000000" w:rsidRDefault="00000000" w:rsidRPr="00000000" w14:paraId="000000D6">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0D7">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0D8">
            <w:pPr>
              <w:widowControl w:val="0"/>
              <w:spacing w:line="240" w:lineRule="auto"/>
              <w:jc w:val="left"/>
              <w:rPr>
                <w:rFonts w:ascii="Garamond" w:cs="Garamond" w:eastAsia="Garamond" w:hAnsi="Garamond"/>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D9">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100.0" w:type="dxa"/>
              <w:left w:w="100.0" w:type="dxa"/>
              <w:bottom w:w="100.0" w:type="dxa"/>
              <w:right w:w="100.0" w:type="dxa"/>
            </w:tcMar>
          </w:tcPr>
          <w:p w:rsidR="00000000" w:rsidDel="00000000" w:rsidP="00000000" w:rsidRDefault="00000000" w:rsidRPr="00000000" w14:paraId="000000DA">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525</w:t>
            </w:r>
          </w:p>
        </w:tc>
        <w:tc>
          <w:tcPr>
            <w:tcMar>
              <w:top w:w="100.0" w:type="dxa"/>
              <w:left w:w="100.0" w:type="dxa"/>
              <w:bottom w:w="100.0" w:type="dxa"/>
              <w:right w:w="100.0" w:type="dxa"/>
            </w:tcMar>
          </w:tcPr>
          <w:p w:rsidR="00000000" w:rsidDel="00000000" w:rsidP="00000000" w:rsidRDefault="00000000" w:rsidRPr="00000000" w14:paraId="000000DB">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2082</w:t>
            </w:r>
          </w:p>
        </w:tc>
        <w:tc>
          <w:tcPr>
            <w:tcMar>
              <w:top w:w="100.0" w:type="dxa"/>
              <w:left w:w="100.0" w:type="dxa"/>
              <w:bottom w:w="100.0" w:type="dxa"/>
              <w:right w:w="100.0" w:type="dxa"/>
            </w:tcMar>
          </w:tcPr>
          <w:p w:rsidR="00000000" w:rsidDel="00000000" w:rsidP="00000000" w:rsidRDefault="00000000" w:rsidRPr="00000000" w14:paraId="000000DC">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0DD">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56</w:t>
            </w:r>
          </w:p>
        </w:tc>
        <w:tc>
          <w:tcPr>
            <w:tcMar>
              <w:top w:w="100.0" w:type="dxa"/>
              <w:left w:w="100.0" w:type="dxa"/>
              <w:bottom w:w="100.0" w:type="dxa"/>
              <w:right w:w="100.0" w:type="dxa"/>
            </w:tcMar>
          </w:tcPr>
          <w:p w:rsidR="00000000" w:rsidDel="00000000" w:rsidP="00000000" w:rsidRDefault="00000000" w:rsidRPr="00000000" w14:paraId="000000DE">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0DF">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0E0">
            <w:pPr>
              <w:widowControl w:val="0"/>
              <w:spacing w:line="240" w:lineRule="auto"/>
              <w:jc w:val="left"/>
              <w:rPr>
                <w:rFonts w:ascii="Garamond" w:cs="Garamond" w:eastAsia="Garamond" w:hAnsi="Garamond"/>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E1">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100.0" w:type="dxa"/>
              <w:left w:w="100.0" w:type="dxa"/>
              <w:bottom w:w="100.0" w:type="dxa"/>
              <w:right w:w="100.0" w:type="dxa"/>
            </w:tcMar>
          </w:tcPr>
          <w:p w:rsidR="00000000" w:rsidDel="00000000" w:rsidP="00000000" w:rsidRDefault="00000000" w:rsidRPr="00000000" w14:paraId="000000E2">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602</w:t>
            </w:r>
          </w:p>
        </w:tc>
        <w:tc>
          <w:tcPr>
            <w:tcMar>
              <w:top w:w="100.0" w:type="dxa"/>
              <w:left w:w="100.0" w:type="dxa"/>
              <w:bottom w:w="100.0" w:type="dxa"/>
              <w:right w:w="100.0" w:type="dxa"/>
            </w:tcMar>
          </w:tcPr>
          <w:p w:rsidR="00000000" w:rsidDel="00000000" w:rsidP="00000000" w:rsidRDefault="00000000" w:rsidRPr="00000000" w14:paraId="000000E3">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2019</w:t>
            </w:r>
          </w:p>
        </w:tc>
        <w:tc>
          <w:tcPr>
            <w:tcMar>
              <w:top w:w="100.0" w:type="dxa"/>
              <w:left w:w="100.0" w:type="dxa"/>
              <w:bottom w:w="100.0" w:type="dxa"/>
              <w:right w:w="100.0" w:type="dxa"/>
            </w:tcMar>
          </w:tcPr>
          <w:p w:rsidR="00000000" w:rsidDel="00000000" w:rsidP="00000000" w:rsidRDefault="00000000" w:rsidRPr="00000000" w14:paraId="000000E4">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0E5">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62</w:t>
            </w:r>
          </w:p>
        </w:tc>
        <w:tc>
          <w:tcPr>
            <w:tcMar>
              <w:top w:w="100.0" w:type="dxa"/>
              <w:left w:w="100.0" w:type="dxa"/>
              <w:bottom w:w="100.0" w:type="dxa"/>
              <w:right w:w="100.0" w:type="dxa"/>
            </w:tcMar>
          </w:tcPr>
          <w:p w:rsidR="00000000" w:rsidDel="00000000" w:rsidP="00000000" w:rsidRDefault="00000000" w:rsidRPr="00000000" w14:paraId="000000E6">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0E7">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100.0" w:type="dxa"/>
              <w:left w:w="100.0" w:type="dxa"/>
              <w:bottom w:w="100.0" w:type="dxa"/>
              <w:right w:w="100.0" w:type="dxa"/>
            </w:tcMar>
          </w:tcPr>
          <w:p w:rsidR="00000000" w:rsidDel="00000000" w:rsidP="00000000" w:rsidRDefault="00000000" w:rsidRPr="00000000" w14:paraId="000000E8">
            <w:pPr>
              <w:widowControl w:val="0"/>
              <w:spacing w:line="240" w:lineRule="auto"/>
              <w:jc w:val="left"/>
              <w:rPr>
                <w:rFonts w:ascii="Garamond" w:cs="Garamond" w:eastAsia="Garamond" w:hAnsi="Garamond"/>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E9">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7</w:t>
            </w:r>
          </w:p>
        </w:tc>
        <w:tc>
          <w:tcPr>
            <w:tcMar>
              <w:top w:w="100.0" w:type="dxa"/>
              <w:left w:w="100.0" w:type="dxa"/>
              <w:bottom w:w="100.0" w:type="dxa"/>
              <w:right w:w="100.0" w:type="dxa"/>
            </w:tcMar>
          </w:tcPr>
          <w:p w:rsidR="00000000" w:rsidDel="00000000" w:rsidP="00000000" w:rsidRDefault="00000000" w:rsidRPr="00000000" w14:paraId="000000EA">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523</w:t>
            </w:r>
          </w:p>
        </w:tc>
        <w:tc>
          <w:tcPr>
            <w:tcMar>
              <w:top w:w="100.0" w:type="dxa"/>
              <w:left w:w="100.0" w:type="dxa"/>
              <w:bottom w:w="100.0" w:type="dxa"/>
              <w:right w:w="100.0" w:type="dxa"/>
            </w:tcMar>
          </w:tcPr>
          <w:p w:rsidR="00000000" w:rsidDel="00000000" w:rsidP="00000000" w:rsidRDefault="00000000" w:rsidRPr="00000000" w14:paraId="000000EB">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2500</w:t>
            </w:r>
          </w:p>
        </w:tc>
        <w:tc>
          <w:tcPr>
            <w:tcMar>
              <w:top w:w="100.0" w:type="dxa"/>
              <w:left w:w="100.0" w:type="dxa"/>
              <w:bottom w:w="100.0" w:type="dxa"/>
              <w:right w:w="100.0" w:type="dxa"/>
            </w:tcMar>
          </w:tcPr>
          <w:p w:rsidR="00000000" w:rsidDel="00000000" w:rsidP="00000000" w:rsidRDefault="00000000" w:rsidRPr="00000000" w14:paraId="000000EC">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92</w:t>
            </w:r>
          </w:p>
        </w:tc>
        <w:tc>
          <w:tcPr>
            <w:tcMar>
              <w:top w:w="100.0" w:type="dxa"/>
              <w:left w:w="100.0" w:type="dxa"/>
              <w:bottom w:w="100.0" w:type="dxa"/>
              <w:right w:w="100.0" w:type="dxa"/>
            </w:tcMar>
          </w:tcPr>
          <w:p w:rsidR="00000000" w:rsidDel="00000000" w:rsidP="00000000" w:rsidRDefault="00000000" w:rsidRPr="00000000" w14:paraId="000000ED">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74</w:t>
            </w:r>
          </w:p>
        </w:tc>
        <w:tc>
          <w:tcPr>
            <w:tcMar>
              <w:top w:w="100.0" w:type="dxa"/>
              <w:left w:w="100.0" w:type="dxa"/>
              <w:bottom w:w="100.0" w:type="dxa"/>
              <w:right w:w="100.0" w:type="dxa"/>
            </w:tcMar>
          </w:tcPr>
          <w:p w:rsidR="00000000" w:rsidDel="00000000" w:rsidP="00000000" w:rsidRDefault="00000000" w:rsidRPr="00000000" w14:paraId="000000EE">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100.0" w:type="dxa"/>
              <w:left w:w="100.0" w:type="dxa"/>
              <w:bottom w:w="100.0" w:type="dxa"/>
              <w:right w:w="100.0" w:type="dxa"/>
            </w:tcMar>
          </w:tcPr>
          <w:p w:rsidR="00000000" w:rsidDel="00000000" w:rsidP="00000000" w:rsidRDefault="00000000" w:rsidRPr="00000000" w14:paraId="000000EF">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0F0">
            <w:pPr>
              <w:widowControl w:val="0"/>
              <w:spacing w:line="240" w:lineRule="auto"/>
              <w:jc w:val="left"/>
              <w:rPr>
                <w:rFonts w:ascii="Garamond" w:cs="Garamond" w:eastAsia="Garamond" w:hAnsi="Garamond"/>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F1">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8</w:t>
            </w:r>
          </w:p>
        </w:tc>
        <w:tc>
          <w:tcPr>
            <w:tcMar>
              <w:top w:w="100.0" w:type="dxa"/>
              <w:left w:w="100.0" w:type="dxa"/>
              <w:bottom w:w="100.0" w:type="dxa"/>
              <w:right w:w="100.0" w:type="dxa"/>
            </w:tcMar>
          </w:tcPr>
          <w:p w:rsidR="00000000" w:rsidDel="00000000" w:rsidP="00000000" w:rsidRDefault="00000000" w:rsidRPr="00000000" w14:paraId="000000F2">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520</w:t>
            </w:r>
          </w:p>
        </w:tc>
        <w:tc>
          <w:tcPr>
            <w:tcMar>
              <w:top w:w="100.0" w:type="dxa"/>
              <w:left w:w="100.0" w:type="dxa"/>
              <w:bottom w:w="100.0" w:type="dxa"/>
              <w:right w:w="100.0" w:type="dxa"/>
            </w:tcMar>
          </w:tcPr>
          <w:p w:rsidR="00000000" w:rsidDel="00000000" w:rsidP="00000000" w:rsidRDefault="00000000" w:rsidRPr="00000000" w14:paraId="000000F3">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2862</w:t>
            </w:r>
          </w:p>
        </w:tc>
        <w:tc>
          <w:tcPr>
            <w:tcMar>
              <w:top w:w="100.0" w:type="dxa"/>
              <w:left w:w="100.0" w:type="dxa"/>
              <w:bottom w:w="100.0" w:type="dxa"/>
              <w:right w:w="100.0" w:type="dxa"/>
            </w:tcMar>
          </w:tcPr>
          <w:p w:rsidR="00000000" w:rsidDel="00000000" w:rsidP="00000000" w:rsidRDefault="00000000" w:rsidRPr="00000000" w14:paraId="000000F4">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0F5">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98</w:t>
            </w:r>
          </w:p>
        </w:tc>
        <w:tc>
          <w:tcPr>
            <w:tcMar>
              <w:top w:w="100.0" w:type="dxa"/>
              <w:left w:w="100.0" w:type="dxa"/>
              <w:bottom w:w="100.0" w:type="dxa"/>
              <w:right w:w="100.0" w:type="dxa"/>
            </w:tcMar>
          </w:tcPr>
          <w:p w:rsidR="00000000" w:rsidDel="00000000" w:rsidP="00000000" w:rsidRDefault="00000000" w:rsidRPr="00000000" w14:paraId="000000F6">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100.0" w:type="dxa"/>
              <w:left w:w="100.0" w:type="dxa"/>
              <w:bottom w:w="100.0" w:type="dxa"/>
              <w:right w:w="100.0" w:type="dxa"/>
            </w:tcMar>
          </w:tcPr>
          <w:p w:rsidR="00000000" w:rsidDel="00000000" w:rsidP="00000000" w:rsidRDefault="00000000" w:rsidRPr="00000000" w14:paraId="000000F7">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100.0" w:type="dxa"/>
              <w:left w:w="100.0" w:type="dxa"/>
              <w:bottom w:w="100.0" w:type="dxa"/>
              <w:right w:w="100.0" w:type="dxa"/>
            </w:tcMar>
          </w:tcPr>
          <w:p w:rsidR="00000000" w:rsidDel="00000000" w:rsidP="00000000" w:rsidRDefault="00000000" w:rsidRPr="00000000" w14:paraId="000000F8">
            <w:pPr>
              <w:widowControl w:val="0"/>
              <w:spacing w:line="240" w:lineRule="auto"/>
              <w:jc w:val="left"/>
              <w:rPr>
                <w:rFonts w:ascii="Garamond" w:cs="Garamond" w:eastAsia="Garamond" w:hAnsi="Garamond"/>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F9">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9</w:t>
            </w:r>
          </w:p>
        </w:tc>
        <w:tc>
          <w:tcPr>
            <w:tcMar>
              <w:top w:w="100.0" w:type="dxa"/>
              <w:left w:w="100.0" w:type="dxa"/>
              <w:bottom w:w="100.0" w:type="dxa"/>
              <w:right w:w="100.0" w:type="dxa"/>
            </w:tcMar>
          </w:tcPr>
          <w:p w:rsidR="00000000" w:rsidDel="00000000" w:rsidP="00000000" w:rsidRDefault="00000000" w:rsidRPr="00000000" w14:paraId="000000FA">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528</w:t>
            </w:r>
          </w:p>
        </w:tc>
        <w:tc>
          <w:tcPr>
            <w:tcMar>
              <w:top w:w="100.0" w:type="dxa"/>
              <w:left w:w="100.0" w:type="dxa"/>
              <w:bottom w:w="100.0" w:type="dxa"/>
              <w:right w:w="100.0" w:type="dxa"/>
            </w:tcMar>
          </w:tcPr>
          <w:p w:rsidR="00000000" w:rsidDel="00000000" w:rsidP="00000000" w:rsidRDefault="00000000" w:rsidRPr="00000000" w14:paraId="000000FB">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1919</w:t>
            </w:r>
          </w:p>
        </w:tc>
        <w:tc>
          <w:tcPr>
            <w:tcMar>
              <w:top w:w="100.0" w:type="dxa"/>
              <w:left w:w="100.0" w:type="dxa"/>
              <w:bottom w:w="100.0" w:type="dxa"/>
              <w:right w:w="100.0" w:type="dxa"/>
            </w:tcMar>
          </w:tcPr>
          <w:p w:rsidR="00000000" w:rsidDel="00000000" w:rsidP="00000000" w:rsidRDefault="00000000" w:rsidRPr="00000000" w14:paraId="000000FC">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0FD">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54</w:t>
            </w:r>
          </w:p>
        </w:tc>
        <w:tc>
          <w:tcPr>
            <w:tcMar>
              <w:top w:w="100.0" w:type="dxa"/>
              <w:left w:w="100.0" w:type="dxa"/>
              <w:bottom w:w="100.0" w:type="dxa"/>
              <w:right w:w="100.0" w:type="dxa"/>
            </w:tcMar>
          </w:tcPr>
          <w:p w:rsidR="00000000" w:rsidDel="00000000" w:rsidP="00000000" w:rsidRDefault="00000000" w:rsidRPr="00000000" w14:paraId="000000FE">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0FF">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100">
            <w:pPr>
              <w:widowControl w:val="0"/>
              <w:spacing w:line="240" w:lineRule="auto"/>
              <w:jc w:val="left"/>
              <w:rPr>
                <w:rFonts w:ascii="Garamond" w:cs="Garamond" w:eastAsia="Garamond" w:hAnsi="Garamond"/>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01">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10</w:t>
            </w:r>
          </w:p>
        </w:tc>
        <w:tc>
          <w:tcPr>
            <w:tcMar>
              <w:top w:w="100.0" w:type="dxa"/>
              <w:left w:w="100.0" w:type="dxa"/>
              <w:bottom w:w="100.0" w:type="dxa"/>
              <w:right w:w="100.0" w:type="dxa"/>
            </w:tcMar>
          </w:tcPr>
          <w:p w:rsidR="00000000" w:rsidDel="00000000" w:rsidP="00000000" w:rsidRDefault="00000000" w:rsidRPr="00000000" w14:paraId="00000102">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546</w:t>
            </w:r>
          </w:p>
        </w:tc>
        <w:tc>
          <w:tcPr>
            <w:tcMar>
              <w:top w:w="100.0" w:type="dxa"/>
              <w:left w:w="100.0" w:type="dxa"/>
              <w:bottom w:w="100.0" w:type="dxa"/>
              <w:right w:w="100.0" w:type="dxa"/>
            </w:tcMar>
          </w:tcPr>
          <w:p w:rsidR="00000000" w:rsidDel="00000000" w:rsidP="00000000" w:rsidRDefault="00000000" w:rsidRPr="00000000" w14:paraId="00000103">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2133</w:t>
            </w:r>
          </w:p>
        </w:tc>
        <w:tc>
          <w:tcPr>
            <w:tcMar>
              <w:top w:w="100.0" w:type="dxa"/>
              <w:left w:w="100.0" w:type="dxa"/>
              <w:bottom w:w="100.0" w:type="dxa"/>
              <w:right w:w="100.0" w:type="dxa"/>
            </w:tcMar>
          </w:tcPr>
          <w:p w:rsidR="00000000" w:rsidDel="00000000" w:rsidP="00000000" w:rsidRDefault="00000000" w:rsidRPr="00000000" w14:paraId="00000104">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105">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60</w:t>
            </w:r>
          </w:p>
        </w:tc>
        <w:tc>
          <w:tcPr>
            <w:tcMar>
              <w:top w:w="100.0" w:type="dxa"/>
              <w:left w:w="100.0" w:type="dxa"/>
              <w:bottom w:w="100.0" w:type="dxa"/>
              <w:right w:w="100.0" w:type="dxa"/>
            </w:tcMar>
          </w:tcPr>
          <w:p w:rsidR="00000000" w:rsidDel="00000000" w:rsidP="00000000" w:rsidRDefault="00000000" w:rsidRPr="00000000" w14:paraId="00000106">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100.0" w:type="dxa"/>
              <w:left w:w="100.0" w:type="dxa"/>
              <w:bottom w:w="100.0" w:type="dxa"/>
              <w:right w:w="100.0" w:type="dxa"/>
            </w:tcMar>
          </w:tcPr>
          <w:p w:rsidR="00000000" w:rsidDel="00000000" w:rsidP="00000000" w:rsidRDefault="00000000" w:rsidRPr="00000000" w14:paraId="00000107">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108">
            <w:pPr>
              <w:widowControl w:val="0"/>
              <w:spacing w:line="240" w:lineRule="auto"/>
              <w:jc w:val="left"/>
              <w:rPr>
                <w:rFonts w:ascii="Garamond" w:cs="Garamond" w:eastAsia="Garamond" w:hAnsi="Garamond"/>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09">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11</w:t>
            </w:r>
          </w:p>
        </w:tc>
        <w:tc>
          <w:tcPr>
            <w:tcMar>
              <w:top w:w="100.0" w:type="dxa"/>
              <w:left w:w="100.0" w:type="dxa"/>
              <w:bottom w:w="100.0" w:type="dxa"/>
              <w:right w:w="100.0" w:type="dxa"/>
            </w:tcMar>
          </w:tcPr>
          <w:p w:rsidR="00000000" w:rsidDel="00000000" w:rsidP="00000000" w:rsidRDefault="00000000" w:rsidRPr="00000000" w14:paraId="0000010A">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483</w:t>
            </w:r>
          </w:p>
        </w:tc>
        <w:tc>
          <w:tcPr>
            <w:tcMar>
              <w:top w:w="100.0" w:type="dxa"/>
              <w:left w:w="100.0" w:type="dxa"/>
              <w:bottom w:w="100.0" w:type="dxa"/>
              <w:right w:w="100.0" w:type="dxa"/>
            </w:tcMar>
          </w:tcPr>
          <w:p w:rsidR="00000000" w:rsidDel="00000000" w:rsidP="00000000" w:rsidRDefault="00000000" w:rsidRPr="00000000" w14:paraId="0000010B">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1765</w:t>
            </w:r>
          </w:p>
        </w:tc>
        <w:tc>
          <w:tcPr>
            <w:tcMar>
              <w:top w:w="100.0" w:type="dxa"/>
              <w:left w:w="100.0" w:type="dxa"/>
              <w:bottom w:w="100.0" w:type="dxa"/>
              <w:right w:w="100.0" w:type="dxa"/>
            </w:tcMar>
          </w:tcPr>
          <w:p w:rsidR="00000000" w:rsidDel="00000000" w:rsidP="00000000" w:rsidRDefault="00000000" w:rsidRPr="00000000" w14:paraId="0000010C">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10D">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54</w:t>
            </w:r>
          </w:p>
        </w:tc>
        <w:tc>
          <w:tcPr>
            <w:tcMar>
              <w:top w:w="100.0" w:type="dxa"/>
              <w:left w:w="100.0" w:type="dxa"/>
              <w:bottom w:w="100.0" w:type="dxa"/>
              <w:right w:w="100.0" w:type="dxa"/>
            </w:tcMar>
          </w:tcPr>
          <w:p w:rsidR="00000000" w:rsidDel="00000000" w:rsidP="00000000" w:rsidRDefault="00000000" w:rsidRPr="00000000" w14:paraId="0000010E">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10F">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110">
            <w:pPr>
              <w:widowControl w:val="0"/>
              <w:spacing w:line="240" w:lineRule="auto"/>
              <w:jc w:val="left"/>
              <w:rPr>
                <w:rFonts w:ascii="Garamond" w:cs="Garamond" w:eastAsia="Garamond" w:hAnsi="Garamond"/>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11">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12</w:t>
            </w:r>
          </w:p>
        </w:tc>
        <w:tc>
          <w:tcPr>
            <w:tcMar>
              <w:top w:w="100.0" w:type="dxa"/>
              <w:left w:w="100.0" w:type="dxa"/>
              <w:bottom w:w="100.0" w:type="dxa"/>
              <w:right w:w="100.0" w:type="dxa"/>
            </w:tcMar>
          </w:tcPr>
          <w:p w:rsidR="00000000" w:rsidDel="00000000" w:rsidP="00000000" w:rsidRDefault="00000000" w:rsidRPr="00000000" w14:paraId="00000112">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448</w:t>
            </w:r>
          </w:p>
        </w:tc>
        <w:tc>
          <w:tcPr>
            <w:tcMar>
              <w:top w:w="100.0" w:type="dxa"/>
              <w:left w:w="100.0" w:type="dxa"/>
              <w:bottom w:w="100.0" w:type="dxa"/>
              <w:right w:w="100.0" w:type="dxa"/>
            </w:tcMar>
          </w:tcPr>
          <w:p w:rsidR="00000000" w:rsidDel="00000000" w:rsidP="00000000" w:rsidRDefault="00000000" w:rsidRPr="00000000" w14:paraId="00000113">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1802</w:t>
            </w:r>
          </w:p>
        </w:tc>
        <w:tc>
          <w:tcPr>
            <w:tcMar>
              <w:top w:w="100.0" w:type="dxa"/>
              <w:left w:w="100.0" w:type="dxa"/>
              <w:bottom w:w="100.0" w:type="dxa"/>
              <w:right w:w="100.0" w:type="dxa"/>
            </w:tcMar>
          </w:tcPr>
          <w:p w:rsidR="00000000" w:rsidDel="00000000" w:rsidP="00000000" w:rsidRDefault="00000000" w:rsidRPr="00000000" w14:paraId="00000114">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115">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57</w:t>
            </w:r>
          </w:p>
        </w:tc>
        <w:tc>
          <w:tcPr>
            <w:tcMar>
              <w:top w:w="100.0" w:type="dxa"/>
              <w:left w:w="100.0" w:type="dxa"/>
              <w:bottom w:w="100.0" w:type="dxa"/>
              <w:right w:w="100.0" w:type="dxa"/>
            </w:tcMar>
          </w:tcPr>
          <w:p w:rsidR="00000000" w:rsidDel="00000000" w:rsidP="00000000" w:rsidRDefault="00000000" w:rsidRPr="00000000" w14:paraId="00000116">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117">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118">
            <w:pPr>
              <w:widowControl w:val="0"/>
              <w:spacing w:line="240" w:lineRule="auto"/>
              <w:jc w:val="left"/>
              <w:rPr>
                <w:rFonts w:ascii="Garamond" w:cs="Garamond" w:eastAsia="Garamond" w:hAnsi="Garamond"/>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19">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13</w:t>
            </w:r>
          </w:p>
        </w:tc>
        <w:tc>
          <w:tcPr>
            <w:tcMar>
              <w:top w:w="100.0" w:type="dxa"/>
              <w:left w:w="100.0" w:type="dxa"/>
              <w:bottom w:w="100.0" w:type="dxa"/>
              <w:right w:w="100.0" w:type="dxa"/>
            </w:tcMar>
          </w:tcPr>
          <w:p w:rsidR="00000000" w:rsidDel="00000000" w:rsidP="00000000" w:rsidRDefault="00000000" w:rsidRPr="00000000" w14:paraId="0000011A">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458</w:t>
            </w:r>
          </w:p>
        </w:tc>
        <w:tc>
          <w:tcPr>
            <w:tcMar>
              <w:top w:w="100.0" w:type="dxa"/>
              <w:left w:w="100.0" w:type="dxa"/>
              <w:bottom w:w="100.0" w:type="dxa"/>
              <w:right w:w="100.0" w:type="dxa"/>
            </w:tcMar>
          </w:tcPr>
          <w:p w:rsidR="00000000" w:rsidDel="00000000" w:rsidP="00000000" w:rsidRDefault="00000000" w:rsidRPr="00000000" w14:paraId="0000011B">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1972</w:t>
            </w:r>
          </w:p>
        </w:tc>
        <w:tc>
          <w:tcPr>
            <w:tcMar>
              <w:top w:w="100.0" w:type="dxa"/>
              <w:left w:w="100.0" w:type="dxa"/>
              <w:bottom w:w="100.0" w:type="dxa"/>
              <w:right w:w="100.0" w:type="dxa"/>
            </w:tcMar>
          </w:tcPr>
          <w:p w:rsidR="00000000" w:rsidDel="00000000" w:rsidP="00000000" w:rsidRDefault="00000000" w:rsidRPr="00000000" w14:paraId="0000011C">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11D">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64</w:t>
            </w:r>
          </w:p>
        </w:tc>
        <w:tc>
          <w:tcPr>
            <w:tcMar>
              <w:top w:w="100.0" w:type="dxa"/>
              <w:left w:w="100.0" w:type="dxa"/>
              <w:bottom w:w="100.0" w:type="dxa"/>
              <w:right w:w="100.0" w:type="dxa"/>
            </w:tcMar>
          </w:tcPr>
          <w:p w:rsidR="00000000" w:rsidDel="00000000" w:rsidP="00000000" w:rsidRDefault="00000000" w:rsidRPr="00000000" w14:paraId="0000011E">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11F">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120">
            <w:pPr>
              <w:widowControl w:val="0"/>
              <w:spacing w:line="240" w:lineRule="auto"/>
              <w:jc w:val="left"/>
              <w:rPr>
                <w:rFonts w:ascii="Garamond" w:cs="Garamond" w:eastAsia="Garamond" w:hAnsi="Garamond"/>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21">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14</w:t>
            </w:r>
          </w:p>
        </w:tc>
        <w:tc>
          <w:tcPr>
            <w:tcMar>
              <w:top w:w="100.0" w:type="dxa"/>
              <w:left w:w="100.0" w:type="dxa"/>
              <w:bottom w:w="100.0" w:type="dxa"/>
              <w:right w:w="100.0" w:type="dxa"/>
            </w:tcMar>
          </w:tcPr>
          <w:p w:rsidR="00000000" w:rsidDel="00000000" w:rsidP="00000000" w:rsidRDefault="00000000" w:rsidRPr="00000000" w14:paraId="00000122">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475</w:t>
            </w:r>
          </w:p>
        </w:tc>
        <w:tc>
          <w:tcPr>
            <w:tcMar>
              <w:top w:w="100.0" w:type="dxa"/>
              <w:left w:w="100.0" w:type="dxa"/>
              <w:bottom w:w="100.0" w:type="dxa"/>
              <w:right w:w="100.0" w:type="dxa"/>
            </w:tcMar>
          </w:tcPr>
          <w:p w:rsidR="00000000" w:rsidDel="00000000" w:rsidP="00000000" w:rsidRDefault="00000000" w:rsidRPr="00000000" w14:paraId="00000123">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1365</w:t>
            </w:r>
          </w:p>
        </w:tc>
        <w:tc>
          <w:tcPr>
            <w:tcMar>
              <w:top w:w="100.0" w:type="dxa"/>
              <w:left w:w="100.0" w:type="dxa"/>
              <w:bottom w:w="100.0" w:type="dxa"/>
              <w:right w:w="100.0" w:type="dxa"/>
            </w:tcMar>
          </w:tcPr>
          <w:p w:rsidR="00000000" w:rsidDel="00000000" w:rsidP="00000000" w:rsidRDefault="00000000" w:rsidRPr="00000000" w14:paraId="00000124">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12</w:t>
            </w:r>
          </w:p>
        </w:tc>
        <w:tc>
          <w:tcPr>
            <w:tcMar>
              <w:top w:w="100.0" w:type="dxa"/>
              <w:left w:w="100.0" w:type="dxa"/>
              <w:bottom w:w="100.0" w:type="dxa"/>
              <w:right w:w="100.0" w:type="dxa"/>
            </w:tcMar>
          </w:tcPr>
          <w:p w:rsidR="00000000" w:rsidDel="00000000" w:rsidP="00000000" w:rsidRDefault="00000000" w:rsidRPr="00000000" w14:paraId="00000125">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56</w:t>
            </w:r>
          </w:p>
        </w:tc>
        <w:tc>
          <w:tcPr>
            <w:tcMar>
              <w:top w:w="100.0" w:type="dxa"/>
              <w:left w:w="100.0" w:type="dxa"/>
              <w:bottom w:w="100.0" w:type="dxa"/>
              <w:right w:w="100.0" w:type="dxa"/>
            </w:tcMar>
          </w:tcPr>
          <w:p w:rsidR="00000000" w:rsidDel="00000000" w:rsidP="00000000" w:rsidRDefault="00000000" w:rsidRPr="00000000" w14:paraId="00000126">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100.0" w:type="dxa"/>
              <w:left w:w="100.0" w:type="dxa"/>
              <w:bottom w:w="100.0" w:type="dxa"/>
              <w:right w:w="100.0" w:type="dxa"/>
            </w:tcMar>
          </w:tcPr>
          <w:p w:rsidR="00000000" w:rsidDel="00000000" w:rsidP="00000000" w:rsidRDefault="00000000" w:rsidRPr="00000000" w14:paraId="00000127">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128">
            <w:pPr>
              <w:widowControl w:val="0"/>
              <w:spacing w:line="240" w:lineRule="auto"/>
              <w:jc w:val="left"/>
              <w:rPr>
                <w:rFonts w:ascii="Garamond" w:cs="Garamond" w:eastAsia="Garamond" w:hAnsi="Garamond"/>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29">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15</w:t>
            </w:r>
          </w:p>
        </w:tc>
        <w:tc>
          <w:tcPr>
            <w:tcMar>
              <w:top w:w="100.0" w:type="dxa"/>
              <w:left w:w="100.0" w:type="dxa"/>
              <w:bottom w:w="100.0" w:type="dxa"/>
              <w:right w:w="100.0" w:type="dxa"/>
            </w:tcMar>
          </w:tcPr>
          <w:p w:rsidR="00000000" w:rsidDel="00000000" w:rsidP="00000000" w:rsidRDefault="00000000" w:rsidRPr="00000000" w14:paraId="0000012A">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411</w:t>
            </w:r>
          </w:p>
        </w:tc>
        <w:tc>
          <w:tcPr>
            <w:tcMar>
              <w:top w:w="100.0" w:type="dxa"/>
              <w:left w:w="100.0" w:type="dxa"/>
              <w:bottom w:w="100.0" w:type="dxa"/>
              <w:right w:w="100.0" w:type="dxa"/>
            </w:tcMar>
          </w:tcPr>
          <w:p w:rsidR="00000000" w:rsidDel="00000000" w:rsidP="00000000" w:rsidRDefault="00000000" w:rsidRPr="00000000" w14:paraId="0000012B">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1413</w:t>
            </w:r>
          </w:p>
        </w:tc>
        <w:tc>
          <w:tcPr>
            <w:tcMar>
              <w:top w:w="100.0" w:type="dxa"/>
              <w:left w:w="100.0" w:type="dxa"/>
              <w:bottom w:w="100.0" w:type="dxa"/>
              <w:right w:w="100.0" w:type="dxa"/>
            </w:tcMar>
          </w:tcPr>
          <w:p w:rsidR="00000000" w:rsidDel="00000000" w:rsidP="00000000" w:rsidRDefault="00000000" w:rsidRPr="00000000" w14:paraId="0000012C">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12D">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68</w:t>
            </w:r>
          </w:p>
        </w:tc>
        <w:tc>
          <w:tcPr>
            <w:tcMar>
              <w:top w:w="100.0" w:type="dxa"/>
              <w:left w:w="100.0" w:type="dxa"/>
              <w:bottom w:w="100.0" w:type="dxa"/>
              <w:right w:w="100.0" w:type="dxa"/>
            </w:tcMar>
          </w:tcPr>
          <w:p w:rsidR="00000000" w:rsidDel="00000000" w:rsidP="00000000" w:rsidRDefault="00000000" w:rsidRPr="00000000" w14:paraId="0000012E">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12F">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130">
            <w:pPr>
              <w:widowControl w:val="0"/>
              <w:spacing w:line="240" w:lineRule="auto"/>
              <w:jc w:val="left"/>
              <w:rPr>
                <w:rFonts w:ascii="Garamond" w:cs="Garamond" w:eastAsia="Garamond" w:hAnsi="Garamond"/>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31">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16</w:t>
            </w:r>
          </w:p>
        </w:tc>
        <w:tc>
          <w:tcPr>
            <w:tcMar>
              <w:top w:w="100.0" w:type="dxa"/>
              <w:left w:w="100.0" w:type="dxa"/>
              <w:bottom w:w="100.0" w:type="dxa"/>
              <w:right w:w="100.0" w:type="dxa"/>
            </w:tcMar>
          </w:tcPr>
          <w:p w:rsidR="00000000" w:rsidDel="00000000" w:rsidP="00000000" w:rsidRDefault="00000000" w:rsidRPr="00000000" w14:paraId="00000132">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382</w:t>
            </w:r>
          </w:p>
        </w:tc>
        <w:tc>
          <w:tcPr>
            <w:tcMar>
              <w:top w:w="100.0" w:type="dxa"/>
              <w:left w:w="100.0" w:type="dxa"/>
              <w:bottom w:w="100.0" w:type="dxa"/>
              <w:right w:w="100.0" w:type="dxa"/>
            </w:tcMar>
          </w:tcPr>
          <w:p w:rsidR="00000000" w:rsidDel="00000000" w:rsidP="00000000" w:rsidRDefault="00000000" w:rsidRPr="00000000" w14:paraId="00000133">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1447</w:t>
            </w:r>
          </w:p>
        </w:tc>
        <w:tc>
          <w:tcPr>
            <w:tcMar>
              <w:top w:w="100.0" w:type="dxa"/>
              <w:left w:w="100.0" w:type="dxa"/>
              <w:bottom w:w="100.0" w:type="dxa"/>
              <w:right w:w="100.0" w:type="dxa"/>
            </w:tcMar>
          </w:tcPr>
          <w:p w:rsidR="00000000" w:rsidDel="00000000" w:rsidP="00000000" w:rsidRDefault="00000000" w:rsidRPr="00000000" w14:paraId="00000134">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42</w:t>
            </w:r>
          </w:p>
        </w:tc>
        <w:tc>
          <w:tcPr>
            <w:tcMar>
              <w:top w:w="100.0" w:type="dxa"/>
              <w:left w:w="100.0" w:type="dxa"/>
              <w:bottom w:w="100.0" w:type="dxa"/>
              <w:right w:w="100.0" w:type="dxa"/>
            </w:tcMar>
          </w:tcPr>
          <w:p w:rsidR="00000000" w:rsidDel="00000000" w:rsidP="00000000" w:rsidRDefault="00000000" w:rsidRPr="00000000" w14:paraId="00000135">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53</w:t>
            </w:r>
          </w:p>
        </w:tc>
        <w:tc>
          <w:tcPr>
            <w:tcMar>
              <w:top w:w="100.0" w:type="dxa"/>
              <w:left w:w="100.0" w:type="dxa"/>
              <w:bottom w:w="100.0" w:type="dxa"/>
              <w:right w:w="100.0" w:type="dxa"/>
            </w:tcMar>
          </w:tcPr>
          <w:p w:rsidR="00000000" w:rsidDel="00000000" w:rsidP="00000000" w:rsidRDefault="00000000" w:rsidRPr="00000000" w14:paraId="00000136">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137">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138">
            <w:pPr>
              <w:widowControl w:val="0"/>
              <w:spacing w:line="240" w:lineRule="auto"/>
              <w:jc w:val="left"/>
              <w:rPr>
                <w:rFonts w:ascii="Garamond" w:cs="Garamond" w:eastAsia="Garamond" w:hAnsi="Garamond"/>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39">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17</w:t>
            </w:r>
          </w:p>
        </w:tc>
        <w:tc>
          <w:tcPr>
            <w:tcMar>
              <w:top w:w="100.0" w:type="dxa"/>
              <w:left w:w="100.0" w:type="dxa"/>
              <w:bottom w:w="100.0" w:type="dxa"/>
              <w:right w:w="100.0" w:type="dxa"/>
            </w:tcMar>
          </w:tcPr>
          <w:p w:rsidR="00000000" w:rsidDel="00000000" w:rsidP="00000000" w:rsidRDefault="00000000" w:rsidRPr="00000000" w14:paraId="0000013A">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430</w:t>
            </w:r>
          </w:p>
        </w:tc>
        <w:tc>
          <w:tcPr>
            <w:tcMar>
              <w:top w:w="100.0" w:type="dxa"/>
              <w:left w:w="100.0" w:type="dxa"/>
              <w:bottom w:w="100.0" w:type="dxa"/>
              <w:right w:w="100.0" w:type="dxa"/>
            </w:tcMar>
          </w:tcPr>
          <w:p w:rsidR="00000000" w:rsidDel="00000000" w:rsidP="00000000" w:rsidRDefault="00000000" w:rsidRPr="00000000" w14:paraId="0000013B">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1497</w:t>
            </w:r>
          </w:p>
        </w:tc>
        <w:tc>
          <w:tcPr>
            <w:tcMar>
              <w:top w:w="100.0" w:type="dxa"/>
              <w:left w:w="100.0" w:type="dxa"/>
              <w:bottom w:w="100.0" w:type="dxa"/>
              <w:right w:w="100.0" w:type="dxa"/>
            </w:tcMar>
          </w:tcPr>
          <w:p w:rsidR="00000000" w:rsidDel="00000000" w:rsidP="00000000" w:rsidRDefault="00000000" w:rsidRPr="00000000" w14:paraId="0000013C">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13D">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39</w:t>
            </w:r>
          </w:p>
        </w:tc>
        <w:tc>
          <w:tcPr>
            <w:tcMar>
              <w:top w:w="100.0" w:type="dxa"/>
              <w:left w:w="100.0" w:type="dxa"/>
              <w:bottom w:w="100.0" w:type="dxa"/>
              <w:right w:w="100.0" w:type="dxa"/>
            </w:tcMar>
          </w:tcPr>
          <w:p w:rsidR="00000000" w:rsidDel="00000000" w:rsidP="00000000" w:rsidRDefault="00000000" w:rsidRPr="00000000" w14:paraId="0000013E">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13F">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140">
            <w:pPr>
              <w:widowControl w:val="0"/>
              <w:spacing w:line="240" w:lineRule="auto"/>
              <w:jc w:val="left"/>
              <w:rPr>
                <w:rFonts w:ascii="Garamond" w:cs="Garamond" w:eastAsia="Garamond" w:hAnsi="Garamond"/>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41">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18</w:t>
            </w:r>
          </w:p>
        </w:tc>
        <w:tc>
          <w:tcPr>
            <w:tcMar>
              <w:top w:w="100.0" w:type="dxa"/>
              <w:left w:w="100.0" w:type="dxa"/>
              <w:bottom w:w="100.0" w:type="dxa"/>
              <w:right w:w="100.0" w:type="dxa"/>
            </w:tcMar>
          </w:tcPr>
          <w:p w:rsidR="00000000" w:rsidDel="00000000" w:rsidP="00000000" w:rsidRDefault="00000000" w:rsidRPr="00000000" w14:paraId="00000142">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516</w:t>
            </w:r>
          </w:p>
        </w:tc>
        <w:tc>
          <w:tcPr>
            <w:tcMar>
              <w:top w:w="100.0" w:type="dxa"/>
              <w:left w:w="100.0" w:type="dxa"/>
              <w:bottom w:w="100.0" w:type="dxa"/>
              <w:right w:w="100.0" w:type="dxa"/>
            </w:tcMar>
          </w:tcPr>
          <w:p w:rsidR="00000000" w:rsidDel="00000000" w:rsidP="00000000" w:rsidRDefault="00000000" w:rsidRPr="00000000" w14:paraId="00000143">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1938</w:t>
            </w:r>
          </w:p>
        </w:tc>
        <w:tc>
          <w:tcPr>
            <w:tcMar>
              <w:top w:w="100.0" w:type="dxa"/>
              <w:left w:w="100.0" w:type="dxa"/>
              <w:bottom w:w="100.0" w:type="dxa"/>
              <w:right w:w="100.0" w:type="dxa"/>
            </w:tcMar>
          </w:tcPr>
          <w:p w:rsidR="00000000" w:rsidDel="00000000" w:rsidP="00000000" w:rsidRDefault="00000000" w:rsidRPr="00000000" w14:paraId="00000144">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14</w:t>
            </w:r>
          </w:p>
        </w:tc>
        <w:tc>
          <w:tcPr>
            <w:tcMar>
              <w:top w:w="100.0" w:type="dxa"/>
              <w:left w:w="100.0" w:type="dxa"/>
              <w:bottom w:w="100.0" w:type="dxa"/>
              <w:right w:w="100.0" w:type="dxa"/>
            </w:tcMar>
          </w:tcPr>
          <w:p w:rsidR="00000000" w:rsidDel="00000000" w:rsidP="00000000" w:rsidRDefault="00000000" w:rsidRPr="00000000" w14:paraId="00000145">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34</w:t>
            </w:r>
          </w:p>
        </w:tc>
        <w:tc>
          <w:tcPr>
            <w:tcMar>
              <w:top w:w="100.0" w:type="dxa"/>
              <w:left w:w="100.0" w:type="dxa"/>
              <w:bottom w:w="100.0" w:type="dxa"/>
              <w:right w:w="100.0" w:type="dxa"/>
            </w:tcMar>
          </w:tcPr>
          <w:p w:rsidR="00000000" w:rsidDel="00000000" w:rsidP="00000000" w:rsidRDefault="00000000" w:rsidRPr="00000000" w14:paraId="00000146">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147">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148">
            <w:pPr>
              <w:widowControl w:val="0"/>
              <w:spacing w:line="240" w:lineRule="auto"/>
              <w:jc w:val="left"/>
              <w:rPr>
                <w:rFonts w:ascii="Garamond" w:cs="Garamond" w:eastAsia="Garamond" w:hAnsi="Garamond"/>
              </w:rPr>
            </w:pPr>
            <w:r w:rsidDel="00000000" w:rsidR="00000000" w:rsidRPr="00000000">
              <w:rPr>
                <w:rtl w:val="0"/>
              </w:rPr>
            </w:r>
          </w:p>
        </w:tc>
      </w:tr>
    </w:tbl>
    <w:p w:rsidR="00000000" w:rsidDel="00000000" w:rsidP="00000000" w:rsidRDefault="00000000" w:rsidRPr="00000000" w14:paraId="00000149">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4A">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4B">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4C">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4D">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4E">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4F">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50">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51">
      <w:pPr>
        <w:numPr>
          <w:ilvl w:val="0"/>
          <w:numId w:val="12"/>
        </w:numPr>
        <w:ind w:left="720" w:hanging="360"/>
        <w:rPr>
          <w:rFonts w:ascii="Garamond" w:cs="Garamond" w:eastAsia="Garamond" w:hAnsi="Garamond"/>
        </w:rPr>
      </w:pPr>
      <w:r w:rsidDel="00000000" w:rsidR="00000000" w:rsidRPr="00000000">
        <w:rPr>
          <w:rFonts w:ascii="Garamond" w:cs="Garamond" w:eastAsia="Garamond" w:hAnsi="Garamond"/>
          <w:rtl w:val="0"/>
        </w:rPr>
        <w:t xml:space="preserve">Risk stratification among wards in the context of Communicable diseases and hazards</w:t>
      </w:r>
    </w:p>
    <w:p w:rsidR="00000000" w:rsidDel="00000000" w:rsidP="00000000" w:rsidRDefault="00000000" w:rsidRPr="00000000" w14:paraId="00000152">
      <w:pPr>
        <w:ind w:left="720" w:firstLine="0"/>
        <w:rPr>
          <w:rFonts w:ascii="Garamond" w:cs="Garamond" w:eastAsia="Garamond" w:hAnsi="Garamond"/>
        </w:rPr>
      </w:pPr>
      <w:r w:rsidDel="00000000" w:rsidR="00000000" w:rsidRPr="00000000">
        <w:rPr>
          <w:rtl w:val="0"/>
        </w:rPr>
      </w:r>
    </w:p>
    <w:tbl>
      <w:tblPr>
        <w:tblStyle w:val="Table3"/>
        <w:tblW w:w="8688.0" w:type="dxa"/>
        <w:jc w:val="left"/>
        <w:tblInd w:w="6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06"/>
        <w:gridCol w:w="1276"/>
        <w:gridCol w:w="1701"/>
        <w:gridCol w:w="4905"/>
        <w:tblGridChange w:id="0">
          <w:tblGrid>
            <w:gridCol w:w="806"/>
            <w:gridCol w:w="1276"/>
            <w:gridCol w:w="1701"/>
            <w:gridCol w:w="4905"/>
          </w:tblGrid>
        </w:tblGridChange>
      </w:tblGrid>
      <w:tr>
        <w:trPr>
          <w:cantSplit w:val="0"/>
          <w:tblHeader w:val="0"/>
        </w:trPr>
        <w:tc>
          <w:tcPr/>
          <w:p w:rsidR="00000000" w:rsidDel="00000000" w:rsidP="00000000" w:rsidRDefault="00000000" w:rsidRPr="00000000" w14:paraId="00000153">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p w:rsidR="00000000" w:rsidDel="00000000" w:rsidP="00000000" w:rsidRDefault="00000000" w:rsidRPr="00000000" w14:paraId="00000154">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Ward No</w:t>
            </w:r>
          </w:p>
        </w:tc>
        <w:tc>
          <w:tcPr/>
          <w:p w:rsidR="00000000" w:rsidDel="00000000" w:rsidP="00000000" w:rsidRDefault="00000000" w:rsidRPr="00000000" w14:paraId="00000155">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Risk category</w:t>
            </w:r>
          </w:p>
        </w:tc>
        <w:tc>
          <w:tcPr/>
          <w:p w:rsidR="00000000" w:rsidDel="00000000" w:rsidP="00000000" w:rsidRDefault="00000000" w:rsidRPr="00000000" w14:paraId="00000156">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Key risk factor identified</w:t>
            </w:r>
          </w:p>
        </w:tc>
      </w:tr>
      <w:tr>
        <w:trPr>
          <w:cantSplit w:val="0"/>
          <w:tblHeader w:val="0"/>
        </w:trPr>
        <w:tc>
          <w:tcPr/>
          <w:p w:rsidR="00000000" w:rsidDel="00000000" w:rsidP="00000000" w:rsidRDefault="00000000" w:rsidRPr="00000000" w14:paraId="00000157">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p w:rsidR="00000000" w:rsidDel="00000000" w:rsidP="00000000" w:rsidRDefault="00000000" w:rsidRPr="00000000" w14:paraId="00000158">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p w:rsidR="00000000" w:rsidDel="00000000" w:rsidP="00000000" w:rsidRDefault="00000000" w:rsidRPr="00000000" w14:paraId="00000159">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Medium</w:t>
            </w:r>
          </w:p>
        </w:tc>
        <w:tc>
          <w:tcPr/>
          <w:p w:rsidR="00000000" w:rsidDel="00000000" w:rsidP="00000000" w:rsidRDefault="00000000" w:rsidRPr="00000000" w14:paraId="0000015A">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Flood-prone wards, Leptospirosis Vulnerability</w:t>
            </w:r>
          </w:p>
        </w:tc>
      </w:tr>
      <w:tr>
        <w:trPr>
          <w:cantSplit w:val="0"/>
          <w:tblHeader w:val="0"/>
        </w:trPr>
        <w:tc>
          <w:tcPr/>
          <w:p w:rsidR="00000000" w:rsidDel="00000000" w:rsidP="00000000" w:rsidRDefault="00000000" w:rsidRPr="00000000" w14:paraId="0000015B">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p w:rsidR="00000000" w:rsidDel="00000000" w:rsidP="00000000" w:rsidRDefault="00000000" w:rsidRPr="00000000" w14:paraId="0000015C">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p w:rsidR="00000000" w:rsidDel="00000000" w:rsidP="00000000" w:rsidRDefault="00000000" w:rsidRPr="00000000" w14:paraId="0000015D">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Mil</w:t>
            </w:r>
          </w:p>
        </w:tc>
        <w:tc>
          <w:tcPr/>
          <w:p w:rsidR="00000000" w:rsidDel="00000000" w:rsidP="00000000" w:rsidRDefault="00000000" w:rsidRPr="00000000" w14:paraId="0000015E">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Land slide</w:t>
            </w:r>
          </w:p>
        </w:tc>
      </w:tr>
      <w:tr>
        <w:trPr>
          <w:cantSplit w:val="0"/>
          <w:tblHeader w:val="0"/>
        </w:trPr>
        <w:tc>
          <w:tcPr/>
          <w:p w:rsidR="00000000" w:rsidDel="00000000" w:rsidP="00000000" w:rsidRDefault="00000000" w:rsidRPr="00000000" w14:paraId="0000015F">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p w:rsidR="00000000" w:rsidDel="00000000" w:rsidP="00000000" w:rsidRDefault="00000000" w:rsidRPr="00000000" w14:paraId="00000160">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15</w:t>
            </w:r>
          </w:p>
        </w:tc>
        <w:tc>
          <w:tcPr/>
          <w:p w:rsidR="00000000" w:rsidDel="00000000" w:rsidP="00000000" w:rsidRDefault="00000000" w:rsidRPr="00000000" w14:paraId="00000161">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High</w:t>
            </w:r>
          </w:p>
        </w:tc>
        <w:tc>
          <w:tcPr/>
          <w:p w:rsidR="00000000" w:rsidDel="00000000" w:rsidP="00000000" w:rsidRDefault="00000000" w:rsidRPr="00000000" w14:paraId="00000162">
            <w:pPr>
              <w:spacing w:line="240" w:lineRule="auto"/>
              <w:rPr/>
            </w:pPr>
            <w:r w:rsidDel="00000000" w:rsidR="00000000" w:rsidRPr="00000000">
              <w:rPr>
                <w:rFonts w:ascii="Garamond" w:cs="Garamond" w:eastAsia="Garamond" w:hAnsi="Garamond"/>
                <w:rtl w:val="0"/>
              </w:rPr>
              <w:t xml:space="preserve">Land slide</w:t>
            </w:r>
            <w:r w:rsidDel="00000000" w:rsidR="00000000" w:rsidRPr="00000000">
              <w:rPr>
                <w:rtl w:val="0"/>
              </w:rPr>
            </w:r>
          </w:p>
        </w:tc>
      </w:tr>
      <w:tr>
        <w:trPr>
          <w:cantSplit w:val="0"/>
          <w:tblHeader w:val="0"/>
        </w:trPr>
        <w:tc>
          <w:tcPr/>
          <w:p w:rsidR="00000000" w:rsidDel="00000000" w:rsidP="00000000" w:rsidRDefault="00000000" w:rsidRPr="00000000" w14:paraId="00000163">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p w:rsidR="00000000" w:rsidDel="00000000" w:rsidP="00000000" w:rsidRDefault="00000000" w:rsidRPr="00000000" w14:paraId="00000164">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17</w:t>
            </w:r>
          </w:p>
        </w:tc>
        <w:tc>
          <w:tcPr/>
          <w:p w:rsidR="00000000" w:rsidDel="00000000" w:rsidP="00000000" w:rsidRDefault="00000000" w:rsidRPr="00000000" w14:paraId="00000165">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Medium</w:t>
            </w:r>
          </w:p>
        </w:tc>
        <w:tc>
          <w:tcPr/>
          <w:p w:rsidR="00000000" w:rsidDel="00000000" w:rsidP="00000000" w:rsidRDefault="00000000" w:rsidRPr="00000000" w14:paraId="00000166">
            <w:pPr>
              <w:spacing w:line="240" w:lineRule="auto"/>
              <w:rPr/>
            </w:pPr>
            <w:r w:rsidDel="00000000" w:rsidR="00000000" w:rsidRPr="00000000">
              <w:rPr>
                <w:rFonts w:ascii="Garamond" w:cs="Garamond" w:eastAsia="Garamond" w:hAnsi="Garamond"/>
                <w:rtl w:val="0"/>
              </w:rPr>
              <w:t xml:space="preserve">Land slide</w:t>
            </w:r>
            <w:r w:rsidDel="00000000" w:rsidR="00000000" w:rsidRPr="00000000">
              <w:rPr>
                <w:rtl w:val="0"/>
              </w:rPr>
            </w:r>
          </w:p>
        </w:tc>
      </w:tr>
      <w:tr>
        <w:trPr>
          <w:cantSplit w:val="0"/>
          <w:tblHeader w:val="0"/>
        </w:trPr>
        <w:tc>
          <w:tcPr/>
          <w:p w:rsidR="00000000" w:rsidDel="00000000" w:rsidP="00000000" w:rsidRDefault="00000000" w:rsidRPr="00000000" w14:paraId="00000167">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p w:rsidR="00000000" w:rsidDel="00000000" w:rsidP="00000000" w:rsidRDefault="00000000" w:rsidRPr="00000000" w14:paraId="00000168">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p w:rsidR="00000000" w:rsidDel="00000000" w:rsidP="00000000" w:rsidRDefault="00000000" w:rsidRPr="00000000" w14:paraId="00000169">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Medium</w:t>
            </w:r>
          </w:p>
        </w:tc>
        <w:tc>
          <w:tcPr/>
          <w:p w:rsidR="00000000" w:rsidDel="00000000" w:rsidP="00000000" w:rsidRDefault="00000000" w:rsidRPr="00000000" w14:paraId="0000016A">
            <w:pPr>
              <w:spacing w:line="240" w:lineRule="auto"/>
              <w:rPr/>
            </w:pPr>
            <w:r w:rsidDel="00000000" w:rsidR="00000000" w:rsidRPr="00000000">
              <w:rPr>
                <w:rFonts w:ascii="Garamond" w:cs="Garamond" w:eastAsia="Garamond" w:hAnsi="Garamond"/>
                <w:rtl w:val="0"/>
              </w:rPr>
              <w:t xml:space="preserve">Flood prone area</w:t>
            </w:r>
            <w:r w:rsidDel="00000000" w:rsidR="00000000" w:rsidRPr="00000000">
              <w:rPr>
                <w:rtl w:val="0"/>
              </w:rPr>
            </w:r>
          </w:p>
        </w:tc>
      </w:tr>
      <w:tr>
        <w:trPr>
          <w:cantSplit w:val="0"/>
          <w:tblHeader w:val="0"/>
        </w:trPr>
        <w:tc>
          <w:tcPr/>
          <w:p w:rsidR="00000000" w:rsidDel="00000000" w:rsidP="00000000" w:rsidRDefault="00000000" w:rsidRPr="00000000" w14:paraId="0000016B">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p w:rsidR="00000000" w:rsidDel="00000000" w:rsidP="00000000" w:rsidRDefault="00000000" w:rsidRPr="00000000" w14:paraId="0000016C">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16</w:t>
            </w:r>
          </w:p>
        </w:tc>
        <w:tc>
          <w:tcPr/>
          <w:p w:rsidR="00000000" w:rsidDel="00000000" w:rsidP="00000000" w:rsidRDefault="00000000" w:rsidRPr="00000000" w14:paraId="0000016D">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Medium</w:t>
            </w:r>
          </w:p>
        </w:tc>
        <w:tc>
          <w:tcPr/>
          <w:p w:rsidR="00000000" w:rsidDel="00000000" w:rsidP="00000000" w:rsidRDefault="00000000" w:rsidRPr="00000000" w14:paraId="0000016E">
            <w:pPr>
              <w:spacing w:line="240" w:lineRule="auto"/>
              <w:rPr/>
            </w:pPr>
            <w:r w:rsidDel="00000000" w:rsidR="00000000" w:rsidRPr="00000000">
              <w:rPr>
                <w:rFonts w:ascii="Garamond" w:cs="Garamond" w:eastAsia="Garamond" w:hAnsi="Garamond"/>
                <w:rtl w:val="0"/>
              </w:rPr>
              <w:t xml:space="preserve">Flood prone area</w:t>
            </w:r>
            <w:r w:rsidDel="00000000" w:rsidR="00000000" w:rsidRPr="00000000">
              <w:rPr>
                <w:rtl w:val="0"/>
              </w:rPr>
            </w:r>
          </w:p>
        </w:tc>
      </w:tr>
      <w:tr>
        <w:trPr>
          <w:cantSplit w:val="0"/>
          <w:tblHeader w:val="0"/>
        </w:trPr>
        <w:tc>
          <w:tcPr/>
          <w:p w:rsidR="00000000" w:rsidDel="00000000" w:rsidP="00000000" w:rsidRDefault="00000000" w:rsidRPr="00000000" w14:paraId="0000016F">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p w:rsidR="00000000" w:rsidDel="00000000" w:rsidP="00000000" w:rsidRDefault="00000000" w:rsidRPr="00000000" w14:paraId="00000170">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17</w:t>
            </w:r>
          </w:p>
        </w:tc>
        <w:tc>
          <w:tcPr/>
          <w:p w:rsidR="00000000" w:rsidDel="00000000" w:rsidP="00000000" w:rsidRDefault="00000000" w:rsidRPr="00000000" w14:paraId="00000171">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Medium</w:t>
            </w:r>
          </w:p>
        </w:tc>
        <w:tc>
          <w:tcPr/>
          <w:p w:rsidR="00000000" w:rsidDel="00000000" w:rsidP="00000000" w:rsidRDefault="00000000" w:rsidRPr="00000000" w14:paraId="00000172">
            <w:pPr>
              <w:spacing w:line="240" w:lineRule="auto"/>
              <w:rPr/>
            </w:pPr>
            <w:r w:rsidDel="00000000" w:rsidR="00000000" w:rsidRPr="00000000">
              <w:rPr>
                <w:rFonts w:ascii="Garamond" w:cs="Garamond" w:eastAsia="Garamond" w:hAnsi="Garamond"/>
                <w:rtl w:val="0"/>
              </w:rPr>
              <w:t xml:space="preserve">Flood prone area</w:t>
            </w:r>
            <w:r w:rsidDel="00000000" w:rsidR="00000000" w:rsidRPr="00000000">
              <w:rPr>
                <w:rtl w:val="0"/>
              </w:rPr>
            </w:r>
          </w:p>
        </w:tc>
      </w:tr>
    </w:tbl>
    <w:p w:rsidR="00000000" w:rsidDel="00000000" w:rsidP="00000000" w:rsidRDefault="00000000" w:rsidRPr="00000000" w14:paraId="00000173">
      <w:pPr>
        <w:rPr>
          <w:rFonts w:ascii="Garamond" w:cs="Garamond" w:eastAsia="Garamond" w:hAnsi="Garamond"/>
        </w:rPr>
      </w:pPr>
      <w:r w:rsidDel="00000000" w:rsidR="00000000" w:rsidRPr="00000000">
        <w:rPr>
          <w:rtl w:val="0"/>
        </w:rPr>
      </w:r>
    </w:p>
    <w:p w:rsidR="00000000" w:rsidDel="00000000" w:rsidP="00000000" w:rsidRDefault="00000000" w:rsidRPr="00000000" w14:paraId="00000174">
      <w:pPr>
        <w:numPr>
          <w:ilvl w:val="0"/>
          <w:numId w:val="12"/>
        </w:numPr>
        <w:ind w:left="720" w:hanging="360"/>
        <w:rPr>
          <w:rFonts w:ascii="Garamond" w:cs="Garamond" w:eastAsia="Garamond" w:hAnsi="Garamond"/>
        </w:rPr>
      </w:pPr>
      <w:r w:rsidDel="00000000" w:rsidR="00000000" w:rsidRPr="00000000">
        <w:rPr>
          <w:rFonts w:ascii="Garamond" w:cs="Garamond" w:eastAsia="Garamond" w:hAnsi="Garamond"/>
          <w:rtl w:val="0"/>
        </w:rPr>
        <w:t xml:space="preserve">Major Roads</w:t>
      </w:r>
    </w:p>
    <w:p w:rsidR="00000000" w:rsidDel="00000000" w:rsidP="00000000" w:rsidRDefault="00000000" w:rsidRPr="00000000" w14:paraId="00000175">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76">
      <w:pPr>
        <w:shd w:fill="ffffff" w:val="clear"/>
        <w:spacing w:after="180" w:lineRule="auto"/>
        <w:ind w:left="1440" w:firstLine="0"/>
        <w:jc w:val="left"/>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Palakkad - Kollengode Road: Main connector for regional access. connecting to the town centre.</w:t>
      </w:r>
    </w:p>
    <w:p w:rsidR="00000000" w:rsidDel="00000000" w:rsidP="00000000" w:rsidRDefault="00000000" w:rsidRPr="00000000" w14:paraId="00000177">
      <w:pPr>
        <w:shd w:fill="ffffff" w:val="clear"/>
        <w:spacing w:after="180" w:lineRule="auto"/>
        <w:ind w:left="1440" w:firstLine="0"/>
        <w:jc w:val="left"/>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Kollengode - Pylore - Panangatri - Elavanchery Road: Key connecting road spanning 8.8 km.</w:t>
      </w:r>
    </w:p>
    <w:p w:rsidR="00000000" w:rsidDel="00000000" w:rsidP="00000000" w:rsidRDefault="00000000" w:rsidRPr="00000000" w14:paraId="00000178">
      <w:pPr>
        <w:shd w:fill="ffffff" w:val="clear"/>
        <w:spacing w:after="180" w:lineRule="auto"/>
        <w:ind w:left="1440" w:firstLine="0"/>
        <w:jc w:val="left"/>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Kollengode - Kunissery Road</w:t>
      </w:r>
    </w:p>
    <w:p w:rsidR="00000000" w:rsidDel="00000000" w:rsidP="00000000" w:rsidRDefault="00000000" w:rsidRPr="00000000" w14:paraId="000001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180" w:before="0" w:line="276" w:lineRule="auto"/>
        <w:ind w:left="720" w:right="0" w:hanging="360"/>
        <w:jc w:val="left"/>
        <w:rPr>
          <w:rFonts w:ascii="Times New Roman" w:cs="Times New Roman" w:eastAsia="Times New Roman" w:hAnsi="Times New Roman"/>
          <w:b w:val="0"/>
          <w:bCs w:val="0"/>
          <w:i w:val="0"/>
          <w:iCs w:val="0"/>
          <w:smallCaps w:val="0"/>
          <w:strike w:val="0"/>
          <w:color w:val="0a0a0a"/>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a0a0a"/>
          <w:sz w:val="24"/>
          <w:szCs w:val="24"/>
          <w:u w:val="none"/>
          <w:shd w:fill="auto" w:val="clear"/>
          <w:vertAlign w:val="baseline"/>
          <w:rtl w:val="0"/>
        </w:rPr>
        <w:t xml:space="preserve">Rivers</w:t>
      </w:r>
    </w:p>
    <w:p w:rsidR="00000000" w:rsidDel="00000000" w:rsidP="00000000" w:rsidRDefault="00000000" w:rsidRPr="00000000" w14:paraId="0000017A">
      <w:pPr>
        <w:shd w:fill="ffffff" w:val="clear"/>
        <w:spacing w:after="180" w:lineRule="auto"/>
        <w:ind w:left="1440" w:firstLine="0"/>
        <w:jc w:val="left"/>
        <w:rPr>
          <w:rFonts w:ascii="Times New Roman" w:cs="Times New Roman" w:eastAsia="Times New Roman" w:hAnsi="Times New Roman"/>
          <w:color w:val="0a0a0a"/>
          <w:highlight w:val="white"/>
        </w:rPr>
      </w:pPr>
      <w:r w:rsidDel="00000000" w:rsidR="00000000" w:rsidRPr="00000000">
        <w:rPr>
          <w:rFonts w:ascii="Times New Roman" w:cs="Times New Roman" w:eastAsia="Times New Roman" w:hAnsi="Times New Roman"/>
          <w:color w:val="0a0a0a"/>
          <w:highlight w:val="white"/>
          <w:rtl w:val="0"/>
        </w:rPr>
        <w:t xml:space="preserve">Gayathripuzha-Ward -3</w:t>
      </w:r>
    </w:p>
    <w:p w:rsidR="00000000" w:rsidDel="00000000" w:rsidP="00000000" w:rsidRDefault="00000000" w:rsidRPr="00000000" w14:paraId="0000017B">
      <w:pPr>
        <w:numPr>
          <w:ilvl w:val="0"/>
          <w:numId w:val="12"/>
        </w:numPr>
        <w:ind w:left="720" w:hanging="360"/>
        <w:rPr>
          <w:rFonts w:ascii="Garamond" w:cs="Garamond" w:eastAsia="Garamond" w:hAnsi="Garamond"/>
        </w:rPr>
      </w:pPr>
      <w:r w:rsidDel="00000000" w:rsidR="00000000" w:rsidRPr="00000000">
        <w:rPr>
          <w:rFonts w:ascii="Garamond" w:cs="Garamond" w:eastAsia="Garamond" w:hAnsi="Garamond"/>
          <w:rtl w:val="0"/>
        </w:rPr>
        <w:t xml:space="preserve">Major establishments with geospatial mapping</w:t>
      </w:r>
    </w:p>
    <w:tbl>
      <w:tblPr>
        <w:tblStyle w:val="Table4"/>
        <w:tblW w:w="9311.0" w:type="dxa"/>
        <w:jc w:val="left"/>
        <w:tblInd w:w="6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2"/>
        <w:gridCol w:w="1701"/>
        <w:gridCol w:w="2694"/>
        <w:gridCol w:w="850"/>
        <w:gridCol w:w="3544"/>
        <w:tblGridChange w:id="0">
          <w:tblGrid>
            <w:gridCol w:w="522"/>
            <w:gridCol w:w="1701"/>
            <w:gridCol w:w="2694"/>
            <w:gridCol w:w="850"/>
            <w:gridCol w:w="3544"/>
          </w:tblGrid>
        </w:tblGridChange>
      </w:tblGrid>
      <w:tr>
        <w:trPr>
          <w:cantSplit w:val="0"/>
          <w:tblHeader w:val="0"/>
        </w:trPr>
        <w:tc>
          <w:tcPr/>
          <w:p w:rsidR="00000000" w:rsidDel="00000000" w:rsidP="00000000" w:rsidRDefault="00000000" w:rsidRPr="00000000" w14:paraId="0000017C">
            <w:pPr>
              <w:spacing w:line="4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Sl. no</w:t>
            </w:r>
          </w:p>
        </w:tc>
        <w:tc>
          <w:tcPr/>
          <w:p w:rsidR="00000000" w:rsidDel="00000000" w:rsidP="00000000" w:rsidRDefault="00000000" w:rsidRPr="00000000" w14:paraId="0000017D">
            <w:pPr>
              <w:spacing w:line="4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Category</w:t>
            </w:r>
          </w:p>
        </w:tc>
        <w:tc>
          <w:tcPr/>
          <w:p w:rsidR="00000000" w:rsidDel="00000000" w:rsidP="00000000" w:rsidRDefault="00000000" w:rsidRPr="00000000" w14:paraId="0000017E">
            <w:pPr>
              <w:spacing w:line="4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Type of establishment</w:t>
            </w:r>
          </w:p>
        </w:tc>
        <w:tc>
          <w:tcPr/>
          <w:p w:rsidR="00000000" w:rsidDel="00000000" w:rsidP="00000000" w:rsidRDefault="00000000" w:rsidRPr="00000000" w14:paraId="0000017F">
            <w:pPr>
              <w:spacing w:line="4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Ward</w:t>
            </w:r>
          </w:p>
        </w:tc>
        <w:tc>
          <w:tcPr/>
          <w:p w:rsidR="00000000" w:rsidDel="00000000" w:rsidP="00000000" w:rsidRDefault="00000000" w:rsidRPr="00000000" w14:paraId="00000180">
            <w:pPr>
              <w:spacing w:line="4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Public health relevance</w:t>
            </w:r>
          </w:p>
        </w:tc>
      </w:tr>
      <w:tr>
        <w:trPr>
          <w:cantSplit w:val="0"/>
          <w:tblHeader w:val="0"/>
        </w:trPr>
        <w:tc>
          <w:tcPr/>
          <w:p w:rsidR="00000000" w:rsidDel="00000000" w:rsidP="00000000" w:rsidRDefault="00000000" w:rsidRPr="00000000" w14:paraId="00000181">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p w:rsidR="00000000" w:rsidDel="00000000" w:rsidP="00000000" w:rsidRDefault="00000000" w:rsidRPr="00000000" w14:paraId="00000182">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Health facility</w:t>
            </w:r>
          </w:p>
        </w:tc>
        <w:tc>
          <w:tcPr/>
          <w:p w:rsidR="00000000" w:rsidDel="00000000" w:rsidP="00000000" w:rsidRDefault="00000000" w:rsidRPr="00000000" w14:paraId="00000183">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Family Health centre</w:t>
            </w:r>
          </w:p>
        </w:tc>
        <w:tc>
          <w:tcPr/>
          <w:p w:rsidR="00000000" w:rsidDel="00000000" w:rsidP="00000000" w:rsidRDefault="00000000" w:rsidRPr="00000000" w14:paraId="00000184">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p w:rsidR="00000000" w:rsidDel="00000000" w:rsidP="00000000" w:rsidRDefault="00000000" w:rsidRPr="00000000" w14:paraId="000001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Comprehensive Primary Care, Disese prevention and control, Community health support</w:t>
            </w:r>
          </w:p>
        </w:tc>
      </w:tr>
      <w:tr>
        <w:trPr>
          <w:cantSplit w:val="0"/>
          <w:tblHeader w:val="0"/>
        </w:trPr>
        <w:tc>
          <w:tcPr/>
          <w:p w:rsidR="00000000" w:rsidDel="00000000" w:rsidP="00000000" w:rsidRDefault="00000000" w:rsidRPr="00000000" w14:paraId="00000186">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p w:rsidR="00000000" w:rsidDel="00000000" w:rsidP="00000000" w:rsidRDefault="00000000" w:rsidRPr="00000000" w14:paraId="00000187">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Health facility</w:t>
            </w:r>
          </w:p>
        </w:tc>
        <w:tc>
          <w:tcPr/>
          <w:p w:rsidR="00000000" w:rsidDel="00000000" w:rsidP="00000000" w:rsidRDefault="00000000" w:rsidRPr="00000000" w14:paraId="00000188">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Govt. Ayurveda dispensaries</w:t>
            </w:r>
          </w:p>
        </w:tc>
        <w:tc>
          <w:tcPr/>
          <w:p w:rsidR="00000000" w:rsidDel="00000000" w:rsidP="00000000" w:rsidRDefault="00000000" w:rsidRPr="00000000" w14:paraId="00000189">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p w:rsidR="00000000" w:rsidDel="00000000" w:rsidP="00000000" w:rsidRDefault="00000000" w:rsidRPr="00000000" w14:paraId="0000018A">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Supportive care services</w:t>
            </w:r>
          </w:p>
        </w:tc>
      </w:tr>
      <w:tr>
        <w:trPr>
          <w:cantSplit w:val="0"/>
          <w:tblHeader w:val="0"/>
        </w:trPr>
        <w:tc>
          <w:tcPr/>
          <w:p w:rsidR="00000000" w:rsidDel="00000000" w:rsidP="00000000" w:rsidRDefault="00000000" w:rsidRPr="00000000" w14:paraId="0000018B">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p w:rsidR="00000000" w:rsidDel="00000000" w:rsidP="00000000" w:rsidRDefault="00000000" w:rsidRPr="00000000" w14:paraId="0000018C">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Health facility</w:t>
            </w:r>
          </w:p>
        </w:tc>
        <w:tc>
          <w:tcPr/>
          <w:p w:rsidR="00000000" w:rsidDel="00000000" w:rsidP="00000000" w:rsidRDefault="00000000" w:rsidRPr="00000000" w14:paraId="0000018D">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Homeo dispensaries</w:t>
            </w:r>
          </w:p>
        </w:tc>
        <w:tc>
          <w:tcPr/>
          <w:p w:rsidR="00000000" w:rsidDel="00000000" w:rsidP="00000000" w:rsidRDefault="00000000" w:rsidRPr="00000000" w14:paraId="0000018E">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p w:rsidR="00000000" w:rsidDel="00000000" w:rsidP="00000000" w:rsidRDefault="00000000" w:rsidRPr="00000000" w14:paraId="0000018F">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Supportive care services</w:t>
            </w:r>
          </w:p>
        </w:tc>
      </w:tr>
      <w:tr>
        <w:trPr>
          <w:cantSplit w:val="0"/>
          <w:tblHeader w:val="0"/>
        </w:trPr>
        <w:tc>
          <w:tcPr/>
          <w:p w:rsidR="00000000" w:rsidDel="00000000" w:rsidP="00000000" w:rsidRDefault="00000000" w:rsidRPr="00000000" w14:paraId="00000190">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shd w:fill="ffffff" w:val="clear"/>
          </w:tcPr>
          <w:p w:rsidR="00000000" w:rsidDel="00000000" w:rsidP="00000000" w:rsidRDefault="00000000" w:rsidRPr="00000000" w14:paraId="00000191">
            <w:pPr>
              <w:spacing w:line="360" w:lineRule="auto"/>
              <w:rPr/>
            </w:pPr>
            <w:r w:rsidDel="00000000" w:rsidR="00000000" w:rsidRPr="00000000">
              <w:rPr>
                <w:rFonts w:ascii="Garamond" w:cs="Garamond" w:eastAsia="Garamond" w:hAnsi="Garamond"/>
                <w:rtl w:val="0"/>
              </w:rPr>
              <w:t xml:space="preserve">Veterinary health facility</w:t>
            </w:r>
            <w:r w:rsidDel="00000000" w:rsidR="00000000" w:rsidRPr="00000000">
              <w:rPr>
                <w:rtl w:val="0"/>
              </w:rPr>
            </w:r>
          </w:p>
        </w:tc>
        <w:tc>
          <w:tcPr>
            <w:shd w:fill="ffffff" w:val="clear"/>
          </w:tcPr>
          <w:p w:rsidR="00000000" w:rsidDel="00000000" w:rsidP="00000000" w:rsidRDefault="00000000" w:rsidRPr="00000000" w14:paraId="00000192">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Govt. Veterinary clinic</w:t>
            </w:r>
          </w:p>
        </w:tc>
        <w:tc>
          <w:tcPr>
            <w:shd w:fill="ffffff" w:val="clear"/>
          </w:tcPr>
          <w:p w:rsidR="00000000" w:rsidDel="00000000" w:rsidP="00000000" w:rsidRDefault="00000000" w:rsidRPr="00000000" w14:paraId="00000193">
            <w:pPr>
              <w:spacing w:line="48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shd w:fill="ffffff" w:val="clear"/>
          </w:tcPr>
          <w:p w:rsidR="00000000" w:rsidDel="00000000" w:rsidP="00000000" w:rsidRDefault="00000000" w:rsidRPr="00000000" w14:paraId="00000194">
            <w:pPr>
              <w:rPr>
                <w:rFonts w:ascii="Garamond" w:cs="Garamond" w:eastAsia="Garamond" w:hAnsi="Garamond"/>
              </w:rPr>
            </w:pPr>
            <w:r w:rsidDel="00000000" w:rsidR="00000000" w:rsidRPr="00000000">
              <w:rPr>
                <w:rFonts w:ascii="Garamond" w:cs="Garamond" w:eastAsia="Garamond" w:hAnsi="Garamond"/>
                <w:rtl w:val="0"/>
              </w:rPr>
              <w:t xml:space="preserve">Animal Health Services, Zoonotic Disease Control, Community Support and Awareness</w:t>
            </w:r>
          </w:p>
        </w:tc>
      </w:tr>
    </w:tbl>
    <w:p w:rsidR="00000000" w:rsidDel="00000000" w:rsidP="00000000" w:rsidRDefault="00000000" w:rsidRPr="00000000" w14:paraId="00000195">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96">
      <w:pPr>
        <w:numPr>
          <w:ilvl w:val="0"/>
          <w:numId w:val="12"/>
        </w:numPr>
        <w:spacing w:line="48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occupational groups, socio cultural groups, migration &amp; mobility patterns</w:t>
      </w:r>
    </w:p>
    <w:p w:rsidR="00000000" w:rsidDel="00000000" w:rsidP="00000000" w:rsidRDefault="00000000" w:rsidRPr="00000000" w14:paraId="00000197">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480" w:lineRule="auto"/>
        <w:ind w:left="144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Agriculture </w:t>
      </w:r>
      <w:r w:rsidDel="00000000" w:rsidR="00000000" w:rsidRPr="00000000">
        <w:rPr>
          <w:rFonts w:ascii="Times New Roman" w:cs="Times New Roman" w:eastAsia="Times New Roman" w:hAnsi="Times New Roman"/>
          <w:rtl w:val="0"/>
        </w:rPr>
        <w:t xml:space="preserve">is the main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livelihood of more than 70% </w:t>
      </w:r>
      <w:r w:rsidDel="00000000" w:rsidR="00000000" w:rsidRPr="00000000">
        <w:rPr>
          <w:rFonts w:ascii="Times New Roman" w:cs="Times New Roman" w:eastAsia="Times New Roman" w:hAnsi="Times New Roman"/>
          <w:rtl w:val="0"/>
        </w:rPr>
        <w:t xml:space="preserve">of the population.The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major cultivated crops include paddy and coconut. Cattle rearing especially cows and goats also a common practice in the community</w:t>
      </w:r>
    </w:p>
    <w:p w:rsidR="00000000" w:rsidDel="00000000" w:rsidP="00000000" w:rsidRDefault="00000000" w:rsidRPr="00000000" w14:paraId="00000198">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480" w:lineRule="auto"/>
        <w:ind w:left="144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Kollengode is one of the major tourist destinations in Palakkad district.The Place attracts a large number of visitors </w:t>
      </w:r>
      <w:r w:rsidDel="00000000" w:rsidR="00000000" w:rsidRPr="00000000">
        <w:rPr>
          <w:rFonts w:ascii="Times New Roman" w:cs="Times New Roman" w:eastAsia="Times New Roman" w:hAnsi="Times New Roman"/>
          <w:rtl w:val="0"/>
        </w:rPr>
        <w:t xml:space="preserve">and is known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for its eco tourism spots. Major tourism attraction points in Kollengode </w:t>
      </w:r>
      <w:r w:rsidDel="00000000" w:rsidR="00000000" w:rsidRPr="00000000">
        <w:rPr>
          <w:rFonts w:ascii="Times New Roman" w:cs="Times New Roman" w:eastAsia="Times New Roman" w:hAnsi="Times New Roman"/>
          <w:rtl w:val="0"/>
        </w:rPr>
        <w:t xml:space="preserve">panchayat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are </w:t>
      </w:r>
    </w:p>
    <w:tbl>
      <w:tblPr>
        <w:tblStyle w:val="Table5"/>
        <w:tblW w:w="8449.0" w:type="dxa"/>
        <w:jc w:val="left"/>
        <w:tblInd w:w="133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1"/>
        <w:gridCol w:w="2835"/>
        <w:gridCol w:w="851"/>
        <w:gridCol w:w="2177"/>
        <w:gridCol w:w="2075"/>
        <w:tblGridChange w:id="0">
          <w:tblGrid>
            <w:gridCol w:w="511"/>
            <w:gridCol w:w="2835"/>
            <w:gridCol w:w="851"/>
            <w:gridCol w:w="2177"/>
            <w:gridCol w:w="2075"/>
          </w:tblGrid>
        </w:tblGridChange>
      </w:tblGrid>
      <w:tr>
        <w:trPr>
          <w:cantSplit w:val="0"/>
          <w:tblHeader w:val="0"/>
        </w:trPr>
        <w:tc>
          <w:tcPr/>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Sl no</w:t>
            </w:r>
          </w:p>
        </w:tc>
        <w:tc>
          <w:tcPr/>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Name of the place</w:t>
            </w:r>
          </w:p>
        </w:tc>
        <w:tc>
          <w:tcPr/>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Ward no</w:t>
            </w:r>
          </w:p>
        </w:tc>
        <w:tc>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Features</w:t>
            </w:r>
          </w:p>
        </w:tc>
        <w:tc>
          <w:tcPr/>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Public health importance</w:t>
            </w:r>
          </w:p>
        </w:tc>
      </w:tr>
      <w:tr>
        <w:trPr>
          <w:cantSplit w:val="0"/>
          <w:tblHeader w:val="0"/>
        </w:trPr>
        <w:tc>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19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Kudilidam Tourist Point</w:t>
            </w:r>
          </w:p>
        </w:tc>
        <w:tc>
          <w:tcPr/>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w:t>
            </w:r>
          </w:p>
        </w:tc>
        <w:tc>
          <w:tcPr/>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Scenic eco tourism spot</w:t>
            </w:r>
          </w:p>
        </w:tc>
        <w:tc>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High visitors movement ,Need for sanitation and hygiene measures</w:t>
            </w:r>
          </w:p>
        </w:tc>
      </w:tr>
      <w:tr>
        <w:trPr>
          <w:cantSplit w:val="0"/>
          <w:tblHeader w:val="0"/>
        </w:trPr>
        <w:tc>
          <w:tcPr/>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1A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Seetharkundu Waterfalls</w:t>
            </w:r>
          </w:p>
        </w:tc>
        <w:tc>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Natural waterfall and view point</w:t>
            </w:r>
          </w:p>
        </w:tc>
        <w:tc>
          <w:tcPr/>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Tourist influx, need for sanitation and hygiene</w:t>
            </w:r>
          </w:p>
        </w:tc>
      </w:tr>
      <w:tr>
        <w:trPr>
          <w:cantSplit w:val="0"/>
          <w:tblHeader w:val="0"/>
        </w:trPr>
        <w:tc>
          <w:tcPr/>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1A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Thamarakulam View Point</w:t>
            </w:r>
          </w:p>
        </w:tc>
        <w:tc>
          <w:tcPr/>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Hill top view point </w:t>
            </w:r>
          </w:p>
        </w:tc>
        <w:tc>
          <w:tcPr/>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Tourist influx, need for sanitation and hygiene</w:t>
            </w:r>
          </w:p>
        </w:tc>
      </w:tr>
      <w:tr>
        <w:trPr>
          <w:cantSplit w:val="0"/>
          <w:tblHeader w:val="0"/>
        </w:trPr>
        <w:tc>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1A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Vellirimedu waterfall</w:t>
            </w:r>
          </w:p>
        </w:tc>
        <w:tc>
          <w:tcPr/>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w:t>
            </w:r>
          </w:p>
        </w:tc>
        <w:tc>
          <w:tcPr/>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Waterfall view point (seasonal, monsoon-driven waterfall)</w:t>
            </w:r>
          </w:p>
        </w:tc>
        <w:tc>
          <w:tcPr/>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Tourist influx, need for sanitation and hygiene</w:t>
            </w:r>
          </w:p>
        </w:tc>
      </w:tr>
      <w:tr>
        <w:trPr>
          <w:cantSplit w:val="0"/>
          <w:tblHeader w:val="0"/>
        </w:trPr>
        <w:tc>
          <w:tcPr/>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tc>
        <w:tc>
          <w:tcPr/>
          <w:p w:rsidR="00000000" w:rsidDel="00000000" w:rsidP="00000000" w:rsidRDefault="00000000" w:rsidRPr="00000000" w14:paraId="000001B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Thamarapadam View Point</w:t>
            </w:r>
          </w:p>
        </w:tc>
        <w:tc>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Agricultural landscape view point</w:t>
            </w:r>
          </w:p>
        </w:tc>
        <w:tc>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Tourist influx, need for sanitation and hygiene</w:t>
            </w:r>
          </w:p>
        </w:tc>
      </w:tr>
      <w:tr>
        <w:trPr>
          <w:cantSplit w:val="0"/>
          <w:tblHeader w:val="0"/>
        </w:trPr>
        <w:tc>
          <w:tcPr/>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tc>
        <w:tc>
          <w:tcPr/>
          <w:p w:rsidR="00000000" w:rsidDel="00000000" w:rsidP="00000000" w:rsidRDefault="00000000" w:rsidRPr="00000000" w14:paraId="000001B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Chinganchira Karuppuswamy Temple</w:t>
            </w:r>
          </w:p>
        </w:tc>
        <w:tc>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Religious Pilligrimage site and </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Natural panoramic view</w:t>
            </w:r>
          </w:p>
        </w:tc>
        <w:tc>
          <w:tcPr/>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Tourist influx, Large gathering during festivals</w:t>
            </w:r>
          </w:p>
        </w:tc>
      </w:tr>
    </w:tbl>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14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E">
      <w:pPr>
        <w:numPr>
          <w:ilvl w:val="0"/>
          <w:numId w:val="12"/>
        </w:numPr>
        <w:ind w:left="720" w:hanging="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Vulnerability mapping </w:t>
      </w:r>
    </w:p>
    <w:tbl>
      <w:tblPr>
        <w:tblStyle w:val="Table6"/>
        <w:tblW w:w="8688.0" w:type="dxa"/>
        <w:jc w:val="left"/>
        <w:tblInd w:w="6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06"/>
        <w:gridCol w:w="2977"/>
        <w:gridCol w:w="2743"/>
        <w:gridCol w:w="2162"/>
        <w:tblGridChange w:id="0">
          <w:tblGrid>
            <w:gridCol w:w="806"/>
            <w:gridCol w:w="2977"/>
            <w:gridCol w:w="2743"/>
            <w:gridCol w:w="2162"/>
          </w:tblGrid>
        </w:tblGridChange>
      </w:tblGrid>
      <w:tr>
        <w:trPr>
          <w:cantSplit w:val="0"/>
          <w:trHeight w:val="555" w:hRule="atLeast"/>
          <w:tblHeader w:val="0"/>
        </w:trPr>
        <w:tc>
          <w:tcPr/>
          <w:p w:rsidR="00000000" w:rsidDel="00000000" w:rsidP="00000000" w:rsidRDefault="00000000" w:rsidRPr="00000000" w14:paraId="000001BF">
            <w:pPr>
              <w:spacing w:before="240" w:line="273"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Sl. No.</w:t>
            </w:r>
          </w:p>
        </w:tc>
        <w:tc>
          <w:tcPr/>
          <w:p w:rsidR="00000000" w:rsidDel="00000000" w:rsidP="00000000" w:rsidRDefault="00000000" w:rsidRPr="00000000" w14:paraId="000001C0">
            <w:pPr>
              <w:spacing w:before="240" w:line="273"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Category</w:t>
            </w:r>
          </w:p>
        </w:tc>
        <w:tc>
          <w:tcPr/>
          <w:p w:rsidR="00000000" w:rsidDel="00000000" w:rsidP="00000000" w:rsidRDefault="00000000" w:rsidRPr="00000000" w14:paraId="000001C1">
            <w:pPr>
              <w:spacing w:before="240" w:line="273"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Details</w:t>
            </w:r>
          </w:p>
        </w:tc>
        <w:tc>
          <w:tcPr/>
          <w:p w:rsidR="00000000" w:rsidDel="00000000" w:rsidP="00000000" w:rsidRDefault="00000000" w:rsidRPr="00000000" w14:paraId="000001C2">
            <w:pPr>
              <w:spacing w:before="240" w:line="273"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Public Health Significance</w:t>
            </w:r>
          </w:p>
        </w:tc>
      </w:tr>
      <w:tr>
        <w:trPr>
          <w:cantSplit w:val="0"/>
          <w:trHeight w:val="555" w:hRule="atLeast"/>
          <w:tblHeader w:val="0"/>
        </w:trPr>
        <w:tc>
          <w:tcPr/>
          <w:p w:rsidR="00000000" w:rsidDel="00000000" w:rsidP="00000000" w:rsidRDefault="00000000" w:rsidRPr="00000000" w14:paraId="000001C3">
            <w:pPr>
              <w:spacing w:before="240" w:line="273"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p w:rsidR="00000000" w:rsidDel="00000000" w:rsidP="00000000" w:rsidRDefault="00000000" w:rsidRPr="00000000" w14:paraId="000001C4">
            <w:pPr>
              <w:spacing w:before="240" w:line="273"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Occupations</w:t>
            </w:r>
          </w:p>
        </w:tc>
        <w:tc>
          <w:tcPr/>
          <w:p w:rsidR="00000000" w:rsidDel="00000000" w:rsidP="00000000" w:rsidRDefault="00000000" w:rsidRPr="00000000" w14:paraId="000001C5">
            <w:pPr>
              <w:spacing w:before="240" w:line="273"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Agriculture and Animal husbandary</w:t>
            </w:r>
          </w:p>
        </w:tc>
        <w:tc>
          <w:tcPr/>
          <w:p w:rsidR="00000000" w:rsidDel="00000000" w:rsidP="00000000" w:rsidRDefault="00000000" w:rsidRPr="00000000" w14:paraId="000001C6">
            <w:pPr>
              <w:spacing w:before="240" w:line="273"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High mobility &amp; exposure</w:t>
            </w:r>
          </w:p>
        </w:tc>
      </w:tr>
      <w:tr>
        <w:trPr>
          <w:cantSplit w:val="0"/>
          <w:trHeight w:val="555" w:hRule="atLeast"/>
          <w:tblHeader w:val="0"/>
        </w:trPr>
        <w:tc>
          <w:tcPr/>
          <w:p w:rsidR="00000000" w:rsidDel="00000000" w:rsidP="00000000" w:rsidRDefault="00000000" w:rsidRPr="00000000" w14:paraId="000001C7">
            <w:pPr>
              <w:spacing w:before="240" w:line="273"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p w:rsidR="00000000" w:rsidDel="00000000" w:rsidP="00000000" w:rsidRDefault="00000000" w:rsidRPr="00000000" w14:paraId="000001C8">
            <w:pPr>
              <w:spacing w:before="240" w:line="273"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Socio-Economic Group</w:t>
            </w:r>
          </w:p>
        </w:tc>
        <w:tc>
          <w:tcPr/>
          <w:p w:rsidR="00000000" w:rsidDel="00000000" w:rsidP="00000000" w:rsidRDefault="00000000" w:rsidRPr="00000000" w14:paraId="000001C9">
            <w:pPr>
              <w:spacing w:before="240" w:line="273"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3494 BPL families</w:t>
            </w:r>
          </w:p>
        </w:tc>
        <w:tc>
          <w:tcPr/>
          <w:p w:rsidR="00000000" w:rsidDel="00000000" w:rsidP="00000000" w:rsidRDefault="00000000" w:rsidRPr="00000000" w14:paraId="000001CA">
            <w:pPr>
              <w:spacing w:before="240" w:line="273"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Increased vulnerability</w:t>
            </w:r>
          </w:p>
        </w:tc>
      </w:tr>
      <w:tr>
        <w:trPr>
          <w:cantSplit w:val="0"/>
          <w:trHeight w:val="555" w:hRule="atLeast"/>
          <w:tblHeader w:val="0"/>
        </w:trPr>
        <w:tc>
          <w:tcPr/>
          <w:p w:rsidR="00000000" w:rsidDel="00000000" w:rsidP="00000000" w:rsidRDefault="00000000" w:rsidRPr="00000000" w14:paraId="000001CB">
            <w:pPr>
              <w:spacing w:before="240" w:line="273"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p w:rsidR="00000000" w:rsidDel="00000000" w:rsidP="00000000" w:rsidRDefault="00000000" w:rsidRPr="00000000" w14:paraId="000001CC">
            <w:pPr>
              <w:spacing w:before="240" w:line="273"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Elderly Population</w:t>
            </w:r>
          </w:p>
        </w:tc>
        <w:tc>
          <w:tcPr/>
          <w:p w:rsidR="00000000" w:rsidDel="00000000" w:rsidP="00000000" w:rsidRDefault="00000000" w:rsidRPr="00000000" w14:paraId="000001CD">
            <w:pPr>
              <w:spacing w:before="240" w:line="273"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4670 individuals</w:t>
            </w:r>
          </w:p>
        </w:tc>
        <w:tc>
          <w:tcPr/>
          <w:p w:rsidR="00000000" w:rsidDel="00000000" w:rsidP="00000000" w:rsidRDefault="00000000" w:rsidRPr="00000000" w14:paraId="000001CE">
            <w:pPr>
              <w:spacing w:before="240" w:line="273"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High-risk for severe illness</w:t>
            </w:r>
          </w:p>
        </w:tc>
      </w:tr>
      <w:tr>
        <w:trPr>
          <w:cantSplit w:val="0"/>
          <w:trHeight w:val="555" w:hRule="atLeast"/>
          <w:tblHeader w:val="0"/>
        </w:trPr>
        <w:tc>
          <w:tcPr/>
          <w:p w:rsidR="00000000" w:rsidDel="00000000" w:rsidP="00000000" w:rsidRDefault="00000000" w:rsidRPr="00000000" w14:paraId="000001CF">
            <w:pPr>
              <w:spacing w:before="240" w:line="273"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14:paraId="000001D0">
            <w:pPr>
              <w:spacing w:before="240" w:line="273"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Chronic Disease Population</w:t>
            </w:r>
          </w:p>
        </w:tc>
        <w:tc>
          <w:tcPr/>
          <w:p w:rsidR="00000000" w:rsidDel="00000000" w:rsidP="00000000" w:rsidRDefault="00000000" w:rsidRPr="00000000" w14:paraId="000001D1">
            <w:pPr>
              <w:spacing w:before="240" w:line="273"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HTN – 1174; DM – 982</w:t>
            </w:r>
          </w:p>
        </w:tc>
        <w:tc>
          <w:tcPr/>
          <w:p w:rsidR="00000000" w:rsidDel="00000000" w:rsidP="00000000" w:rsidRDefault="00000000" w:rsidRPr="00000000" w14:paraId="000001D2">
            <w:pPr>
              <w:spacing w:before="240" w:line="273"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High-risk during pandemics</w:t>
            </w:r>
          </w:p>
        </w:tc>
      </w:tr>
    </w:tbl>
    <w:p w:rsidR="00000000" w:rsidDel="00000000" w:rsidP="00000000" w:rsidRDefault="00000000" w:rsidRPr="00000000" w14:paraId="000001D3">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D4">
      <w:pPr>
        <w:ind w:left="720" w:firstLine="0"/>
        <w:rPr>
          <w:rFonts w:ascii="Garamond" w:cs="Garamond" w:eastAsia="Garamond" w:hAnsi="Garamond"/>
          <w:i w:val="1"/>
          <w:iCs w:val="1"/>
        </w:rPr>
      </w:pPr>
      <w:r w:rsidDel="00000000" w:rsidR="00000000" w:rsidRPr="00000000">
        <w:rPr>
          <w:rtl w:val="0"/>
        </w:rPr>
      </w:r>
    </w:p>
    <w:p w:rsidR="00000000" w:rsidDel="00000000" w:rsidP="00000000" w:rsidRDefault="00000000" w:rsidRPr="00000000" w14:paraId="000001D5">
      <w:pPr>
        <w:numPr>
          <w:ilvl w:val="0"/>
          <w:numId w:val="12"/>
        </w:numPr>
        <w:ind w:left="720" w:hanging="360"/>
        <w:rPr>
          <w:rFonts w:ascii="Garamond" w:cs="Garamond" w:eastAsia="Garamond" w:hAnsi="Garamond"/>
        </w:rPr>
      </w:pPr>
      <w:r w:rsidDel="00000000" w:rsidR="00000000" w:rsidRPr="00000000">
        <w:rPr>
          <w:rFonts w:ascii="Garamond" w:cs="Garamond" w:eastAsia="Garamond" w:hAnsi="Garamond"/>
          <w:rtl w:val="0"/>
        </w:rPr>
        <w:t xml:space="preserve">Disaster prone areas (geographic vulnerability)</w:t>
      </w:r>
    </w:p>
    <w:tbl>
      <w:tblPr>
        <w:tblStyle w:val="Table7"/>
        <w:tblW w:w="8484.0" w:type="dxa"/>
        <w:jc w:val="left"/>
        <w:tblInd w:w="426.0" w:type="dxa"/>
        <w:tblLayout w:type="fixed"/>
        <w:tblLook w:val="0400"/>
      </w:tblPr>
      <w:tblGrid>
        <w:gridCol w:w="1444"/>
        <w:gridCol w:w="3349"/>
        <w:gridCol w:w="3691"/>
        <w:tblGridChange w:id="0">
          <w:tblGrid>
            <w:gridCol w:w="1444"/>
            <w:gridCol w:w="3349"/>
            <w:gridCol w:w="3691"/>
          </w:tblGrid>
        </w:tblGridChange>
      </w:tblGrid>
      <w:tr>
        <w:trPr>
          <w:cantSplit w:val="0"/>
          <w:trHeight w:val="613"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D6">
            <w:pPr>
              <w:spacing w:before="240" w:line="273" w:lineRule="auto"/>
              <w:jc w:val="center"/>
              <w:rPr>
                <w:b w:val="1"/>
                <w:bCs w:val="1"/>
              </w:rPr>
            </w:pPr>
            <w:r w:rsidDel="00000000" w:rsidR="00000000" w:rsidRPr="00000000">
              <w:rPr>
                <w:b w:val="1"/>
                <w:bCs w:val="1"/>
                <w:sz w:val="20"/>
                <w:szCs w:val="20"/>
                <w:rtl w:val="0"/>
              </w:rPr>
              <w:t xml:space="preserve">Sl. No.</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D7">
            <w:pPr>
              <w:spacing w:before="240" w:line="273" w:lineRule="auto"/>
              <w:jc w:val="center"/>
              <w:rPr>
                <w:b w:val="1"/>
                <w:bCs w:val="1"/>
              </w:rPr>
            </w:pPr>
            <w:r w:rsidDel="00000000" w:rsidR="00000000" w:rsidRPr="00000000">
              <w:rPr>
                <w:b w:val="1"/>
                <w:bCs w:val="1"/>
                <w:sz w:val="20"/>
                <w:szCs w:val="20"/>
                <w:rtl w:val="0"/>
              </w:rPr>
              <w:t xml:space="preserve">Area / Factor</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D8">
            <w:pPr>
              <w:spacing w:before="240" w:line="273" w:lineRule="auto"/>
              <w:jc w:val="center"/>
              <w:rPr>
                <w:b w:val="1"/>
                <w:bCs w:val="1"/>
              </w:rPr>
            </w:pPr>
            <w:r w:rsidDel="00000000" w:rsidR="00000000" w:rsidRPr="00000000">
              <w:rPr>
                <w:b w:val="1"/>
                <w:bCs w:val="1"/>
                <w:sz w:val="20"/>
                <w:szCs w:val="20"/>
                <w:rtl w:val="0"/>
              </w:rPr>
              <w:t xml:space="preserve">Description</w:t>
            </w:r>
            <w:r w:rsidDel="00000000" w:rsidR="00000000" w:rsidRPr="00000000">
              <w:rPr>
                <w:rtl w:val="0"/>
              </w:rPr>
            </w:r>
          </w:p>
        </w:tc>
      </w:tr>
      <w:tr>
        <w:trPr>
          <w:cantSplit w:val="0"/>
          <w:trHeight w:val="613"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D9">
            <w:pPr>
              <w:spacing w:before="240" w:line="273" w:lineRule="auto"/>
              <w:rPr/>
            </w:pPr>
            <w:r w:rsidDel="00000000" w:rsidR="00000000" w:rsidRPr="00000000">
              <w:rPr>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DA">
            <w:pPr>
              <w:spacing w:before="240" w:line="273" w:lineRule="auto"/>
              <w:rPr/>
            </w:pPr>
            <w:r w:rsidDel="00000000" w:rsidR="00000000" w:rsidRPr="00000000">
              <w:rPr>
                <w:rtl w:val="0"/>
              </w:rPr>
              <w:t xml:space="preserve">Flood-Prone Wards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DB">
            <w:pPr>
              <w:spacing w:before="240" w:line="273" w:lineRule="auto"/>
              <w:rPr/>
            </w:pPr>
            <w:r w:rsidDel="00000000" w:rsidR="00000000" w:rsidRPr="00000000">
              <w:rPr>
                <w:rtl w:val="0"/>
              </w:rPr>
              <w:t xml:space="preserve">9,16,17</w:t>
            </w:r>
          </w:p>
        </w:tc>
      </w:tr>
      <w:tr>
        <w:trPr>
          <w:cantSplit w:val="0"/>
          <w:trHeight w:val="613" w:hRule="atLeast"/>
          <w:tblHeader w:val="0"/>
        </w:trPr>
        <w:tc>
          <w:tcPr>
            <w:tcBorders>
              <w:top w:color="000000" w:space="0" w:sz="0" w:val="nil"/>
              <w:left w:color="000000" w:space="0" w:sz="6" w:val="single"/>
              <w:bottom w:color="000000" w:space="0" w:sz="4" w:val="single"/>
              <w:right w:color="000000" w:space="0" w:sz="6" w:val="single"/>
            </w:tcBorders>
            <w:tcMar>
              <w:top w:w="0.0" w:type="dxa"/>
              <w:left w:w="100.0" w:type="dxa"/>
              <w:bottom w:w="0.0" w:type="dxa"/>
              <w:right w:w="100.0" w:type="dxa"/>
            </w:tcMar>
          </w:tcPr>
          <w:p w:rsidR="00000000" w:rsidDel="00000000" w:rsidP="00000000" w:rsidRDefault="00000000" w:rsidRPr="00000000" w14:paraId="000001DC">
            <w:pPr>
              <w:spacing w:before="240" w:line="273" w:lineRule="auto"/>
              <w:rPr/>
            </w:pPr>
            <w:r w:rsidDel="00000000" w:rsidR="00000000" w:rsidRPr="00000000">
              <w:rPr>
                <w:rtl w:val="0"/>
              </w:rPr>
              <w:t xml:space="preserve">2</w:t>
            </w:r>
          </w:p>
        </w:tc>
        <w:tc>
          <w:tcPr>
            <w:tcBorders>
              <w:top w:color="000000" w:space="0" w:sz="0" w:val="nil"/>
              <w:left w:color="000000" w:space="0" w:sz="0" w:val="nil"/>
              <w:bottom w:color="000000" w:space="0" w:sz="4" w:val="single"/>
              <w:right w:color="000000" w:space="0" w:sz="6" w:val="single"/>
            </w:tcBorders>
            <w:tcMar>
              <w:top w:w="0.0" w:type="dxa"/>
              <w:left w:w="100.0" w:type="dxa"/>
              <w:bottom w:w="0.0" w:type="dxa"/>
              <w:right w:w="100.0" w:type="dxa"/>
            </w:tcMar>
          </w:tcPr>
          <w:p w:rsidR="00000000" w:rsidDel="00000000" w:rsidP="00000000" w:rsidRDefault="00000000" w:rsidRPr="00000000" w14:paraId="000001DD">
            <w:pPr>
              <w:spacing w:before="240" w:line="273" w:lineRule="auto"/>
              <w:rPr/>
            </w:pPr>
            <w:r w:rsidDel="00000000" w:rsidR="00000000" w:rsidRPr="00000000">
              <w:rPr>
                <w:rtl w:val="0"/>
              </w:rPr>
              <w:t xml:space="preserve">Landslide wards</w:t>
            </w:r>
          </w:p>
        </w:tc>
        <w:tc>
          <w:tcPr>
            <w:tcBorders>
              <w:top w:color="000000" w:space="0" w:sz="0" w:val="nil"/>
              <w:left w:color="000000" w:space="0" w:sz="0" w:val="nil"/>
              <w:bottom w:color="000000" w:space="0" w:sz="4" w:val="single"/>
              <w:right w:color="000000" w:space="0" w:sz="6" w:val="single"/>
            </w:tcBorders>
            <w:tcMar>
              <w:top w:w="0.0" w:type="dxa"/>
              <w:left w:w="100.0" w:type="dxa"/>
              <w:bottom w:w="0.0" w:type="dxa"/>
              <w:right w:w="100.0" w:type="dxa"/>
            </w:tcMar>
          </w:tcPr>
          <w:p w:rsidR="00000000" w:rsidDel="00000000" w:rsidP="00000000" w:rsidRDefault="00000000" w:rsidRPr="00000000" w14:paraId="000001DE">
            <w:pPr>
              <w:spacing w:before="240" w:line="273" w:lineRule="auto"/>
              <w:rPr/>
            </w:pPr>
            <w:r w:rsidDel="00000000" w:rsidR="00000000" w:rsidRPr="00000000">
              <w:rPr>
                <w:rtl w:val="0"/>
              </w:rPr>
              <w:t xml:space="preserve">9,12,15,16,17</w:t>
            </w:r>
          </w:p>
        </w:tc>
      </w:tr>
      <w:tr>
        <w:trPr>
          <w:cantSplit w:val="0"/>
          <w:trHeight w:val="61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1DF">
            <w:pPr>
              <w:spacing w:before="240" w:line="273" w:lineRule="auto"/>
              <w:rPr/>
            </w:pPr>
            <w:r w:rsidDel="00000000" w:rsidR="00000000" w:rsidRPr="00000000">
              <w:rPr>
                <w:rtl w:val="0"/>
              </w:rPr>
              <w:t xml:space="preserve">3</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1E0">
            <w:pPr>
              <w:spacing w:before="240" w:line="273" w:lineRule="auto"/>
              <w:rPr/>
            </w:pPr>
            <w:r w:rsidDel="00000000" w:rsidR="00000000" w:rsidRPr="00000000">
              <w:rPr>
                <w:rtl w:val="0"/>
              </w:rPr>
              <w:t xml:space="preserve">Human wildlife conflict</w:t>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1E1">
            <w:pPr>
              <w:spacing w:before="240" w:line="273" w:lineRule="auto"/>
              <w:jc w:val="left"/>
              <w:rPr>
                <w:sz w:val="20"/>
                <w:szCs w:val="20"/>
              </w:rPr>
            </w:pPr>
            <w:r w:rsidDel="00000000" w:rsidR="00000000" w:rsidRPr="00000000">
              <w:rPr>
                <w:sz w:val="20"/>
                <w:szCs w:val="20"/>
                <w:rtl w:val="0"/>
              </w:rPr>
              <w:t xml:space="preserve">7,9,12,16</w:t>
            </w:r>
          </w:p>
        </w:tc>
      </w:tr>
    </w:tbl>
    <w:p w:rsidR="00000000" w:rsidDel="00000000" w:rsidP="00000000" w:rsidRDefault="00000000" w:rsidRPr="00000000" w14:paraId="000001E2">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E3">
      <w:pPr>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Source:</w:t>
      </w:r>
      <w:hyperlink r:id="rId11">
        <w:r w:rsidDel="00000000" w:rsidR="00000000" w:rsidRPr="00000000">
          <w:rPr>
            <w:rFonts w:ascii="Times New Roman" w:cs="Times New Roman" w:eastAsia="Times New Roman" w:hAnsi="Times New Roman"/>
            <w:sz w:val="20"/>
            <w:szCs w:val="20"/>
            <w:rtl w:val="0"/>
          </w:rPr>
          <w:t xml:space="preserve">https://dmp.kila.ac.in/mnt/assets/dmp.kila.ac.in/maps/Palakkad/818-Kollengode_GP/Disaster_Management_Plan_Document_2019.pdf</w:t>
        </w:r>
      </w:hyperlink>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1E4">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E5">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1E6">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1E7">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1E8">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Maps - ward-based (Mention source also)</w:t>
      </w:r>
    </w:p>
    <w:p w:rsidR="00000000" w:rsidDel="00000000" w:rsidP="00000000" w:rsidRDefault="00000000" w:rsidRPr="00000000" w14:paraId="000001E9">
      <w:pPr>
        <w:rPr>
          <w:rFonts w:ascii="Garamond" w:cs="Garamond" w:eastAsia="Garamond" w:hAnsi="Garamond"/>
        </w:rPr>
      </w:pPr>
      <w:r w:rsidDel="00000000" w:rsidR="00000000" w:rsidRPr="00000000">
        <w:rPr>
          <w:rtl w:val="0"/>
        </w:rPr>
      </w:r>
    </w:p>
    <w:p w:rsidR="00000000" w:rsidDel="00000000" w:rsidP="00000000" w:rsidRDefault="00000000" w:rsidRPr="00000000" w14:paraId="000001EA">
      <w:pPr>
        <w:numPr>
          <w:ilvl w:val="0"/>
          <w:numId w:val="26"/>
        </w:numPr>
        <w:ind w:left="720" w:hanging="360"/>
        <w:rPr>
          <w:rFonts w:ascii="Garamond" w:cs="Garamond" w:eastAsia="Garamond" w:hAnsi="Garamond"/>
        </w:rPr>
      </w:pPr>
      <w:r w:rsidDel="00000000" w:rsidR="00000000" w:rsidRPr="00000000">
        <w:rPr>
          <w:rFonts w:ascii="Garamond" w:cs="Garamond" w:eastAsia="Garamond" w:hAnsi="Garamond"/>
          <w:rtl w:val="0"/>
        </w:rPr>
        <w:t xml:space="preserve">Geographical boundaries - ward boundaries map</w:t>
      </w:r>
    </w:p>
    <w:p w:rsidR="00000000" w:rsidDel="00000000" w:rsidP="00000000" w:rsidRDefault="00000000" w:rsidRPr="00000000" w14:paraId="000001EB">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EC">
      <w:pPr>
        <w:ind w:left="720" w:firstLine="0"/>
        <w:rPr>
          <w:rFonts w:ascii="Garamond" w:cs="Garamond" w:eastAsia="Garamond" w:hAnsi="Garamond"/>
        </w:rPr>
      </w:pPr>
      <w:r w:rsidDel="00000000" w:rsidR="00000000" w:rsidRPr="00000000">
        <w:rPr>
          <w:rFonts w:ascii="Garamond" w:cs="Garamond" w:eastAsia="Garamond" w:hAnsi="Garamond"/>
        </w:rPr>
        <w:drawing>
          <wp:inline distB="0" distT="0" distL="0" distR="0">
            <wp:extent cx="5010150" cy="5153025"/>
            <wp:effectExtent b="0" l="0" r="0" t="0"/>
            <wp:docPr id="38" name="image14.png"/>
            <a:graphic>
              <a:graphicData uri="http://schemas.openxmlformats.org/drawingml/2006/picture">
                <pic:pic>
                  <pic:nvPicPr>
                    <pic:cNvPr id="0" name="image14.png"/>
                    <pic:cNvPicPr preferRelativeResize="0"/>
                  </pic:nvPicPr>
                  <pic:blipFill>
                    <a:blip r:embed="rId12"/>
                    <a:srcRect b="0" l="0" r="0" t="0"/>
                    <a:stretch>
                      <a:fillRect/>
                    </a:stretch>
                  </pic:blipFill>
                  <pic:spPr>
                    <a:xfrm>
                      <a:off x="0" y="0"/>
                      <a:ext cx="5010150" cy="5153025"/>
                    </a:xfrm>
                    <a:prstGeom prst="rect"/>
                    <a:ln/>
                  </pic:spPr>
                </pic:pic>
              </a:graphicData>
            </a:graphic>
          </wp:inline>
        </w:drawing>
      </w:r>
      <w:r w:rsidDel="00000000" w:rsidR="00000000" w:rsidRPr="00000000">
        <w:rPr>
          <w:rtl w:val="0"/>
        </w:rPr>
      </w:r>
    </w:p>
    <w:p w:rsidR="00000000" w:rsidDel="00000000" w:rsidP="00000000" w:rsidRDefault="00000000" w:rsidRPr="00000000" w14:paraId="000001ED">
      <w:pPr>
        <w:rPr>
          <w:rFonts w:ascii="Garamond" w:cs="Garamond" w:eastAsia="Garamond" w:hAnsi="Garamond"/>
        </w:rPr>
      </w:pPr>
      <w:r w:rsidDel="00000000" w:rsidR="00000000" w:rsidRPr="00000000">
        <w:rPr>
          <w:rtl w:val="0"/>
        </w:rPr>
      </w:r>
    </w:p>
    <w:p w:rsidR="00000000" w:rsidDel="00000000" w:rsidP="00000000" w:rsidRDefault="00000000" w:rsidRPr="00000000" w14:paraId="000001E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Source: https://wardmap.ksmart.live/</w:t>
      </w:r>
    </w:p>
    <w:p w:rsidR="00000000" w:rsidDel="00000000" w:rsidP="00000000" w:rsidRDefault="00000000" w:rsidRPr="00000000" w14:paraId="000001EF">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F0">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F1">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F2">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F3">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F4">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F5">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F6">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F7">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F8">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F9">
      <w:pPr>
        <w:numPr>
          <w:ilvl w:val="0"/>
          <w:numId w:val="26"/>
        </w:numPr>
        <w:ind w:left="720" w:hanging="360"/>
        <w:rPr>
          <w:rFonts w:ascii="Garamond" w:cs="Garamond" w:eastAsia="Garamond" w:hAnsi="Garamond"/>
        </w:rPr>
      </w:pPr>
      <w:r w:rsidDel="00000000" w:rsidR="00000000" w:rsidRPr="00000000">
        <w:rPr>
          <w:rFonts w:ascii="Garamond" w:cs="Garamond" w:eastAsia="Garamond" w:hAnsi="Garamond"/>
          <w:rtl w:val="0"/>
        </w:rPr>
        <w:t xml:space="preserve">Health infrastructure map</w:t>
      </w:r>
    </w:p>
    <w:p w:rsidR="00000000" w:rsidDel="00000000" w:rsidP="00000000" w:rsidRDefault="00000000" w:rsidRPr="00000000" w14:paraId="000001FA">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FB">
      <w:pPr>
        <w:ind w:left="720" w:firstLine="0"/>
        <w:rPr>
          <w:rFonts w:ascii="Garamond" w:cs="Garamond" w:eastAsia="Garamond" w:hAnsi="Garamond"/>
        </w:rPr>
      </w:pPr>
      <w:r w:rsidDel="00000000" w:rsidR="00000000" w:rsidRPr="00000000">
        <w:rPr>
          <w:rFonts w:ascii="Garamond" w:cs="Garamond" w:eastAsia="Garamond" w:hAnsi="Garamond"/>
        </w:rPr>
        <w:drawing>
          <wp:inline distB="0" distT="0" distL="0" distR="0">
            <wp:extent cx="5836920" cy="5913220"/>
            <wp:effectExtent b="0" l="0" r="0" t="0"/>
            <wp:docPr descr="C:\Users\chc\Desktop\kollengode healthfacility.png" id="37" name="image4.png"/>
            <a:graphic>
              <a:graphicData uri="http://schemas.openxmlformats.org/drawingml/2006/picture">
                <pic:pic>
                  <pic:nvPicPr>
                    <pic:cNvPr descr="C:\Users\chc\Desktop\kollengode healthfacility.png" id="0" name="image4.png"/>
                    <pic:cNvPicPr preferRelativeResize="0"/>
                  </pic:nvPicPr>
                  <pic:blipFill>
                    <a:blip r:embed="rId13"/>
                    <a:srcRect b="0" l="0" r="0" t="0"/>
                    <a:stretch>
                      <a:fillRect/>
                    </a:stretch>
                  </pic:blipFill>
                  <pic:spPr>
                    <a:xfrm>
                      <a:off x="0" y="0"/>
                      <a:ext cx="5836920" cy="5913220"/>
                    </a:xfrm>
                    <a:prstGeom prst="rect"/>
                    <a:ln/>
                  </pic:spPr>
                </pic:pic>
              </a:graphicData>
            </a:graphic>
          </wp:inline>
        </w:drawing>
      </w:r>
      <w:r w:rsidDel="00000000" w:rsidR="00000000" w:rsidRPr="00000000">
        <w:rPr>
          <w:rtl w:val="0"/>
        </w:rPr>
      </w:r>
    </w:p>
    <w:p w:rsidR="00000000" w:rsidDel="00000000" w:rsidP="00000000" w:rsidRDefault="00000000" w:rsidRPr="00000000" w14:paraId="000001FC">
      <w:pPr>
        <w:ind w:left="720" w:firstLine="0"/>
        <w:rPr>
          <w:rFonts w:ascii="Garamond" w:cs="Garamond" w:eastAsia="Garamond" w:hAnsi="Garamond"/>
        </w:rPr>
      </w:pPr>
      <w:r w:rsidDel="00000000" w:rsidR="00000000" w:rsidRPr="00000000">
        <w:rPr>
          <w:rFonts w:ascii="Garamond" w:cs="Garamond" w:eastAsia="Garamond" w:hAnsi="Garamond"/>
          <w:rtl w:val="0"/>
        </w:rPr>
        <w:t xml:space="preserve"> Source: Google maps</w:t>
      </w:r>
    </w:p>
    <w:p w:rsidR="00000000" w:rsidDel="00000000" w:rsidP="00000000" w:rsidRDefault="00000000" w:rsidRPr="00000000" w14:paraId="000001FD">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FE">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FF">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200">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201">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202">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203">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204">
      <w:pPr>
        <w:rPr>
          <w:rFonts w:ascii="Garamond" w:cs="Garamond" w:eastAsia="Garamond" w:hAnsi="Garamond"/>
        </w:rPr>
      </w:pPr>
      <w:r w:rsidDel="00000000" w:rsidR="00000000" w:rsidRPr="00000000">
        <w:rPr>
          <w:rtl w:val="0"/>
        </w:rPr>
      </w:r>
    </w:p>
    <w:p w:rsidR="00000000" w:rsidDel="00000000" w:rsidP="00000000" w:rsidRDefault="00000000" w:rsidRPr="00000000" w14:paraId="00000205">
      <w:pPr>
        <w:rPr>
          <w:rFonts w:ascii="Garamond" w:cs="Garamond" w:eastAsia="Garamond" w:hAnsi="Garamond"/>
        </w:rPr>
      </w:pPr>
      <w:r w:rsidDel="00000000" w:rsidR="00000000" w:rsidRPr="00000000">
        <w:rPr>
          <w:rtl w:val="0"/>
        </w:rPr>
      </w:r>
    </w:p>
    <w:p w:rsidR="00000000" w:rsidDel="00000000" w:rsidP="00000000" w:rsidRDefault="00000000" w:rsidRPr="00000000" w14:paraId="00000206">
      <w:pPr>
        <w:numPr>
          <w:ilvl w:val="0"/>
          <w:numId w:val="26"/>
        </w:numPr>
        <w:ind w:left="720" w:hanging="360"/>
        <w:rPr>
          <w:rFonts w:ascii="Garamond" w:cs="Garamond" w:eastAsia="Garamond" w:hAnsi="Garamond"/>
        </w:rPr>
      </w:pPr>
      <w:r w:rsidDel="00000000" w:rsidR="00000000" w:rsidRPr="00000000">
        <w:rPr>
          <w:rFonts w:ascii="Garamond" w:cs="Garamond" w:eastAsia="Garamond" w:hAnsi="Garamond"/>
          <w:rtl w:val="0"/>
        </w:rPr>
        <w:t xml:space="preserve">Roads map</w:t>
      </w:r>
    </w:p>
    <w:p w:rsidR="00000000" w:rsidDel="00000000" w:rsidP="00000000" w:rsidRDefault="00000000" w:rsidRPr="00000000" w14:paraId="00000207">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208">
      <w:pPr>
        <w:ind w:left="720" w:firstLine="0"/>
        <w:rPr>
          <w:rFonts w:ascii="Garamond" w:cs="Garamond" w:eastAsia="Garamond" w:hAnsi="Garamond"/>
        </w:rPr>
      </w:pPr>
      <w:r w:rsidDel="00000000" w:rsidR="00000000" w:rsidRPr="00000000">
        <w:rPr>
          <w:rFonts w:ascii="Garamond" w:cs="Garamond" w:eastAsia="Garamond" w:hAnsi="Garamond"/>
        </w:rPr>
        <w:drawing>
          <wp:inline distB="0" distT="0" distL="0" distR="0">
            <wp:extent cx="5300189" cy="7496731"/>
            <wp:effectExtent b="0" l="0" r="0" t="0"/>
            <wp:docPr descr="C:\Users\chc\Downloads\page (3).jpg" id="40" name="image9.jpg"/>
            <a:graphic>
              <a:graphicData uri="http://schemas.openxmlformats.org/drawingml/2006/picture">
                <pic:pic>
                  <pic:nvPicPr>
                    <pic:cNvPr descr="C:\Users\chc\Downloads\page (3).jpg" id="0" name="image9.jpg"/>
                    <pic:cNvPicPr preferRelativeResize="0"/>
                  </pic:nvPicPr>
                  <pic:blipFill>
                    <a:blip r:embed="rId14"/>
                    <a:srcRect b="0" l="0" r="0" t="0"/>
                    <a:stretch>
                      <a:fillRect/>
                    </a:stretch>
                  </pic:blipFill>
                  <pic:spPr>
                    <a:xfrm>
                      <a:off x="0" y="0"/>
                      <a:ext cx="5300189" cy="7496731"/>
                    </a:xfrm>
                    <a:prstGeom prst="rect"/>
                    <a:ln/>
                  </pic:spPr>
                </pic:pic>
              </a:graphicData>
            </a:graphic>
          </wp:inline>
        </w:drawing>
      </w:r>
      <w:r w:rsidDel="00000000" w:rsidR="00000000" w:rsidRPr="00000000">
        <w:rPr>
          <w:rtl w:val="0"/>
        </w:rPr>
      </w:r>
    </w:p>
    <w:p w:rsidR="00000000" w:rsidDel="00000000" w:rsidP="00000000" w:rsidRDefault="00000000" w:rsidRPr="00000000" w14:paraId="00000209">
      <w:pPr>
        <w:ind w:firstLine="360"/>
        <w:rPr/>
      </w:pPr>
      <w:r w:rsidDel="00000000" w:rsidR="00000000" w:rsidRPr="00000000">
        <w:rPr>
          <w:rFonts w:ascii="Garamond" w:cs="Garamond" w:eastAsia="Garamond" w:hAnsi="Garamond"/>
          <w:rtl w:val="0"/>
        </w:rPr>
        <w:t xml:space="preserve">Source: https://dmp.kila.ac.in/</w:t>
      </w:r>
      <w:r w:rsidDel="00000000" w:rsidR="00000000" w:rsidRPr="00000000">
        <w:rPr>
          <w:rtl w:val="0"/>
        </w:rPr>
      </w:r>
    </w:p>
    <w:p w:rsidR="00000000" w:rsidDel="00000000" w:rsidP="00000000" w:rsidRDefault="00000000" w:rsidRPr="00000000" w14:paraId="0000020A">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20B">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20C">
      <w:pPr>
        <w:numPr>
          <w:ilvl w:val="0"/>
          <w:numId w:val="26"/>
        </w:numPr>
        <w:ind w:left="720" w:hanging="360"/>
        <w:rPr>
          <w:rFonts w:ascii="Garamond" w:cs="Garamond" w:eastAsia="Garamond" w:hAnsi="Garamond"/>
        </w:rPr>
      </w:pPr>
      <w:r w:rsidDel="00000000" w:rsidR="00000000" w:rsidRPr="00000000">
        <w:rPr>
          <w:rFonts w:ascii="Garamond" w:cs="Garamond" w:eastAsia="Garamond" w:hAnsi="Garamond"/>
          <w:rtl w:val="0"/>
        </w:rPr>
        <w:t xml:space="preserve">watershed maps</w:t>
      </w:r>
    </w:p>
    <w:p w:rsidR="00000000" w:rsidDel="00000000" w:rsidP="00000000" w:rsidRDefault="00000000" w:rsidRPr="00000000" w14:paraId="0000020D">
      <w:pPr>
        <w:ind w:left="720" w:firstLine="0"/>
        <w:rPr>
          <w:rFonts w:ascii="Garamond" w:cs="Garamond" w:eastAsia="Garamond" w:hAnsi="Garamond"/>
        </w:rPr>
      </w:pPr>
      <w:r w:rsidDel="00000000" w:rsidR="00000000" w:rsidRPr="00000000">
        <w:rPr>
          <w:rFonts w:ascii="Garamond" w:cs="Garamond" w:eastAsia="Garamond" w:hAnsi="Garamond"/>
        </w:rPr>
        <w:drawing>
          <wp:inline distB="0" distT="0" distL="0" distR="0">
            <wp:extent cx="5550314" cy="7495089"/>
            <wp:effectExtent b="0" l="0" r="0" t="0"/>
            <wp:docPr descr="C:\Users\chc\Downloads\page (4).jpg" id="39" name="image10.jpg"/>
            <a:graphic>
              <a:graphicData uri="http://schemas.openxmlformats.org/drawingml/2006/picture">
                <pic:pic>
                  <pic:nvPicPr>
                    <pic:cNvPr descr="C:\Users\chc\Downloads\page (4).jpg" id="0" name="image10.jpg"/>
                    <pic:cNvPicPr preferRelativeResize="0"/>
                  </pic:nvPicPr>
                  <pic:blipFill>
                    <a:blip r:embed="rId15"/>
                    <a:srcRect b="0" l="0" r="0" t="0"/>
                    <a:stretch>
                      <a:fillRect/>
                    </a:stretch>
                  </pic:blipFill>
                  <pic:spPr>
                    <a:xfrm>
                      <a:off x="0" y="0"/>
                      <a:ext cx="5550314" cy="7495089"/>
                    </a:xfrm>
                    <a:prstGeom prst="rect"/>
                    <a:ln/>
                  </pic:spPr>
                </pic:pic>
              </a:graphicData>
            </a:graphic>
          </wp:inline>
        </w:drawing>
      </w:r>
      <w:r w:rsidDel="00000000" w:rsidR="00000000" w:rsidRPr="00000000">
        <w:rPr>
          <w:rtl w:val="0"/>
        </w:rPr>
      </w:r>
    </w:p>
    <w:p w:rsidR="00000000" w:rsidDel="00000000" w:rsidP="00000000" w:rsidRDefault="00000000" w:rsidRPr="00000000" w14:paraId="0000020E">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20F">
      <w:pPr>
        <w:ind w:firstLine="360"/>
        <w:rPr/>
      </w:pPr>
      <w:r w:rsidDel="00000000" w:rsidR="00000000" w:rsidRPr="00000000">
        <w:rPr>
          <w:rFonts w:ascii="Garamond" w:cs="Garamond" w:eastAsia="Garamond" w:hAnsi="Garamond"/>
          <w:rtl w:val="0"/>
        </w:rPr>
        <w:t xml:space="preserve">Source: https://dmp.kila.ac.in/</w:t>
      </w:r>
      <w:r w:rsidDel="00000000" w:rsidR="00000000" w:rsidRPr="00000000">
        <w:rPr>
          <w:rtl w:val="0"/>
        </w:rPr>
      </w:r>
    </w:p>
    <w:p w:rsidR="00000000" w:rsidDel="00000000" w:rsidP="00000000" w:rsidRDefault="00000000" w:rsidRPr="00000000" w14:paraId="00000210">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211">
      <w:pPr>
        <w:numPr>
          <w:ilvl w:val="0"/>
          <w:numId w:val="26"/>
        </w:numPr>
        <w:ind w:left="720" w:hanging="360"/>
        <w:rPr>
          <w:rFonts w:ascii="Garamond" w:cs="Garamond" w:eastAsia="Garamond" w:hAnsi="Garamond"/>
        </w:rPr>
      </w:pPr>
      <w:r w:rsidDel="00000000" w:rsidR="00000000" w:rsidRPr="00000000">
        <w:rPr>
          <w:rFonts w:ascii="Garamond" w:cs="Garamond" w:eastAsia="Garamond" w:hAnsi="Garamond"/>
          <w:rtl w:val="0"/>
        </w:rPr>
        <w:t xml:space="preserve">Major establishments map</w:t>
      </w:r>
    </w:p>
    <w:p w:rsidR="00000000" w:rsidDel="00000000" w:rsidP="00000000" w:rsidRDefault="00000000" w:rsidRPr="00000000" w14:paraId="00000212">
      <w:pPr>
        <w:ind w:left="720" w:firstLine="0"/>
        <w:rPr>
          <w:rFonts w:ascii="Garamond" w:cs="Garamond" w:eastAsia="Garamond" w:hAnsi="Garamond"/>
        </w:rPr>
      </w:pPr>
      <w:r w:rsidDel="00000000" w:rsidR="00000000" w:rsidRPr="00000000">
        <w:rPr>
          <w:rFonts w:ascii="Garamond" w:cs="Garamond" w:eastAsia="Garamond" w:hAnsi="Garamond"/>
        </w:rPr>
        <w:drawing>
          <wp:inline distB="0" distT="0" distL="0" distR="0">
            <wp:extent cx="5342502" cy="7557649"/>
            <wp:effectExtent b="0" l="0" r="0" t="0"/>
            <wp:docPr descr="C:\Users\chc\Downloads\page (5).jpg" id="42" name="image13.jpg"/>
            <a:graphic>
              <a:graphicData uri="http://schemas.openxmlformats.org/drawingml/2006/picture">
                <pic:pic>
                  <pic:nvPicPr>
                    <pic:cNvPr descr="C:\Users\chc\Downloads\page (5).jpg" id="0" name="image13.jpg"/>
                    <pic:cNvPicPr preferRelativeResize="0"/>
                  </pic:nvPicPr>
                  <pic:blipFill>
                    <a:blip r:embed="rId16"/>
                    <a:srcRect b="0" l="0" r="0" t="0"/>
                    <a:stretch>
                      <a:fillRect/>
                    </a:stretch>
                  </pic:blipFill>
                  <pic:spPr>
                    <a:xfrm>
                      <a:off x="0" y="0"/>
                      <a:ext cx="5342502" cy="7557649"/>
                    </a:xfrm>
                    <a:prstGeom prst="rect"/>
                    <a:ln/>
                  </pic:spPr>
                </pic:pic>
              </a:graphicData>
            </a:graphic>
          </wp:inline>
        </w:drawing>
      </w:r>
      <w:r w:rsidDel="00000000" w:rsidR="00000000" w:rsidRPr="00000000">
        <w:rPr>
          <w:rtl w:val="0"/>
        </w:rPr>
      </w:r>
    </w:p>
    <w:p w:rsidR="00000000" w:rsidDel="00000000" w:rsidP="00000000" w:rsidRDefault="00000000" w:rsidRPr="00000000" w14:paraId="00000213">
      <w:pPr>
        <w:ind w:firstLine="360"/>
        <w:rPr/>
      </w:pPr>
      <w:r w:rsidDel="00000000" w:rsidR="00000000" w:rsidRPr="00000000">
        <w:rPr>
          <w:rFonts w:ascii="Garamond" w:cs="Garamond" w:eastAsia="Garamond" w:hAnsi="Garamond"/>
          <w:rtl w:val="0"/>
        </w:rPr>
        <w:t xml:space="preserve"> Source: https://dmp.kila.ac.in/</w:t>
      </w:r>
      <w:r w:rsidDel="00000000" w:rsidR="00000000" w:rsidRPr="00000000">
        <w:rPr>
          <w:rtl w:val="0"/>
        </w:rPr>
      </w:r>
    </w:p>
    <w:p w:rsidR="00000000" w:rsidDel="00000000" w:rsidP="00000000" w:rsidRDefault="00000000" w:rsidRPr="00000000" w14:paraId="00000214">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215">
      <w:pPr>
        <w:numPr>
          <w:ilvl w:val="0"/>
          <w:numId w:val="26"/>
        </w:numPr>
        <w:ind w:left="720" w:hanging="360"/>
        <w:rPr>
          <w:rFonts w:ascii="Garamond" w:cs="Garamond" w:eastAsia="Garamond" w:hAnsi="Garamond"/>
        </w:rPr>
      </w:pPr>
      <w:r w:rsidDel="00000000" w:rsidR="00000000" w:rsidRPr="00000000">
        <w:rPr>
          <w:rFonts w:ascii="Garamond" w:cs="Garamond" w:eastAsia="Garamond" w:hAnsi="Garamond"/>
          <w:rtl w:val="0"/>
        </w:rPr>
        <w:t xml:space="preserve">Disaster-prone areas map-Flood affected Map</w:t>
      </w:r>
    </w:p>
    <w:p w:rsidR="00000000" w:rsidDel="00000000" w:rsidP="00000000" w:rsidRDefault="00000000" w:rsidRPr="00000000" w14:paraId="00000216">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217">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218">
      <w:pPr>
        <w:ind w:left="720" w:firstLine="0"/>
        <w:rPr>
          <w:rFonts w:ascii="Garamond" w:cs="Garamond" w:eastAsia="Garamond" w:hAnsi="Garamond"/>
        </w:rPr>
      </w:pPr>
      <w:r w:rsidDel="00000000" w:rsidR="00000000" w:rsidRPr="00000000">
        <w:rPr>
          <w:rFonts w:ascii="Garamond" w:cs="Garamond" w:eastAsia="Garamond" w:hAnsi="Garamond"/>
        </w:rPr>
        <w:drawing>
          <wp:inline distB="0" distT="0" distL="0" distR="0">
            <wp:extent cx="5836920" cy="7037902"/>
            <wp:effectExtent b="0" l="0" r="0" t="0"/>
            <wp:docPr descr="C:\Users\chc\Downloads\page (6).jpg" id="41" name="image12.jpg"/>
            <a:graphic>
              <a:graphicData uri="http://schemas.openxmlformats.org/drawingml/2006/picture">
                <pic:pic>
                  <pic:nvPicPr>
                    <pic:cNvPr descr="C:\Users\chc\Downloads\page (6).jpg" id="0" name="image12.jpg"/>
                    <pic:cNvPicPr preferRelativeResize="0"/>
                  </pic:nvPicPr>
                  <pic:blipFill>
                    <a:blip r:embed="rId17"/>
                    <a:srcRect b="0" l="0" r="0" t="0"/>
                    <a:stretch>
                      <a:fillRect/>
                    </a:stretch>
                  </pic:blipFill>
                  <pic:spPr>
                    <a:xfrm>
                      <a:off x="0" y="0"/>
                      <a:ext cx="5836920" cy="7037902"/>
                    </a:xfrm>
                    <a:prstGeom prst="rect"/>
                    <a:ln/>
                  </pic:spPr>
                </pic:pic>
              </a:graphicData>
            </a:graphic>
          </wp:inline>
        </w:drawing>
      </w:r>
      <w:r w:rsidDel="00000000" w:rsidR="00000000" w:rsidRPr="00000000">
        <w:rPr>
          <w:rtl w:val="0"/>
        </w:rPr>
      </w:r>
    </w:p>
    <w:p w:rsidR="00000000" w:rsidDel="00000000" w:rsidP="00000000" w:rsidRDefault="00000000" w:rsidRPr="00000000" w14:paraId="00000219">
      <w:pPr>
        <w:ind w:firstLine="360"/>
        <w:rPr/>
      </w:pPr>
      <w:r w:rsidDel="00000000" w:rsidR="00000000" w:rsidRPr="00000000">
        <w:rPr>
          <w:rFonts w:ascii="Garamond" w:cs="Garamond" w:eastAsia="Garamond" w:hAnsi="Garamond"/>
          <w:rtl w:val="0"/>
        </w:rPr>
        <w:t xml:space="preserve">Source: https://dmp.kila.ac.in/</w:t>
      </w:r>
      <w:r w:rsidDel="00000000" w:rsidR="00000000" w:rsidRPr="00000000">
        <w:rPr>
          <w:rtl w:val="0"/>
        </w:rPr>
      </w:r>
    </w:p>
    <w:p w:rsidR="00000000" w:rsidDel="00000000" w:rsidP="00000000" w:rsidRDefault="00000000" w:rsidRPr="00000000" w14:paraId="0000021A">
      <w:pPr>
        <w:ind w:left="360" w:firstLine="0"/>
        <w:rPr>
          <w:rFonts w:ascii="Garamond" w:cs="Garamond" w:eastAsia="Garamond" w:hAnsi="Garamond"/>
        </w:rPr>
      </w:pPr>
      <w:r w:rsidDel="00000000" w:rsidR="00000000" w:rsidRPr="00000000">
        <w:rPr>
          <w:rtl w:val="0"/>
        </w:rPr>
      </w:r>
    </w:p>
    <w:p w:rsidR="00000000" w:rsidDel="00000000" w:rsidP="00000000" w:rsidRDefault="00000000" w:rsidRPr="00000000" w14:paraId="0000021B">
      <w:pPr>
        <w:ind w:left="360" w:firstLine="0"/>
        <w:rPr>
          <w:rFonts w:ascii="Garamond" w:cs="Garamond" w:eastAsia="Garamond" w:hAnsi="Garamond"/>
        </w:rPr>
      </w:pPr>
      <w:r w:rsidDel="00000000" w:rsidR="00000000" w:rsidRPr="00000000">
        <w:rPr>
          <w:rtl w:val="0"/>
        </w:rPr>
      </w:r>
    </w:p>
    <w:p w:rsidR="00000000" w:rsidDel="00000000" w:rsidP="00000000" w:rsidRDefault="00000000" w:rsidRPr="00000000" w14:paraId="0000021C">
      <w:pPr>
        <w:numPr>
          <w:ilvl w:val="0"/>
          <w:numId w:val="26"/>
        </w:numPr>
        <w:ind w:left="720" w:hanging="360"/>
        <w:rPr>
          <w:rFonts w:ascii="Garamond" w:cs="Garamond" w:eastAsia="Garamond" w:hAnsi="Garamond"/>
        </w:rPr>
      </w:pPr>
      <w:r w:rsidDel="00000000" w:rsidR="00000000" w:rsidRPr="00000000">
        <w:rPr>
          <w:rFonts w:ascii="Garamond" w:cs="Garamond" w:eastAsia="Garamond" w:hAnsi="Garamond"/>
          <w:rtl w:val="0"/>
        </w:rPr>
        <w:t xml:space="preserve">Landslide affected map</w:t>
      </w:r>
    </w:p>
    <w:p w:rsidR="00000000" w:rsidDel="00000000" w:rsidP="00000000" w:rsidRDefault="00000000" w:rsidRPr="00000000" w14:paraId="0000021D">
      <w:pPr>
        <w:ind w:left="720" w:firstLine="0"/>
        <w:rPr>
          <w:rFonts w:ascii="Garamond" w:cs="Garamond" w:eastAsia="Garamond" w:hAnsi="Garamond"/>
        </w:rPr>
      </w:pPr>
      <w:r w:rsidDel="00000000" w:rsidR="00000000" w:rsidRPr="00000000">
        <w:rPr>
          <w:rFonts w:ascii="Garamond" w:cs="Garamond" w:eastAsia="Garamond" w:hAnsi="Garamond"/>
        </w:rPr>
        <w:drawing>
          <wp:inline distB="0" distT="0" distL="0" distR="0">
            <wp:extent cx="5836920" cy="7273422"/>
            <wp:effectExtent b="0" l="0" r="0" t="0"/>
            <wp:docPr descr="C:\Users\chc\Downloads\page (7).jpg" id="44" name="image11.jpg"/>
            <a:graphic>
              <a:graphicData uri="http://schemas.openxmlformats.org/drawingml/2006/picture">
                <pic:pic>
                  <pic:nvPicPr>
                    <pic:cNvPr descr="C:\Users\chc\Downloads\page (7).jpg" id="0" name="image11.jpg"/>
                    <pic:cNvPicPr preferRelativeResize="0"/>
                  </pic:nvPicPr>
                  <pic:blipFill>
                    <a:blip r:embed="rId18"/>
                    <a:srcRect b="0" l="0" r="0" t="0"/>
                    <a:stretch>
                      <a:fillRect/>
                    </a:stretch>
                  </pic:blipFill>
                  <pic:spPr>
                    <a:xfrm>
                      <a:off x="0" y="0"/>
                      <a:ext cx="5836920" cy="7273422"/>
                    </a:xfrm>
                    <a:prstGeom prst="rect"/>
                    <a:ln/>
                  </pic:spPr>
                </pic:pic>
              </a:graphicData>
            </a:graphic>
          </wp:inline>
        </w:drawing>
      </w:r>
      <w:r w:rsidDel="00000000" w:rsidR="00000000" w:rsidRPr="00000000">
        <w:rPr>
          <w:rtl w:val="0"/>
        </w:rPr>
      </w:r>
    </w:p>
    <w:p w:rsidR="00000000" w:rsidDel="00000000" w:rsidP="00000000" w:rsidRDefault="00000000" w:rsidRPr="00000000" w14:paraId="0000021E">
      <w:pPr>
        <w:ind w:firstLine="360"/>
        <w:rPr/>
      </w:pPr>
      <w:r w:rsidDel="00000000" w:rsidR="00000000" w:rsidRPr="00000000">
        <w:rPr>
          <w:rFonts w:ascii="Garamond" w:cs="Garamond" w:eastAsia="Garamond" w:hAnsi="Garamond"/>
          <w:rtl w:val="0"/>
        </w:rPr>
        <w:t xml:space="preserve">Source: https://dmp.kila.ac.in/</w:t>
      </w:r>
      <w:r w:rsidDel="00000000" w:rsidR="00000000" w:rsidRPr="00000000">
        <w:rPr>
          <w:rtl w:val="0"/>
        </w:rPr>
      </w:r>
    </w:p>
    <w:p w:rsidR="00000000" w:rsidDel="00000000" w:rsidP="00000000" w:rsidRDefault="00000000" w:rsidRPr="00000000" w14:paraId="0000021F">
      <w:pPr>
        <w:rPr>
          <w:rFonts w:ascii="Garamond" w:cs="Garamond" w:eastAsia="Garamond" w:hAnsi="Garamond"/>
        </w:rPr>
      </w:pPr>
      <w:r w:rsidDel="00000000" w:rsidR="00000000" w:rsidRPr="00000000">
        <w:rPr>
          <w:rtl w:val="0"/>
        </w:rPr>
      </w:r>
    </w:p>
    <w:p w:rsidR="00000000" w:rsidDel="00000000" w:rsidP="00000000" w:rsidRDefault="00000000" w:rsidRPr="00000000" w14:paraId="00000220">
      <w:pPr>
        <w:rPr>
          <w:rFonts w:ascii="Garamond" w:cs="Garamond" w:eastAsia="Garamond" w:hAnsi="Garamond"/>
        </w:rPr>
      </w:pPr>
      <w:r w:rsidDel="00000000" w:rsidR="00000000" w:rsidRPr="00000000">
        <w:rPr>
          <w:rtl w:val="0"/>
        </w:rPr>
      </w:r>
    </w:p>
    <w:p w:rsidR="00000000" w:rsidDel="00000000" w:rsidP="00000000" w:rsidRDefault="00000000" w:rsidRPr="00000000" w14:paraId="00000221">
      <w:pPr>
        <w:numPr>
          <w:ilvl w:val="0"/>
          <w:numId w:val="26"/>
        </w:numPr>
        <w:ind w:left="720" w:hanging="360"/>
        <w:rPr>
          <w:rFonts w:ascii="Garamond" w:cs="Garamond" w:eastAsia="Garamond" w:hAnsi="Garamond"/>
        </w:rPr>
      </w:pPr>
      <w:r w:rsidDel="00000000" w:rsidR="00000000" w:rsidRPr="00000000">
        <w:rPr>
          <w:rFonts w:ascii="Garamond" w:cs="Garamond" w:eastAsia="Garamond" w:hAnsi="Garamond"/>
          <w:rtl w:val="0"/>
        </w:rPr>
        <w:t xml:space="preserve">Drought Proneness map</w:t>
      </w:r>
    </w:p>
    <w:p w:rsidR="00000000" w:rsidDel="00000000" w:rsidP="00000000" w:rsidRDefault="00000000" w:rsidRPr="00000000" w14:paraId="00000222">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223">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224">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225">
      <w:pPr>
        <w:ind w:left="720" w:firstLine="0"/>
        <w:rPr>
          <w:rFonts w:ascii="Garamond" w:cs="Garamond" w:eastAsia="Garamond" w:hAnsi="Garamond"/>
        </w:rPr>
      </w:pPr>
      <w:r w:rsidDel="00000000" w:rsidR="00000000" w:rsidRPr="00000000">
        <w:rPr>
          <w:rFonts w:ascii="Garamond" w:cs="Garamond" w:eastAsia="Garamond" w:hAnsi="Garamond"/>
        </w:rPr>
        <w:drawing>
          <wp:inline distB="0" distT="0" distL="0" distR="0">
            <wp:extent cx="5836920" cy="6827542"/>
            <wp:effectExtent b="0" l="0" r="0" t="0"/>
            <wp:docPr descr="C:\Users\chc\Downloads\page (8).jpg" id="43" name="image7.jpg"/>
            <a:graphic>
              <a:graphicData uri="http://schemas.openxmlformats.org/drawingml/2006/picture">
                <pic:pic>
                  <pic:nvPicPr>
                    <pic:cNvPr descr="C:\Users\chc\Downloads\page (8).jpg" id="0" name="image7.jpg"/>
                    <pic:cNvPicPr preferRelativeResize="0"/>
                  </pic:nvPicPr>
                  <pic:blipFill>
                    <a:blip r:embed="rId19"/>
                    <a:srcRect b="0" l="0" r="0" t="0"/>
                    <a:stretch>
                      <a:fillRect/>
                    </a:stretch>
                  </pic:blipFill>
                  <pic:spPr>
                    <a:xfrm>
                      <a:off x="0" y="0"/>
                      <a:ext cx="5836920" cy="6827542"/>
                    </a:xfrm>
                    <a:prstGeom prst="rect"/>
                    <a:ln/>
                  </pic:spPr>
                </pic:pic>
              </a:graphicData>
            </a:graphic>
          </wp:inline>
        </w:drawing>
      </w:r>
      <w:r w:rsidDel="00000000" w:rsidR="00000000" w:rsidRPr="00000000">
        <w:rPr>
          <w:rtl w:val="0"/>
        </w:rPr>
      </w:r>
    </w:p>
    <w:p w:rsidR="00000000" w:rsidDel="00000000" w:rsidP="00000000" w:rsidRDefault="00000000" w:rsidRPr="00000000" w14:paraId="00000226">
      <w:pPr>
        <w:ind w:left="720" w:firstLine="0"/>
        <w:rPr>
          <w:rFonts w:ascii="Garamond" w:cs="Garamond" w:eastAsia="Garamond" w:hAnsi="Garamond"/>
        </w:rPr>
      </w:pPr>
      <w:r w:rsidDel="00000000" w:rsidR="00000000" w:rsidRPr="00000000">
        <w:rPr>
          <w:rFonts w:ascii="Garamond" w:cs="Garamond" w:eastAsia="Garamond" w:hAnsi="Garamond"/>
          <w:rtl w:val="0"/>
        </w:rPr>
        <w:t xml:space="preserve">Source:</w:t>
      </w:r>
      <w:hyperlink r:id="rId20">
        <w:r w:rsidDel="00000000" w:rsidR="00000000" w:rsidRPr="00000000">
          <w:rPr>
            <w:rFonts w:ascii="Garamond" w:cs="Garamond" w:eastAsia="Garamond" w:hAnsi="Garamond"/>
            <w:color w:val="6b9f25"/>
            <w:u w:val="single"/>
            <w:rtl w:val="0"/>
          </w:rPr>
          <w:t xml:space="preserve">https://dmp.kila.ac.in/</w:t>
        </w:r>
      </w:hyperlink>
      <w:r w:rsidDel="00000000" w:rsidR="00000000" w:rsidRPr="00000000">
        <w:rPr>
          <w:rtl w:val="0"/>
        </w:rPr>
      </w:r>
    </w:p>
    <w:p w:rsidR="00000000" w:rsidDel="00000000" w:rsidP="00000000" w:rsidRDefault="00000000" w:rsidRPr="00000000" w14:paraId="00000227">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228">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229">
      <w:pPr>
        <w:numPr>
          <w:ilvl w:val="0"/>
          <w:numId w:val="26"/>
        </w:numPr>
        <w:ind w:left="720" w:hanging="360"/>
        <w:rPr>
          <w:rFonts w:ascii="Garamond" w:cs="Garamond" w:eastAsia="Garamond" w:hAnsi="Garamond"/>
        </w:rPr>
      </w:pPr>
      <w:r w:rsidDel="00000000" w:rsidR="00000000" w:rsidRPr="00000000">
        <w:rPr>
          <w:rFonts w:ascii="Garamond" w:cs="Garamond" w:eastAsia="Garamond" w:hAnsi="Garamond"/>
          <w:rtl w:val="0"/>
        </w:rPr>
        <w:t xml:space="preserve">hotspot map – Dengue fever</w:t>
      </w:r>
    </w:p>
    <w:p w:rsidR="00000000" w:rsidDel="00000000" w:rsidP="00000000" w:rsidRDefault="00000000" w:rsidRPr="00000000" w14:paraId="0000022A">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22B">
      <w:pPr>
        <w:ind w:left="720" w:firstLine="0"/>
        <w:rPr>
          <w:rFonts w:ascii="Garamond" w:cs="Garamond" w:eastAsia="Garamond" w:hAnsi="Garamond"/>
        </w:rPr>
      </w:pPr>
      <w:r w:rsidDel="00000000" w:rsidR="00000000" w:rsidRPr="00000000">
        <w:rPr>
          <w:rFonts w:ascii="Garamond" w:cs="Garamond" w:eastAsia="Garamond" w:hAnsi="Garamond"/>
        </w:rPr>
        <w:drawing>
          <wp:inline distB="0" distT="0" distL="0" distR="0">
            <wp:extent cx="5836920" cy="5481690"/>
            <wp:effectExtent b="0" l="0" r="0" t="0"/>
            <wp:docPr descr="C:\Users\chc\Desktop\Dengue hotspotmap.jpg" id="46" name="image8.jpg"/>
            <a:graphic>
              <a:graphicData uri="http://schemas.openxmlformats.org/drawingml/2006/picture">
                <pic:pic>
                  <pic:nvPicPr>
                    <pic:cNvPr descr="C:\Users\chc\Desktop\Dengue hotspotmap.jpg" id="0" name="image8.jpg"/>
                    <pic:cNvPicPr preferRelativeResize="0"/>
                  </pic:nvPicPr>
                  <pic:blipFill>
                    <a:blip r:embed="rId21"/>
                    <a:srcRect b="0" l="0" r="0" t="0"/>
                    <a:stretch>
                      <a:fillRect/>
                    </a:stretch>
                  </pic:blipFill>
                  <pic:spPr>
                    <a:xfrm>
                      <a:off x="0" y="0"/>
                      <a:ext cx="5836920" cy="5481690"/>
                    </a:xfrm>
                    <a:prstGeom prst="rect"/>
                    <a:ln/>
                  </pic:spPr>
                </pic:pic>
              </a:graphicData>
            </a:graphic>
          </wp:inline>
        </w:drawing>
      </w:r>
      <w:r w:rsidDel="00000000" w:rsidR="00000000" w:rsidRPr="00000000">
        <w:rPr>
          <w:rtl w:val="0"/>
        </w:rPr>
      </w:r>
    </w:p>
    <w:p w:rsidR="00000000" w:rsidDel="00000000" w:rsidP="00000000" w:rsidRDefault="00000000" w:rsidRPr="00000000" w14:paraId="0000022C">
      <w:pPr>
        <w:ind w:left="360" w:firstLine="0"/>
        <w:rPr>
          <w:rFonts w:ascii="Garamond" w:cs="Garamond" w:eastAsia="Garamond" w:hAnsi="Garamond"/>
        </w:rPr>
      </w:pPr>
      <w:r w:rsidDel="00000000" w:rsidR="00000000" w:rsidRPr="00000000">
        <w:rPr>
          <w:rtl w:val="0"/>
        </w:rPr>
      </w:r>
    </w:p>
    <w:p w:rsidR="00000000" w:rsidDel="00000000" w:rsidP="00000000" w:rsidRDefault="00000000" w:rsidRPr="00000000" w14:paraId="0000022D">
      <w:pPr>
        <w:ind w:left="360" w:firstLine="0"/>
        <w:rPr>
          <w:rFonts w:ascii="Garamond" w:cs="Garamond" w:eastAsia="Garamond" w:hAnsi="Garamond"/>
        </w:rPr>
      </w:pPr>
      <w:r w:rsidDel="00000000" w:rsidR="00000000" w:rsidRPr="00000000">
        <w:rPr>
          <w:rtl w:val="0"/>
        </w:rPr>
      </w:r>
    </w:p>
    <w:p w:rsidR="00000000" w:rsidDel="00000000" w:rsidP="00000000" w:rsidRDefault="00000000" w:rsidRPr="00000000" w14:paraId="0000022E">
      <w:pPr>
        <w:ind w:left="360" w:firstLine="0"/>
        <w:rPr>
          <w:rFonts w:ascii="Garamond" w:cs="Garamond" w:eastAsia="Garamond" w:hAnsi="Garamond"/>
        </w:rPr>
      </w:pPr>
      <w:r w:rsidDel="00000000" w:rsidR="00000000" w:rsidRPr="00000000">
        <w:rPr>
          <w:rFonts w:ascii="Garamond" w:cs="Garamond" w:eastAsia="Garamond" w:hAnsi="Garamond"/>
          <w:rtl w:val="0"/>
        </w:rPr>
        <w:t xml:space="preserve">Source: Communicable Disease data 2021-2025-FHC Kollengode</w:t>
      </w:r>
    </w:p>
    <w:p w:rsidR="00000000" w:rsidDel="00000000" w:rsidP="00000000" w:rsidRDefault="00000000" w:rsidRPr="00000000" w14:paraId="0000022F">
      <w:pPr>
        <w:pStyle w:val="Heading2"/>
        <w:ind w:left="860" w:firstLine="0"/>
        <w:rPr>
          <w:rFonts w:ascii="Garamond" w:cs="Garamond" w:eastAsia="Garamond" w:hAnsi="Garamond"/>
          <w:color w:val="000000"/>
        </w:rPr>
      </w:pPr>
      <w:bookmarkStart w:colFirst="0" w:colLast="0" w:name="_heading=h.kid78bgcgjlk" w:id="4"/>
      <w:bookmarkEnd w:id="4"/>
      <w:r w:rsidDel="00000000" w:rsidR="00000000" w:rsidRPr="00000000">
        <w:rPr>
          <w:rtl w:val="0"/>
        </w:rPr>
      </w:r>
    </w:p>
    <w:p w:rsidR="00000000" w:rsidDel="00000000" w:rsidP="00000000" w:rsidRDefault="00000000" w:rsidRPr="00000000" w14:paraId="00000230">
      <w:pPr>
        <w:pStyle w:val="Heading2"/>
        <w:rPr>
          <w:rFonts w:ascii="Garamond" w:cs="Garamond" w:eastAsia="Garamond" w:hAnsi="Garamond"/>
          <w:color w:val="000000"/>
        </w:rPr>
      </w:pPr>
      <w:r w:rsidDel="00000000" w:rsidR="00000000" w:rsidRPr="00000000">
        <w:rPr>
          <w:rtl w:val="0"/>
        </w:rPr>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pPr>
      <w:r w:rsidDel="00000000" w:rsidR="00000000" w:rsidRPr="00000000">
        <w:rPr>
          <w:rtl w:val="0"/>
        </w:rPr>
      </w:r>
    </w:p>
    <w:p w:rsidR="00000000" w:rsidDel="00000000" w:rsidP="00000000" w:rsidRDefault="00000000" w:rsidRPr="00000000" w14:paraId="00000233">
      <w:pPr>
        <w:pStyle w:val="Heading2"/>
        <w:ind w:left="860" w:firstLine="0"/>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INTEGRATED HEALTH INFRASTRUCTURE MAP OF KOLLENGODE PANCHAYAT</w:t>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rPr>
          <w:rFonts w:ascii="Garamond" w:cs="Garamond" w:eastAsia="Garamond" w:hAnsi="Garamond"/>
        </w:rPr>
      </w:pPr>
      <w:r w:rsidDel="00000000" w:rsidR="00000000" w:rsidRPr="00000000">
        <w:rPr>
          <w:rFonts w:ascii="Garamond" w:cs="Garamond" w:eastAsia="Garamond" w:hAnsi="Garamond"/>
        </w:rPr>
        <w:drawing>
          <wp:inline distB="114300" distT="114300" distL="114300" distR="114300">
            <wp:extent cx="5836610" cy="5486400"/>
            <wp:effectExtent b="0" l="0" r="0" t="0"/>
            <wp:docPr id="33" name="image19.png"/>
            <a:graphic>
              <a:graphicData uri="http://schemas.openxmlformats.org/drawingml/2006/picture">
                <pic:pic>
                  <pic:nvPicPr>
                    <pic:cNvPr id="0" name="image19.png"/>
                    <pic:cNvPicPr preferRelativeResize="0"/>
                  </pic:nvPicPr>
                  <pic:blipFill>
                    <a:blip r:embed="rId22"/>
                    <a:srcRect b="0" l="0" r="0" t="0"/>
                    <a:stretch>
                      <a:fillRect/>
                    </a:stretch>
                  </pic:blipFill>
                  <pic:spPr>
                    <a:xfrm>
                      <a:off x="0" y="0"/>
                      <a:ext cx="5836610" cy="5486400"/>
                    </a:xfrm>
                    <a:prstGeom prst="rect"/>
                    <a:ln/>
                  </pic:spPr>
                </pic:pic>
              </a:graphicData>
            </a:graphic>
          </wp:inline>
        </w:drawing>
      </w:r>
      <w:r w:rsidDel="00000000" w:rsidR="00000000" w:rsidRPr="00000000">
        <w:rPr>
          <w:rtl w:val="0"/>
        </w:rPr>
      </w:r>
    </w:p>
    <w:p w:rsidR="00000000" w:rsidDel="00000000" w:rsidP="00000000" w:rsidRDefault="00000000" w:rsidRPr="00000000" w14:paraId="00000236">
      <w:pPr>
        <w:rPr>
          <w:rFonts w:ascii="Garamond" w:cs="Garamond" w:eastAsia="Garamond" w:hAnsi="Garamond"/>
        </w:rPr>
      </w:pPr>
      <w:r w:rsidDel="00000000" w:rsidR="00000000" w:rsidRPr="00000000">
        <w:rPr>
          <w:rtl w:val="0"/>
        </w:rPr>
      </w:r>
    </w:p>
    <w:p w:rsidR="00000000" w:rsidDel="00000000" w:rsidP="00000000" w:rsidRDefault="00000000" w:rsidRPr="00000000" w14:paraId="00000237">
      <w:pPr>
        <w:rPr>
          <w:rFonts w:ascii="Garamond" w:cs="Garamond" w:eastAsia="Garamond" w:hAnsi="Garamond"/>
        </w:rPr>
      </w:pPr>
      <w:r w:rsidDel="00000000" w:rsidR="00000000" w:rsidRPr="00000000">
        <w:rPr>
          <w:rtl w:val="0"/>
        </w:rPr>
      </w:r>
    </w:p>
    <w:p w:rsidR="00000000" w:rsidDel="00000000" w:rsidP="00000000" w:rsidRDefault="00000000" w:rsidRPr="00000000" w14:paraId="00000238">
      <w:pPr>
        <w:rPr>
          <w:rFonts w:ascii="Garamond" w:cs="Garamond" w:eastAsia="Garamond" w:hAnsi="Garamond"/>
        </w:rPr>
      </w:pPr>
      <w:r w:rsidDel="00000000" w:rsidR="00000000" w:rsidRPr="00000000">
        <w:rPr>
          <w:rtl w:val="0"/>
        </w:rPr>
      </w:r>
    </w:p>
    <w:p w:rsidR="00000000" w:rsidDel="00000000" w:rsidP="00000000" w:rsidRDefault="00000000" w:rsidRPr="00000000" w14:paraId="00000239">
      <w:pPr>
        <w:rPr>
          <w:rFonts w:ascii="Garamond" w:cs="Garamond" w:eastAsia="Garamond" w:hAnsi="Garamond"/>
        </w:rPr>
      </w:pPr>
      <w:r w:rsidDel="00000000" w:rsidR="00000000" w:rsidRPr="00000000">
        <w:rPr>
          <w:rtl w:val="0"/>
        </w:rPr>
      </w:r>
    </w:p>
    <w:p w:rsidR="00000000" w:rsidDel="00000000" w:rsidP="00000000" w:rsidRDefault="00000000" w:rsidRPr="00000000" w14:paraId="0000023A">
      <w:pPr>
        <w:rPr>
          <w:rFonts w:ascii="Garamond" w:cs="Garamond" w:eastAsia="Garamond" w:hAnsi="Garamond"/>
        </w:rPr>
      </w:pPr>
      <w:r w:rsidDel="00000000" w:rsidR="00000000" w:rsidRPr="00000000">
        <w:rPr>
          <w:rtl w:val="0"/>
        </w:rPr>
      </w:r>
    </w:p>
    <w:p w:rsidR="00000000" w:rsidDel="00000000" w:rsidP="00000000" w:rsidRDefault="00000000" w:rsidRPr="00000000" w14:paraId="0000023B">
      <w:pPr>
        <w:rPr>
          <w:rFonts w:ascii="Garamond" w:cs="Garamond" w:eastAsia="Garamond" w:hAnsi="Garamond"/>
        </w:rPr>
      </w:pPr>
      <w:r w:rsidDel="00000000" w:rsidR="00000000" w:rsidRPr="00000000">
        <w:rPr>
          <w:rtl w:val="0"/>
        </w:rPr>
      </w:r>
    </w:p>
    <w:p w:rsidR="00000000" w:rsidDel="00000000" w:rsidP="00000000" w:rsidRDefault="00000000" w:rsidRPr="00000000" w14:paraId="0000023C">
      <w:pPr>
        <w:rPr>
          <w:rFonts w:ascii="Garamond" w:cs="Garamond" w:eastAsia="Garamond" w:hAnsi="Garamond"/>
        </w:rPr>
      </w:pPr>
      <w:r w:rsidDel="00000000" w:rsidR="00000000" w:rsidRPr="00000000">
        <w:rPr>
          <w:rtl w:val="0"/>
        </w:rPr>
      </w:r>
    </w:p>
    <w:p w:rsidR="00000000" w:rsidDel="00000000" w:rsidP="00000000" w:rsidRDefault="00000000" w:rsidRPr="00000000" w14:paraId="0000023D">
      <w:pPr>
        <w:rPr>
          <w:rFonts w:ascii="Garamond" w:cs="Garamond" w:eastAsia="Garamond" w:hAnsi="Garamond"/>
        </w:rPr>
      </w:pPr>
      <w:r w:rsidDel="00000000" w:rsidR="00000000" w:rsidRPr="00000000">
        <w:rPr>
          <w:rtl w:val="0"/>
        </w:rPr>
      </w:r>
    </w:p>
    <w:p w:rsidR="00000000" w:rsidDel="00000000" w:rsidP="00000000" w:rsidRDefault="00000000" w:rsidRPr="00000000" w14:paraId="0000023E">
      <w:pPr>
        <w:rPr>
          <w:rFonts w:ascii="Garamond" w:cs="Garamond" w:eastAsia="Garamond" w:hAnsi="Garamond"/>
        </w:rPr>
      </w:pPr>
      <w:r w:rsidDel="00000000" w:rsidR="00000000" w:rsidRPr="00000000">
        <w:rPr>
          <w:rtl w:val="0"/>
        </w:rPr>
      </w:r>
    </w:p>
    <w:p w:rsidR="00000000" w:rsidDel="00000000" w:rsidP="00000000" w:rsidRDefault="00000000" w:rsidRPr="00000000" w14:paraId="0000023F">
      <w:pPr>
        <w:rPr>
          <w:rFonts w:ascii="Garamond" w:cs="Garamond" w:eastAsia="Garamond" w:hAnsi="Garamond"/>
        </w:rPr>
      </w:pPr>
      <w:r w:rsidDel="00000000" w:rsidR="00000000" w:rsidRPr="00000000">
        <w:rPr>
          <w:rtl w:val="0"/>
        </w:rPr>
      </w:r>
    </w:p>
    <w:p w:rsidR="00000000" w:rsidDel="00000000" w:rsidP="00000000" w:rsidRDefault="00000000" w:rsidRPr="00000000" w14:paraId="000002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Infrastructure Map</w:t>
      </w:r>
    </w:p>
    <w:p w:rsidR="00000000" w:rsidDel="00000000" w:rsidP="00000000" w:rsidRDefault="00000000" w:rsidRPr="00000000" w14:paraId="00000241">
      <w:pPr>
        <w:spacing w:after="160" w:line="278.00000000000006" w:lineRule="auto"/>
        <w:rPr>
          <w:rFonts w:ascii="Times New Roman" w:cs="Times New Roman" w:eastAsia="Times New Roman" w:hAnsi="Times New Roman"/>
          <w:b w:val="1"/>
          <w:bCs w:val="1"/>
          <w:color w:val="000000"/>
          <w:sz w:val="32"/>
          <w:szCs w:val="32"/>
        </w:rPr>
      </w:pPr>
      <w:bookmarkStart w:colFirst="0" w:colLast="0" w:name="_heading=h.r921jwqqaq63" w:id="5"/>
      <w:bookmarkEnd w:id="5"/>
      <w:r w:rsidDel="00000000" w:rsidR="00000000" w:rsidRPr="00000000">
        <w:rPr>
          <w:rtl w:val="0"/>
        </w:rPr>
      </w:r>
    </w:p>
    <w:p w:rsidR="00000000" w:rsidDel="00000000" w:rsidP="00000000" w:rsidRDefault="00000000" w:rsidRPr="00000000" w14:paraId="00000242">
      <w:pPr>
        <w:spacing w:after="160" w:line="278.00000000000006" w:lineRule="auto"/>
        <w:jc w:val="center"/>
        <w:rPr>
          <w:rFonts w:ascii="Garamond" w:cs="Garamond" w:eastAsia="Garamond" w:hAnsi="Garamond"/>
          <w:b w:val="1"/>
          <w:bCs w:val="1"/>
          <w:color w:val="13676b"/>
          <w:sz w:val="32"/>
          <w:szCs w:val="32"/>
          <w:u w:val="single"/>
        </w:rPr>
      </w:pPr>
      <w:r w:rsidDel="00000000" w:rsidR="00000000" w:rsidRPr="00000000">
        <w:rPr>
          <w:rFonts w:ascii="Garamond" w:cs="Garamond" w:eastAsia="Garamond" w:hAnsi="Garamond"/>
          <w:b w:val="1"/>
          <w:bCs w:val="1"/>
          <w:color w:val="13676b"/>
          <w:sz w:val="32"/>
          <w:szCs w:val="32"/>
          <w:u w:val="single"/>
          <w:rtl w:val="0"/>
        </w:rPr>
        <w:t xml:space="preserve">GENERAL PROFILE OF THE LSGI’S</w:t>
      </w:r>
    </w:p>
    <w:p w:rsidR="00000000" w:rsidDel="00000000" w:rsidP="00000000" w:rsidRDefault="00000000" w:rsidRPr="00000000" w14:paraId="00000243">
      <w:pPr>
        <w:pStyle w:val="Heading2"/>
        <w:rPr>
          <w:rFonts w:ascii="Garamond" w:cs="Garamond" w:eastAsia="Garamond" w:hAnsi="Garamond"/>
          <w:color w:val="000000"/>
        </w:rPr>
      </w:pPr>
      <w:bookmarkStart w:colFirst="0" w:colLast="0" w:name="_heading=h.4kv57fmxsjis" w:id="6"/>
      <w:bookmarkEnd w:id="6"/>
      <w:r w:rsidDel="00000000" w:rsidR="00000000" w:rsidRPr="00000000">
        <w:rPr>
          <w:rFonts w:ascii="Garamond" w:cs="Garamond" w:eastAsia="Garamond" w:hAnsi="Garamond"/>
          <w:color w:val="000000"/>
          <w:rtl w:val="0"/>
        </w:rPr>
        <w:t xml:space="preserve">Background of the LSGI</w:t>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48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Kollengode Grama Panchayat is situated in the eastern part of Palakkad, close to the Kerala–Tamil Nadu border, at the foothills of the Western Ghats. The geographical landscape is characterized as a transitional zone between the Palakkad plains and the forested highlands, with flat agricultural land surrounded by high-range mountains.</w:t>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Panchayat is administratively divided into eighteen wards, with a population largely dependent on traditional livelihoods, especially agriculture and paddy cultivation. In recent years, tourism-related activities have emerged. The area also hosts a diverse workforce, including a notable presence of migrant labourers, particularly in construction, agriculture, and allied sectors.</w:t>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From a public health and disaster management perspective, Kollengode LSGI has historically been vulnerable to seasonal flooding and landslides, although certain parts of the LSGI remain relatively safe. The major communicable diseases reported in the area include dengue, leptospirosis, and Hepatitis A.</w:t>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this context, the development of a localized, data-driven Auxiliary Infrastructure and Logistical Resource Map is essential to support effective planning, timely emergency response, and sustainable development initiatives. Such mapping enables the Panchayat to identify critical resources, improve accessibility during disasters, and enhance the overall resilience of the community.</w:t>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9">
      <w:pPr>
        <w:rPr>
          <w:rFonts w:ascii="Garamond" w:cs="Garamond" w:eastAsia="Garamond" w:hAnsi="Garamond"/>
        </w:rPr>
      </w:pPr>
      <w:r w:rsidDel="00000000" w:rsidR="00000000" w:rsidRPr="00000000">
        <w:rPr>
          <w:rtl w:val="0"/>
        </w:rPr>
      </w:r>
    </w:p>
    <w:tbl>
      <w:tblPr>
        <w:tblStyle w:val="Table8"/>
        <w:tblW w:w="9176.0" w:type="dxa"/>
        <w:jc w:val="left"/>
        <w:tblInd w:w="-120.0" w:type="dxa"/>
        <w:tblLayout w:type="fixed"/>
        <w:tblLook w:val="0400"/>
      </w:tblPr>
      <w:tblGrid>
        <w:gridCol w:w="6069"/>
        <w:gridCol w:w="3107"/>
        <w:tblGridChange w:id="0">
          <w:tblGrid>
            <w:gridCol w:w="6069"/>
            <w:gridCol w:w="3107"/>
          </w:tblGrid>
        </w:tblGridChange>
      </w:tblGrid>
      <w:tr>
        <w:trPr>
          <w:cantSplit w:val="0"/>
          <w:trHeight w:val="560" w:hRule="atLeast"/>
          <w:tblHeader w:val="1"/>
        </w:trPr>
        <w:tc>
          <w:tcPr>
            <w:gridSpan w:val="2"/>
            <w:tcBorders>
              <w:top w:color="dddddd" w:space="0" w:sz="6" w:val="single"/>
              <w:left w:color="dddddd" w:space="0" w:sz="6" w:val="single"/>
              <w:bottom w:color="dddddd" w:space="0" w:sz="6" w:val="single"/>
              <w:right w:color="dddddd" w:space="0" w:sz="6" w:val="single"/>
            </w:tcBorders>
            <w:shd w:fill="f1f3f4" w:val="clear"/>
            <w:tcMar>
              <w:top w:w="120.0" w:type="dxa"/>
              <w:left w:w="120.0" w:type="dxa"/>
              <w:bottom w:w="120.0" w:type="dxa"/>
              <w:right w:w="120.0" w:type="dxa"/>
            </w:tcMar>
            <w:vAlign w:val="center"/>
          </w:tcPr>
          <w:p w:rsidR="00000000" w:rsidDel="00000000" w:rsidP="00000000" w:rsidRDefault="00000000" w:rsidRPr="00000000" w14:paraId="0000024A">
            <w:pPr>
              <w:pStyle w:val="Subtitle"/>
              <w:spacing w:after="120" w:before="120" w:lineRule="auto"/>
              <w:rPr>
                <w:rFonts w:ascii="Garamond" w:cs="Garamond" w:eastAsia="Garamond" w:hAnsi="Garamond"/>
                <w:color w:val="000000"/>
              </w:rPr>
            </w:pPr>
            <w:bookmarkStart w:colFirst="0" w:colLast="0" w:name="_heading=h.eo956n5p7gpq" w:id="7"/>
            <w:bookmarkEnd w:id="7"/>
            <w:r w:rsidDel="00000000" w:rsidR="00000000" w:rsidRPr="00000000">
              <w:rPr>
                <w:rFonts w:ascii="Garamond" w:cs="Garamond" w:eastAsia="Garamond" w:hAnsi="Garamond"/>
                <w:color w:val="000000"/>
                <w:rtl w:val="0"/>
              </w:rPr>
              <w:t xml:space="preserve">Table 1: Background of LSGD</w:t>
            </w:r>
          </w:p>
        </w:tc>
      </w:tr>
      <w:tr>
        <w:trPr>
          <w:cantSplit w:val="0"/>
          <w:tblHeader w:val="1"/>
        </w:trPr>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24C">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Description</w:t>
            </w:r>
          </w:p>
        </w:tc>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24D">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Details</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4E">
            <w:pPr>
              <w:rPr>
                <w:rFonts w:ascii="Garamond" w:cs="Garamond" w:eastAsia="Garamond" w:hAnsi="Garamond"/>
              </w:rPr>
            </w:pPr>
            <w:r w:rsidDel="00000000" w:rsidR="00000000" w:rsidRPr="00000000">
              <w:rPr>
                <w:rFonts w:ascii="Garamond" w:cs="Garamond" w:eastAsia="Garamond" w:hAnsi="Garamond"/>
                <w:rtl w:val="0"/>
              </w:rPr>
              <w:t xml:space="preserve">Name of LSGI</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4F">
            <w:pPr>
              <w:rPr>
                <w:rFonts w:ascii="Garamond" w:cs="Garamond" w:eastAsia="Garamond" w:hAnsi="Garamond"/>
              </w:rPr>
            </w:pPr>
            <w:r w:rsidDel="00000000" w:rsidR="00000000" w:rsidRPr="00000000">
              <w:rPr>
                <w:rFonts w:ascii="Garamond" w:cs="Garamond" w:eastAsia="Garamond" w:hAnsi="Garamond"/>
                <w:rtl w:val="0"/>
              </w:rPr>
              <w:t xml:space="preserve">Kollengode</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50">
            <w:pPr>
              <w:rPr>
                <w:rFonts w:ascii="Garamond" w:cs="Garamond" w:eastAsia="Garamond" w:hAnsi="Garamond"/>
              </w:rPr>
            </w:pPr>
            <w:r w:rsidDel="00000000" w:rsidR="00000000" w:rsidRPr="00000000">
              <w:rPr>
                <w:rFonts w:ascii="Garamond" w:cs="Garamond" w:eastAsia="Garamond" w:hAnsi="Garamond"/>
                <w:rtl w:val="0"/>
              </w:rPr>
              <w:t xml:space="preserve">Type (GP/Municipality / Corporation etc.)</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51">
            <w:pPr>
              <w:rPr>
                <w:rFonts w:ascii="Garamond" w:cs="Garamond" w:eastAsia="Garamond" w:hAnsi="Garamond"/>
              </w:rPr>
            </w:pPr>
            <w:r w:rsidDel="00000000" w:rsidR="00000000" w:rsidRPr="00000000">
              <w:rPr>
                <w:rFonts w:ascii="Garamond" w:cs="Garamond" w:eastAsia="Garamond" w:hAnsi="Garamond"/>
                <w:rtl w:val="0"/>
              </w:rPr>
              <w:t xml:space="preserve">Grama Panchayath</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52">
            <w:pPr>
              <w:rPr>
                <w:rFonts w:ascii="Garamond" w:cs="Garamond" w:eastAsia="Garamond" w:hAnsi="Garamond"/>
              </w:rPr>
            </w:pPr>
            <w:r w:rsidDel="00000000" w:rsidR="00000000" w:rsidRPr="00000000">
              <w:rPr>
                <w:rFonts w:ascii="Garamond" w:cs="Garamond" w:eastAsia="Garamond" w:hAnsi="Garamond"/>
                <w:rtl w:val="0"/>
              </w:rPr>
              <w:t xml:space="preserve">Block</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53">
            <w:pPr>
              <w:rPr>
                <w:rFonts w:ascii="Garamond" w:cs="Garamond" w:eastAsia="Garamond" w:hAnsi="Garamond"/>
              </w:rPr>
            </w:pPr>
            <w:r w:rsidDel="00000000" w:rsidR="00000000" w:rsidRPr="00000000">
              <w:rPr>
                <w:rFonts w:ascii="Garamond" w:cs="Garamond" w:eastAsia="Garamond" w:hAnsi="Garamond"/>
                <w:rtl w:val="0"/>
              </w:rPr>
              <w:t xml:space="preserve">Koduvayur</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54">
            <w:pPr>
              <w:rPr>
                <w:rFonts w:ascii="Garamond" w:cs="Garamond" w:eastAsia="Garamond" w:hAnsi="Garamond"/>
              </w:rPr>
            </w:pPr>
            <w:r w:rsidDel="00000000" w:rsidR="00000000" w:rsidRPr="00000000">
              <w:rPr>
                <w:rFonts w:ascii="Garamond" w:cs="Garamond" w:eastAsia="Garamond" w:hAnsi="Garamond"/>
                <w:rtl w:val="0"/>
              </w:rPr>
              <w:t xml:space="preserve">District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55">
            <w:pPr>
              <w:rPr>
                <w:rFonts w:ascii="Garamond" w:cs="Garamond" w:eastAsia="Garamond" w:hAnsi="Garamond"/>
              </w:rPr>
            </w:pPr>
            <w:r w:rsidDel="00000000" w:rsidR="00000000" w:rsidRPr="00000000">
              <w:rPr>
                <w:rFonts w:ascii="Garamond" w:cs="Garamond" w:eastAsia="Garamond" w:hAnsi="Garamond"/>
                <w:rtl w:val="0"/>
              </w:rPr>
              <w:t xml:space="preserve">Palakkad</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56">
            <w:pPr>
              <w:rPr>
                <w:rFonts w:ascii="Garamond" w:cs="Garamond" w:eastAsia="Garamond" w:hAnsi="Garamond"/>
              </w:rPr>
            </w:pPr>
            <w:r w:rsidDel="00000000" w:rsidR="00000000" w:rsidRPr="00000000">
              <w:rPr>
                <w:rFonts w:ascii="Garamond" w:cs="Garamond" w:eastAsia="Garamond" w:hAnsi="Garamond"/>
                <w:rtl w:val="0"/>
              </w:rPr>
              <w:t xml:space="preserve">Number of wards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57">
            <w:pPr>
              <w:rPr>
                <w:rFonts w:ascii="Garamond" w:cs="Garamond" w:eastAsia="Garamond" w:hAnsi="Garamond"/>
              </w:rPr>
            </w:pPr>
            <w:r w:rsidDel="00000000" w:rsidR="00000000" w:rsidRPr="00000000">
              <w:rPr>
                <w:rFonts w:ascii="Garamond" w:cs="Garamond" w:eastAsia="Garamond" w:hAnsi="Garamond"/>
                <w:rtl w:val="0"/>
              </w:rPr>
              <w:t xml:space="preserve">18</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58">
            <w:pPr>
              <w:rPr>
                <w:rFonts w:ascii="Garamond" w:cs="Garamond" w:eastAsia="Garamond" w:hAnsi="Garamond"/>
              </w:rPr>
            </w:pPr>
            <w:r w:rsidDel="00000000" w:rsidR="00000000" w:rsidRPr="00000000">
              <w:rPr>
                <w:rFonts w:ascii="Garamond" w:cs="Garamond" w:eastAsia="Garamond" w:hAnsi="Garamond"/>
                <w:rtl w:val="0"/>
              </w:rPr>
              <w:t xml:space="preserve">Total area (sq. km)</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59">
            <w:pPr>
              <w:rPr>
                <w:rFonts w:ascii="Garamond" w:cs="Garamond" w:eastAsia="Garamond" w:hAnsi="Garamond"/>
              </w:rPr>
            </w:pPr>
            <w:r w:rsidDel="00000000" w:rsidR="00000000" w:rsidRPr="00000000">
              <w:rPr>
                <w:rFonts w:ascii="Garamond" w:cs="Garamond" w:eastAsia="Garamond" w:hAnsi="Garamond"/>
                <w:rtl w:val="0"/>
              </w:rPr>
              <w:t xml:space="preserve">45</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5A">
            <w:pPr>
              <w:rPr>
                <w:rFonts w:ascii="Garamond" w:cs="Garamond" w:eastAsia="Garamond" w:hAnsi="Garamond"/>
              </w:rPr>
            </w:pPr>
            <w:r w:rsidDel="00000000" w:rsidR="00000000" w:rsidRPr="00000000">
              <w:rPr>
                <w:rFonts w:ascii="Garamond" w:cs="Garamond" w:eastAsia="Garamond" w:hAnsi="Garamond"/>
                <w:rtl w:val="0"/>
              </w:rPr>
              <w:t xml:space="preserve">Population(Projected)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5B">
            <w:pPr>
              <w:rPr>
                <w:rFonts w:ascii="Garamond" w:cs="Garamond" w:eastAsia="Garamond" w:hAnsi="Garamond"/>
              </w:rPr>
            </w:pPr>
            <w:r w:rsidDel="00000000" w:rsidR="00000000" w:rsidRPr="00000000">
              <w:rPr>
                <w:rFonts w:ascii="Garamond" w:cs="Garamond" w:eastAsia="Garamond" w:hAnsi="Garamond"/>
                <w:rtl w:val="0"/>
              </w:rPr>
              <w:t xml:space="preserve">32674</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5C">
            <w:pPr>
              <w:rPr>
                <w:rFonts w:ascii="Garamond" w:cs="Garamond" w:eastAsia="Garamond" w:hAnsi="Garamond"/>
              </w:rPr>
            </w:pPr>
            <w:r w:rsidDel="00000000" w:rsidR="00000000" w:rsidRPr="00000000">
              <w:rPr>
                <w:rFonts w:ascii="Garamond" w:cs="Garamond" w:eastAsia="Garamond" w:hAnsi="Garamond"/>
                <w:rtl w:val="0"/>
              </w:rPr>
              <w:t xml:space="preserve">Population density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5D">
            <w:pPr>
              <w:rPr>
                <w:rFonts w:ascii="Garamond" w:cs="Garamond" w:eastAsia="Garamond" w:hAnsi="Garamond"/>
              </w:rPr>
            </w:pPr>
            <w:r w:rsidDel="00000000" w:rsidR="00000000" w:rsidRPr="00000000">
              <w:rPr>
                <w:rFonts w:ascii="Garamond" w:cs="Garamond" w:eastAsia="Garamond" w:hAnsi="Garamond"/>
                <w:rtl w:val="0"/>
              </w:rPr>
              <w:t xml:space="preserve"> 726 persons/sq km</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5E">
            <w:pPr>
              <w:rPr>
                <w:rFonts w:ascii="Garamond" w:cs="Garamond" w:eastAsia="Garamond" w:hAnsi="Garamond"/>
              </w:rPr>
            </w:pPr>
            <w:r w:rsidDel="00000000" w:rsidR="00000000" w:rsidRPr="00000000">
              <w:rPr>
                <w:rFonts w:ascii="Garamond" w:cs="Garamond" w:eastAsia="Garamond" w:hAnsi="Garamond"/>
                <w:rtl w:val="0"/>
              </w:rPr>
              <w:t xml:space="preserve">Terrain (coastal/low-lying/backwaters/foothills, etc.)</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5F">
            <w:pPr>
              <w:rPr>
                <w:rFonts w:ascii="Garamond" w:cs="Garamond" w:eastAsia="Garamond" w:hAnsi="Garamond"/>
              </w:rPr>
            </w:pPr>
            <w:r w:rsidDel="00000000" w:rsidR="00000000" w:rsidRPr="00000000">
              <w:rPr>
                <w:rFonts w:ascii="Garamond" w:cs="Garamond" w:eastAsia="Garamond" w:hAnsi="Garamond"/>
                <w:rtl w:val="0"/>
              </w:rPr>
              <w:t xml:space="preserve">Low lying and foothills</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60">
            <w:pPr>
              <w:rPr>
                <w:rFonts w:ascii="Garamond" w:cs="Garamond" w:eastAsia="Garamond" w:hAnsi="Garamond"/>
              </w:rPr>
            </w:pPr>
            <w:r w:rsidDel="00000000" w:rsidR="00000000" w:rsidRPr="00000000">
              <w:rPr>
                <w:rFonts w:ascii="Garamond" w:cs="Garamond" w:eastAsia="Garamond" w:hAnsi="Garamond"/>
                <w:rtl w:val="0"/>
              </w:rPr>
              <w:t xml:space="preserve">Number of rivers passing through LSGI</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61">
            <w:pP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62">
            <w:pPr>
              <w:rPr>
                <w:rFonts w:ascii="Garamond" w:cs="Garamond" w:eastAsia="Garamond" w:hAnsi="Garamond"/>
              </w:rPr>
            </w:pPr>
            <w:r w:rsidDel="00000000" w:rsidR="00000000" w:rsidRPr="00000000">
              <w:rPr>
                <w:rFonts w:ascii="Garamond" w:cs="Garamond" w:eastAsia="Garamond" w:hAnsi="Garamond"/>
                <w:rtl w:val="0"/>
              </w:rPr>
              <w:t xml:space="preserve">Number of water bodies in the LSGI</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63">
            <w:pPr>
              <w:rPr>
                <w:rFonts w:ascii="Garamond" w:cs="Garamond" w:eastAsia="Garamond" w:hAnsi="Garamond"/>
              </w:rPr>
            </w:pPr>
            <w:r w:rsidDel="00000000" w:rsidR="00000000" w:rsidRPr="00000000">
              <w:rPr>
                <w:rFonts w:ascii="Garamond" w:cs="Garamond" w:eastAsia="Garamond" w:hAnsi="Garamond"/>
                <w:rtl w:val="0"/>
              </w:rPr>
              <w:t xml:space="preserve">36</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64">
            <w:pPr>
              <w:rPr>
                <w:rFonts w:ascii="Garamond" w:cs="Garamond" w:eastAsia="Garamond" w:hAnsi="Garamond"/>
              </w:rPr>
            </w:pPr>
            <w:r w:rsidDel="00000000" w:rsidR="00000000" w:rsidRPr="00000000">
              <w:rPr>
                <w:rFonts w:ascii="Garamond" w:cs="Garamond" w:eastAsia="Garamond" w:hAnsi="Garamond"/>
                <w:rtl w:val="0"/>
              </w:rPr>
              <w:t xml:space="preserve">Number of educational institutions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65">
            <w:pPr>
              <w:rPr>
                <w:rFonts w:ascii="Garamond" w:cs="Garamond" w:eastAsia="Garamond" w:hAnsi="Garamond"/>
              </w:rPr>
            </w:pPr>
            <w:r w:rsidDel="00000000" w:rsidR="00000000" w:rsidRPr="00000000">
              <w:rPr>
                <w:rFonts w:ascii="Garamond" w:cs="Garamond" w:eastAsia="Garamond" w:hAnsi="Garamond"/>
                <w:rtl w:val="0"/>
              </w:rPr>
              <w:t xml:space="preserve">14</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66">
            <w:pPr>
              <w:rPr>
                <w:rFonts w:ascii="Garamond" w:cs="Garamond" w:eastAsia="Garamond" w:hAnsi="Garamond"/>
              </w:rPr>
            </w:pPr>
            <w:r w:rsidDel="00000000" w:rsidR="00000000" w:rsidRPr="00000000">
              <w:rPr>
                <w:rFonts w:ascii="Garamond" w:cs="Garamond" w:eastAsia="Garamond" w:hAnsi="Garamond"/>
                <w:rtl w:val="0"/>
              </w:rPr>
              <w:t xml:space="preserve">Factories / small-scale industries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67">
            <w:pPr>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68">
            <w:pPr>
              <w:rPr>
                <w:rFonts w:ascii="Garamond" w:cs="Garamond" w:eastAsia="Garamond" w:hAnsi="Garamond"/>
              </w:rPr>
            </w:pPr>
            <w:r w:rsidDel="00000000" w:rsidR="00000000" w:rsidRPr="00000000">
              <w:rPr>
                <w:rFonts w:ascii="Garamond" w:cs="Garamond" w:eastAsia="Garamond" w:hAnsi="Garamond"/>
                <w:rtl w:val="0"/>
              </w:rPr>
              <w:t xml:space="preserve">Flood-prone wards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69">
            <w:pPr>
              <w:rPr>
                <w:rFonts w:ascii="Garamond" w:cs="Garamond" w:eastAsia="Garamond" w:hAnsi="Garamond"/>
              </w:rPr>
            </w:pPr>
            <w:r w:rsidDel="00000000" w:rsidR="00000000" w:rsidRPr="00000000">
              <w:rPr>
                <w:rFonts w:ascii="Garamond" w:cs="Garamond" w:eastAsia="Garamond" w:hAnsi="Garamond"/>
                <w:rtl w:val="0"/>
              </w:rPr>
              <w:t xml:space="preserve">9,16,17</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6A">
            <w:pPr>
              <w:rPr>
                <w:rFonts w:ascii="Garamond" w:cs="Garamond" w:eastAsia="Garamond" w:hAnsi="Garamond"/>
              </w:rPr>
            </w:pPr>
            <w:r w:rsidDel="00000000" w:rsidR="00000000" w:rsidRPr="00000000">
              <w:rPr>
                <w:rFonts w:ascii="Garamond" w:cs="Garamond" w:eastAsia="Garamond" w:hAnsi="Garamond"/>
                <w:rtl w:val="0"/>
              </w:rPr>
              <w:t xml:space="preserve">Landslide-prone wards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6B">
            <w:pPr>
              <w:rPr>
                <w:rFonts w:ascii="Garamond" w:cs="Garamond" w:eastAsia="Garamond" w:hAnsi="Garamond"/>
              </w:rPr>
            </w:pPr>
            <w:r w:rsidDel="00000000" w:rsidR="00000000" w:rsidRPr="00000000">
              <w:rPr>
                <w:rFonts w:ascii="Garamond" w:cs="Garamond" w:eastAsia="Garamond" w:hAnsi="Garamond"/>
                <w:rtl w:val="0"/>
              </w:rPr>
              <w:t xml:space="preserve">9,12,15,16,7</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6C">
            <w:pPr>
              <w:rPr>
                <w:rFonts w:ascii="Garamond" w:cs="Garamond" w:eastAsia="Garamond" w:hAnsi="Garamond"/>
              </w:rPr>
            </w:pPr>
            <w:r w:rsidDel="00000000" w:rsidR="00000000" w:rsidRPr="00000000">
              <w:rPr>
                <w:rFonts w:ascii="Garamond" w:cs="Garamond" w:eastAsia="Garamond" w:hAnsi="Garamond"/>
                <w:rtl w:val="0"/>
              </w:rPr>
              <w:t xml:space="preserve">Death Management and Disposal Facilities (mortuaries/crematorium, including electric)</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6D">
            <w:pP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6E">
            <w:pPr>
              <w:jc w:val="left"/>
              <w:rPr>
                <w:rFonts w:ascii="Garamond" w:cs="Garamond" w:eastAsia="Garamond" w:hAnsi="Garamond"/>
              </w:rPr>
            </w:pPr>
            <w:r w:rsidDel="00000000" w:rsidR="00000000" w:rsidRPr="00000000">
              <w:rPr>
                <w:rFonts w:ascii="Garamond" w:cs="Garamond" w:eastAsia="Garamond" w:hAnsi="Garamond"/>
                <w:rtl w:val="0"/>
              </w:rPr>
              <w:t xml:space="preserve">Auditoriums/Marriage halls/convention centres/community halls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6F">
            <w:pPr>
              <w:rPr>
                <w:rFonts w:ascii="Garamond" w:cs="Garamond" w:eastAsia="Garamond" w:hAnsi="Garamond"/>
              </w:rPr>
            </w:pPr>
            <w:r w:rsidDel="00000000" w:rsidR="00000000" w:rsidRPr="00000000">
              <w:rPr>
                <w:rFonts w:ascii="Garamond" w:cs="Garamond" w:eastAsia="Garamond" w:hAnsi="Garamond"/>
                <w:rtl w:val="0"/>
              </w:rPr>
              <w:t xml:space="preserve">4</w:t>
            </w:r>
          </w:p>
        </w:tc>
      </w:tr>
    </w:tbl>
    <w:p w:rsidR="00000000" w:rsidDel="00000000" w:rsidP="00000000" w:rsidRDefault="00000000" w:rsidRPr="00000000" w14:paraId="00000270">
      <w:pPr>
        <w:pStyle w:val="Heading2"/>
        <w:rPr>
          <w:rFonts w:ascii="Times New Roman" w:cs="Times New Roman" w:eastAsia="Times New Roman" w:hAnsi="Times New Roman"/>
          <w:color w:val="000000"/>
        </w:rPr>
      </w:pPr>
      <w:bookmarkStart w:colFirst="0" w:colLast="0" w:name="_heading=h.1ia1o6ptsgeg" w:id="8"/>
      <w:bookmarkEnd w:id="8"/>
      <w:r w:rsidDel="00000000" w:rsidR="00000000" w:rsidRPr="00000000">
        <w:rPr>
          <w:rFonts w:ascii="Times New Roman" w:cs="Times New Roman" w:eastAsia="Times New Roman" w:hAnsi="Times New Roman"/>
          <w:color w:val="000000"/>
          <w:rtl w:val="0"/>
        </w:rPr>
        <w:t xml:space="preserve">Demographic and Vulnerable Population</w:t>
      </w:r>
    </w:p>
    <w:p w:rsidR="00000000" w:rsidDel="00000000" w:rsidP="00000000" w:rsidRDefault="00000000" w:rsidRPr="00000000" w14:paraId="000002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Understanding the demographic composition and vulnerable population groups is essential for pandemic preparedness. Children, elderly, economically deprived families, migrant workers, and socially vulnerable groups are at increased risk during public health emergencies due to higher exposure, limited access to services, and dependency on public systems.</w:t>
      </w:r>
    </w:p>
    <w:p w:rsidR="00000000" w:rsidDel="00000000" w:rsidP="00000000" w:rsidRDefault="00000000" w:rsidRPr="00000000" w14:paraId="00000272">
      <w:pPr>
        <w:ind w:left="720" w:firstLine="0"/>
        <w:rPr>
          <w:rFonts w:ascii="Garamond" w:cs="Garamond" w:eastAsia="Garamond" w:hAnsi="Garamond"/>
        </w:rPr>
      </w:pPr>
      <w:r w:rsidDel="00000000" w:rsidR="00000000" w:rsidRPr="00000000">
        <w:rPr>
          <w:rtl w:val="0"/>
        </w:rPr>
      </w:r>
    </w:p>
    <w:tbl>
      <w:tblPr>
        <w:tblStyle w:val="Table9"/>
        <w:tblW w:w="9210.0" w:type="dxa"/>
        <w:jc w:val="left"/>
        <w:tblInd w:w="-120.0" w:type="dxa"/>
        <w:tblLayout w:type="fixed"/>
        <w:tblLook w:val="0400"/>
      </w:tblPr>
      <w:tblGrid>
        <w:gridCol w:w="1845"/>
        <w:gridCol w:w="1770"/>
        <w:gridCol w:w="5595"/>
        <w:tblGridChange w:id="0">
          <w:tblGrid>
            <w:gridCol w:w="1845"/>
            <w:gridCol w:w="1770"/>
            <w:gridCol w:w="5595"/>
          </w:tblGrid>
        </w:tblGridChange>
      </w:tblGrid>
      <w:tr>
        <w:trPr>
          <w:cantSplit w:val="0"/>
          <w:trHeight w:val="20" w:hRule="atLeast"/>
          <w:tblHeader w:val="1"/>
        </w:trPr>
        <w:tc>
          <w:tcPr>
            <w:gridSpan w:val="2"/>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27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Description</w:t>
            </w:r>
          </w:p>
        </w:tc>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27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Details (in numbers)</w:t>
            </w:r>
          </w:p>
        </w:tc>
      </w:tr>
      <w:tr>
        <w:trPr>
          <w:cantSplit w:val="0"/>
          <w:trHeight w:val="20" w:hRule="atLeast"/>
          <w:tblHeader w:val="1"/>
        </w:trPr>
        <w:tc>
          <w:tcPr>
            <w:gridSpan w:val="3"/>
            <w:tcBorders>
              <w:top w:color="dddddd" w:space="0" w:sz="6" w:val="single"/>
              <w:left w:color="dddddd" w:space="0" w:sz="6" w:val="single"/>
              <w:bottom w:color="dddddd" w:space="0" w:sz="6" w:val="single"/>
              <w:right w:color="dddddd" w:space="0" w:sz="6" w:val="single"/>
            </w:tcBorders>
            <w:shd w:fill="cfe2f3" w:val="clear"/>
            <w:tcMar>
              <w:top w:w="120.0" w:type="dxa"/>
              <w:left w:w="120.0" w:type="dxa"/>
              <w:bottom w:w="120.0" w:type="dxa"/>
              <w:right w:w="120.0" w:type="dxa"/>
            </w:tcMar>
            <w:vAlign w:val="center"/>
          </w:tcPr>
          <w:p w:rsidR="00000000" w:rsidDel="00000000" w:rsidP="00000000" w:rsidRDefault="00000000" w:rsidRPr="00000000" w14:paraId="0000027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DEMOGRAPHIC PROFILE</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7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population</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7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32674</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7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Male</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7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16632</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7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Female</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16042</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8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Transgender</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Nil</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Children under 5</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8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1571</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8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Adolescent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8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2959</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8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Elderly (&gt;60)</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8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3536</w:t>
            </w:r>
          </w:p>
        </w:tc>
      </w:tr>
      <w:tr>
        <w:trPr>
          <w:cantSplit w:val="0"/>
          <w:trHeight w:val="20" w:hRule="atLeast"/>
          <w:tblHeader w:val="0"/>
        </w:trPr>
        <w:tc>
          <w:tcPr>
            <w:gridSpan w:val="3"/>
            <w:tcBorders>
              <w:top w:color="dddddd" w:space="0" w:sz="6" w:val="single"/>
              <w:left w:color="dddddd" w:space="0" w:sz="6" w:val="single"/>
              <w:bottom w:color="dddddd" w:space="0" w:sz="6" w:val="single"/>
              <w:right w:color="dddddd" w:space="0" w:sz="6" w:val="single"/>
            </w:tcBorders>
            <w:shd w:fill="cfe2f3" w:val="clear"/>
            <w:tcMar>
              <w:top w:w="120.0" w:type="dxa"/>
              <w:left w:w="120.0" w:type="dxa"/>
              <w:bottom w:w="120.0" w:type="dxa"/>
              <w:right w:w="120.0" w:type="dxa"/>
            </w:tcMar>
            <w:vAlign w:val="center"/>
          </w:tcPr>
          <w:p w:rsidR="00000000" w:rsidDel="00000000" w:rsidP="00000000" w:rsidRDefault="00000000" w:rsidRPr="00000000" w14:paraId="0000028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SOCIAL/LIVELIHOOD VULNERABILITY</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Previous EPEP family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9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9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BPL family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9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3494</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9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Tribal communities </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9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116</w:t>
            </w:r>
          </w:p>
        </w:tc>
      </w:tr>
      <w:tr>
        <w:trPr>
          <w:cantSplit w:val="0"/>
          <w:trHeight w:val="20" w:hRule="atLeast"/>
          <w:tblHeader w:val="0"/>
        </w:trPr>
        <w:tc>
          <w:tcPr>
            <w:vMerge w:val="restart"/>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9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Migration</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9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Immigrant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9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135</w:t>
            </w:r>
          </w:p>
        </w:tc>
      </w:tr>
      <w:tr>
        <w:trPr>
          <w:cantSplit w:val="0"/>
          <w:trHeight w:val="20" w:hRule="atLeast"/>
          <w:tblHeader w:val="0"/>
        </w:trPr>
        <w:tc>
          <w:tcPr>
            <w:vMerge w:val="continue"/>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9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Emigrant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9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455</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A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Socio-economically deprived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A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A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Fisherfolk</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A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Nil</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A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 Community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A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A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 Community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A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bl>
    <w:p w:rsidR="00000000" w:rsidDel="00000000" w:rsidP="00000000" w:rsidRDefault="00000000" w:rsidRPr="00000000" w14:paraId="000002AC">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2AD">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Population pyramid </w:t>
      </w:r>
    </w:p>
    <w:p w:rsidR="00000000" w:rsidDel="00000000" w:rsidP="00000000" w:rsidRDefault="00000000" w:rsidRPr="00000000" w14:paraId="000002AE">
      <w:pPr>
        <w:rPr>
          <w:rFonts w:ascii="Garamond" w:cs="Garamond" w:eastAsia="Garamond" w:hAnsi="Garamond"/>
        </w:rPr>
      </w:pPr>
      <w:r w:rsidDel="00000000" w:rsidR="00000000" w:rsidRPr="00000000">
        <w:rPr>
          <w:rtl w:val="0"/>
        </w:rPr>
      </w:r>
    </w:p>
    <w:p w:rsidR="00000000" w:rsidDel="00000000" w:rsidP="00000000" w:rsidRDefault="00000000" w:rsidRPr="00000000" w14:paraId="000002AF">
      <w:pPr>
        <w:rPr>
          <w:rFonts w:ascii="Garamond" w:cs="Garamond" w:eastAsia="Garamond" w:hAnsi="Garamond"/>
        </w:rPr>
      </w:pPr>
      <w:r w:rsidDel="00000000" w:rsidR="00000000" w:rsidRPr="00000000">
        <w:rPr>
          <w:rFonts w:ascii="Garamond" w:cs="Garamond" w:eastAsia="Garamond" w:hAnsi="Garamond"/>
        </w:rPr>
        <w:drawing>
          <wp:inline distB="114300" distT="114300" distL="114300" distR="114300">
            <wp:extent cx="5836610" cy="3517900"/>
            <wp:effectExtent b="0" l="0" r="0" t="0"/>
            <wp:docPr id="45" name="image5.png"/>
            <a:graphic>
              <a:graphicData uri="http://schemas.openxmlformats.org/drawingml/2006/picture">
                <pic:pic>
                  <pic:nvPicPr>
                    <pic:cNvPr id="0" name="image5.png"/>
                    <pic:cNvPicPr preferRelativeResize="0"/>
                  </pic:nvPicPr>
                  <pic:blipFill>
                    <a:blip r:embed="rId23"/>
                    <a:srcRect b="0" l="0" r="0" t="0"/>
                    <a:stretch>
                      <a:fillRect/>
                    </a:stretch>
                  </pic:blipFill>
                  <pic:spPr>
                    <a:xfrm>
                      <a:off x="0" y="0"/>
                      <a:ext cx="5836610" cy="3517900"/>
                    </a:xfrm>
                    <a:prstGeom prst="rect"/>
                    <a:ln/>
                  </pic:spPr>
                </pic:pic>
              </a:graphicData>
            </a:graphic>
          </wp:inline>
        </w:drawing>
      </w:r>
      <w:r w:rsidDel="00000000" w:rsidR="00000000" w:rsidRPr="00000000">
        <w:rPr>
          <w:rtl w:val="0"/>
        </w:rPr>
      </w:r>
    </w:p>
    <w:p w:rsidR="00000000" w:rsidDel="00000000" w:rsidP="00000000" w:rsidRDefault="00000000" w:rsidRPr="00000000" w14:paraId="000002B0">
      <w:pPr>
        <w:rPr>
          <w:rFonts w:ascii="Garamond" w:cs="Garamond" w:eastAsia="Garamond" w:hAnsi="Garamond"/>
        </w:rPr>
      </w:pPr>
      <w:r w:rsidDel="00000000" w:rsidR="00000000" w:rsidRPr="00000000">
        <w:rPr>
          <w:rtl w:val="0"/>
        </w:rPr>
      </w:r>
    </w:p>
    <w:tbl>
      <w:tblPr>
        <w:tblStyle w:val="Table10"/>
        <w:tblW w:w="6108.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97"/>
        <w:gridCol w:w="1540"/>
        <w:gridCol w:w="1371"/>
        <w:tblGridChange w:id="0">
          <w:tblGrid>
            <w:gridCol w:w="3197"/>
            <w:gridCol w:w="1540"/>
            <w:gridCol w:w="1371"/>
          </w:tblGrid>
        </w:tblGridChange>
      </w:tblGrid>
      <w:tr>
        <w:trPr>
          <w:cantSplit w:val="0"/>
          <w:trHeight w:val="335" w:hRule="atLeast"/>
          <w:tblHeader w:val="0"/>
        </w:trPr>
        <w:tc>
          <w:tcPr>
            <w:shd w:fill="auto" w:val="clear"/>
            <w:vAlign w:val="bottom"/>
          </w:tcPr>
          <w:p w:rsidR="00000000" w:rsidDel="00000000" w:rsidP="00000000" w:rsidRDefault="00000000" w:rsidRPr="00000000" w14:paraId="000002B1">
            <w:pPr>
              <w:spacing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Category</w:t>
            </w:r>
          </w:p>
        </w:tc>
        <w:tc>
          <w:tcPr>
            <w:shd w:fill="auto" w:val="clear"/>
            <w:vAlign w:val="bottom"/>
          </w:tcPr>
          <w:p w:rsidR="00000000" w:rsidDel="00000000" w:rsidP="00000000" w:rsidRDefault="00000000" w:rsidRPr="00000000" w14:paraId="000002B2">
            <w:pPr>
              <w:spacing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Male </w:t>
            </w:r>
          </w:p>
        </w:tc>
        <w:tc>
          <w:tcPr>
            <w:shd w:fill="auto" w:val="clear"/>
            <w:vAlign w:val="bottom"/>
          </w:tcPr>
          <w:p w:rsidR="00000000" w:rsidDel="00000000" w:rsidP="00000000" w:rsidRDefault="00000000" w:rsidRPr="00000000" w14:paraId="000002B3">
            <w:pPr>
              <w:spacing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Female</w:t>
            </w:r>
          </w:p>
        </w:tc>
      </w:tr>
      <w:tr>
        <w:trPr>
          <w:cantSplit w:val="0"/>
          <w:trHeight w:val="335" w:hRule="atLeast"/>
          <w:tblHeader w:val="0"/>
        </w:trPr>
        <w:tc>
          <w:tcPr>
            <w:shd w:fill="auto" w:val="clear"/>
            <w:vAlign w:val="bottom"/>
          </w:tcPr>
          <w:p w:rsidR="00000000" w:rsidDel="00000000" w:rsidP="00000000" w:rsidRDefault="00000000" w:rsidRPr="00000000" w14:paraId="000002B4">
            <w:pPr>
              <w:spacing w:line="24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 to 5 years</w:t>
            </w:r>
          </w:p>
        </w:tc>
        <w:tc>
          <w:tcPr>
            <w:shd w:fill="auto" w:val="clear"/>
            <w:vAlign w:val="bottom"/>
          </w:tcPr>
          <w:p w:rsidR="00000000" w:rsidDel="00000000" w:rsidP="00000000" w:rsidRDefault="00000000" w:rsidRPr="00000000" w14:paraId="000002B5">
            <w:pPr>
              <w:spacing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707</w:t>
            </w:r>
          </w:p>
        </w:tc>
        <w:tc>
          <w:tcPr>
            <w:shd w:fill="auto" w:val="clear"/>
            <w:vAlign w:val="bottom"/>
          </w:tcPr>
          <w:p w:rsidR="00000000" w:rsidDel="00000000" w:rsidP="00000000" w:rsidRDefault="00000000" w:rsidRPr="00000000" w14:paraId="000002B6">
            <w:pPr>
              <w:spacing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768</w:t>
            </w:r>
          </w:p>
        </w:tc>
      </w:tr>
      <w:tr>
        <w:trPr>
          <w:cantSplit w:val="0"/>
          <w:trHeight w:val="335" w:hRule="atLeast"/>
          <w:tblHeader w:val="0"/>
        </w:trPr>
        <w:tc>
          <w:tcPr>
            <w:shd w:fill="auto" w:val="clear"/>
            <w:vAlign w:val="bottom"/>
          </w:tcPr>
          <w:p w:rsidR="00000000" w:rsidDel="00000000" w:rsidP="00000000" w:rsidRDefault="00000000" w:rsidRPr="00000000" w14:paraId="000002B7">
            <w:pPr>
              <w:spacing w:line="24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 to 15 years</w:t>
            </w:r>
          </w:p>
        </w:tc>
        <w:tc>
          <w:tcPr>
            <w:shd w:fill="auto" w:val="clear"/>
            <w:vAlign w:val="bottom"/>
          </w:tcPr>
          <w:p w:rsidR="00000000" w:rsidDel="00000000" w:rsidP="00000000" w:rsidRDefault="00000000" w:rsidRPr="00000000" w14:paraId="000002B8">
            <w:pPr>
              <w:spacing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2832</w:t>
            </w:r>
          </w:p>
        </w:tc>
        <w:tc>
          <w:tcPr>
            <w:shd w:fill="auto" w:val="clear"/>
            <w:vAlign w:val="bottom"/>
          </w:tcPr>
          <w:p w:rsidR="00000000" w:rsidDel="00000000" w:rsidP="00000000" w:rsidRDefault="00000000" w:rsidRPr="00000000" w14:paraId="000002B9">
            <w:pPr>
              <w:spacing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2861</w:t>
            </w:r>
          </w:p>
        </w:tc>
      </w:tr>
      <w:tr>
        <w:trPr>
          <w:cantSplit w:val="0"/>
          <w:trHeight w:val="335" w:hRule="atLeast"/>
          <w:tblHeader w:val="0"/>
        </w:trPr>
        <w:tc>
          <w:tcPr>
            <w:shd w:fill="auto" w:val="clear"/>
            <w:vAlign w:val="bottom"/>
          </w:tcPr>
          <w:p w:rsidR="00000000" w:rsidDel="00000000" w:rsidP="00000000" w:rsidRDefault="00000000" w:rsidRPr="00000000" w14:paraId="000002BA">
            <w:pPr>
              <w:spacing w:line="24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16 to 60 years</w:t>
            </w:r>
          </w:p>
        </w:tc>
        <w:tc>
          <w:tcPr>
            <w:shd w:fill="auto" w:val="clear"/>
            <w:vAlign w:val="bottom"/>
          </w:tcPr>
          <w:p w:rsidR="00000000" w:rsidDel="00000000" w:rsidP="00000000" w:rsidRDefault="00000000" w:rsidRPr="00000000" w14:paraId="000002BB">
            <w:pPr>
              <w:spacing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10390</w:t>
            </w:r>
          </w:p>
        </w:tc>
        <w:tc>
          <w:tcPr>
            <w:shd w:fill="auto" w:val="clear"/>
            <w:vAlign w:val="bottom"/>
          </w:tcPr>
          <w:p w:rsidR="00000000" w:rsidDel="00000000" w:rsidP="00000000" w:rsidRDefault="00000000" w:rsidRPr="00000000" w14:paraId="000002BC">
            <w:pPr>
              <w:spacing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10447</w:t>
            </w:r>
          </w:p>
        </w:tc>
      </w:tr>
      <w:tr>
        <w:trPr>
          <w:cantSplit w:val="0"/>
          <w:trHeight w:val="335" w:hRule="atLeast"/>
          <w:tblHeader w:val="0"/>
        </w:trPr>
        <w:tc>
          <w:tcPr>
            <w:shd w:fill="auto" w:val="clear"/>
            <w:vAlign w:val="bottom"/>
          </w:tcPr>
          <w:p w:rsidR="00000000" w:rsidDel="00000000" w:rsidP="00000000" w:rsidRDefault="00000000" w:rsidRPr="00000000" w14:paraId="000002BD">
            <w:pPr>
              <w:spacing w:line="24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Greater than 60 years</w:t>
            </w:r>
          </w:p>
        </w:tc>
        <w:tc>
          <w:tcPr>
            <w:shd w:fill="auto" w:val="clear"/>
            <w:vAlign w:val="bottom"/>
          </w:tcPr>
          <w:p w:rsidR="00000000" w:rsidDel="00000000" w:rsidP="00000000" w:rsidRDefault="00000000" w:rsidRPr="00000000" w14:paraId="000002BE">
            <w:pPr>
              <w:spacing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2330</w:t>
            </w:r>
          </w:p>
        </w:tc>
        <w:tc>
          <w:tcPr>
            <w:shd w:fill="auto" w:val="clear"/>
            <w:vAlign w:val="bottom"/>
          </w:tcPr>
          <w:p w:rsidR="00000000" w:rsidDel="00000000" w:rsidP="00000000" w:rsidRDefault="00000000" w:rsidRPr="00000000" w14:paraId="000002BF">
            <w:pPr>
              <w:spacing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2340</w:t>
            </w:r>
          </w:p>
        </w:tc>
      </w:tr>
    </w:tbl>
    <w:p w:rsidR="00000000" w:rsidDel="00000000" w:rsidP="00000000" w:rsidRDefault="00000000" w:rsidRPr="00000000" w14:paraId="000002C0">
      <w:pPr>
        <w:rPr>
          <w:rFonts w:ascii="Garamond" w:cs="Garamond" w:eastAsia="Garamond" w:hAnsi="Garamond"/>
        </w:rPr>
      </w:pPr>
      <w:r w:rsidDel="00000000" w:rsidR="00000000" w:rsidRPr="00000000">
        <w:rPr>
          <w:rtl w:val="0"/>
        </w:rPr>
      </w:r>
    </w:p>
    <w:p w:rsidR="00000000" w:rsidDel="00000000" w:rsidP="00000000" w:rsidRDefault="00000000" w:rsidRPr="00000000" w14:paraId="000002C1">
      <w:pPr>
        <w:pStyle w:val="Heading2"/>
        <w:rPr>
          <w:rFonts w:ascii="Times New Roman" w:cs="Times New Roman" w:eastAsia="Times New Roman" w:hAnsi="Times New Roman"/>
          <w:color w:val="000000"/>
        </w:rPr>
      </w:pPr>
      <w:bookmarkStart w:colFirst="0" w:colLast="0" w:name="_heading=h.sk2ru2e3ro5" w:id="9"/>
      <w:bookmarkEnd w:id="9"/>
      <w:r w:rsidDel="00000000" w:rsidR="00000000" w:rsidRPr="00000000">
        <w:rPr>
          <w:rFonts w:ascii="Times New Roman" w:cs="Times New Roman" w:eastAsia="Times New Roman" w:hAnsi="Times New Roman"/>
          <w:color w:val="000000"/>
          <w:rtl w:val="0"/>
        </w:rPr>
        <w:t xml:space="preserve">Clinical Vulnerability</w:t>
      </w:r>
    </w:p>
    <w:p w:rsidR="00000000" w:rsidDel="00000000" w:rsidP="00000000" w:rsidRDefault="00000000" w:rsidRPr="00000000" w14:paraId="000002C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Certain population groups needs priority healthcare &amp; are at higher risk of severe illness, complications, and mortality during pandemics. Patients with chronic diseases, those requiring regular medical care, and individuals with mobility or functional limitations face challenges in accessing timely care during emergencies. Mapping these groups helps in prioritizing continuity of treatment, medicine stock planning, oxygen support, referral transport, and targeted home-based care.</w:t>
      </w:r>
    </w:p>
    <w:tbl>
      <w:tblPr>
        <w:tblStyle w:val="Table11"/>
        <w:tblW w:w="9176.0" w:type="dxa"/>
        <w:jc w:val="left"/>
        <w:tblInd w:w="-120.0" w:type="dxa"/>
        <w:tblLayout w:type="fixed"/>
        <w:tblLook w:val="0400"/>
      </w:tblPr>
      <w:tblGrid>
        <w:gridCol w:w="6069"/>
        <w:gridCol w:w="3107"/>
        <w:tblGridChange w:id="0">
          <w:tblGrid>
            <w:gridCol w:w="6069"/>
            <w:gridCol w:w="3107"/>
          </w:tblGrid>
        </w:tblGridChange>
      </w:tblGrid>
      <w:tr>
        <w:trPr>
          <w:cantSplit w:val="0"/>
          <w:trHeight w:val="20" w:hRule="atLeast"/>
          <w:tblHeader w:val="1"/>
        </w:trPr>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2C3">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Description</w:t>
            </w:r>
          </w:p>
        </w:tc>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2C4">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Details in numbers</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C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Pregnant women</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C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198</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C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Lactating mothers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C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187</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C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Bedbound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C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C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Patients under palliative care other than bedbound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C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84</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C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Patients on Haemodialysis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C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C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Patients on CAPD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D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D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Cancer patients (currently on treatment)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D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92</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D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Haemophilic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D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D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Mentally challenged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D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D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Differently abled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D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D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Diabetic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D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982</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D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Hypertensive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D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1174</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D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TB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D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w:t>
            </w:r>
          </w:p>
        </w:tc>
      </w:tr>
    </w:tbl>
    <w:p w:rsidR="00000000" w:rsidDel="00000000" w:rsidP="00000000" w:rsidRDefault="00000000" w:rsidRPr="00000000" w14:paraId="000002DF">
      <w:pPr>
        <w:rPr>
          <w:rFonts w:ascii="Garamond" w:cs="Garamond" w:eastAsia="Garamond" w:hAnsi="Garamond"/>
          <w:sz w:val="32"/>
          <w:szCs w:val="32"/>
        </w:rPr>
      </w:pPr>
      <w:r w:rsidDel="00000000" w:rsidR="00000000" w:rsidRPr="00000000">
        <w:rPr>
          <w:rtl w:val="0"/>
        </w:rPr>
      </w:r>
    </w:p>
    <w:p w:rsidR="00000000" w:rsidDel="00000000" w:rsidP="00000000" w:rsidRDefault="00000000" w:rsidRPr="00000000" w14:paraId="000002E0">
      <w:pP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Major Festivals &amp; Events specific to the LSGI </w:t>
      </w:r>
    </w:p>
    <w:p w:rsidR="00000000" w:rsidDel="00000000" w:rsidP="00000000" w:rsidRDefault="00000000" w:rsidRPr="00000000" w14:paraId="000002E1">
      <w:pPr>
        <w:rPr>
          <w:rFonts w:ascii="Garamond" w:cs="Garamond" w:eastAsia="Garamond" w:hAnsi="Garamond"/>
        </w:rPr>
      </w:pPr>
      <w:r w:rsidDel="00000000" w:rsidR="00000000" w:rsidRPr="00000000">
        <w:rPr>
          <w:rtl w:val="0"/>
        </w:rPr>
      </w:r>
    </w:p>
    <w:p w:rsidR="00000000" w:rsidDel="00000000" w:rsidP="00000000" w:rsidRDefault="00000000" w:rsidRPr="00000000" w14:paraId="000002E2">
      <w:pPr>
        <w:tabs>
          <w:tab w:val="center" w:leader="none" w:pos="4513"/>
          <w:tab w:val="right" w:leader="none" w:pos="9026"/>
        </w:tabs>
        <w:rPr>
          <w:rFonts w:ascii="Garamond" w:cs="Garamond" w:eastAsia="Garamond" w:hAnsi="Garamond"/>
        </w:rPr>
      </w:pPr>
      <w:r w:rsidDel="00000000" w:rsidR="00000000" w:rsidRPr="00000000">
        <w:rPr>
          <w:rtl w:val="0"/>
        </w:rPr>
      </w:r>
    </w:p>
    <w:tbl>
      <w:tblPr>
        <w:tblStyle w:val="Table12"/>
        <w:tblW w:w="9210.0" w:type="dxa"/>
        <w:jc w:val="left"/>
        <w:tblInd w:w="-120.0" w:type="dxa"/>
        <w:tblLayout w:type="fixed"/>
        <w:tblLook w:val="0400"/>
      </w:tblPr>
      <w:tblGrid>
        <w:gridCol w:w="900"/>
        <w:gridCol w:w="5760"/>
        <w:gridCol w:w="2550"/>
        <w:tblGridChange w:id="0">
          <w:tblGrid>
            <w:gridCol w:w="900"/>
            <w:gridCol w:w="5760"/>
            <w:gridCol w:w="2550"/>
          </w:tblGrid>
        </w:tblGridChange>
      </w:tblGrid>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E3">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Sl. No.</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E4">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Name of festival</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E5">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Month detailing the periodicity</w:t>
            </w:r>
          </w:p>
        </w:tc>
      </w:tr>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E6">
            <w:pP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E7">
            <w:pPr>
              <w:tabs>
                <w:tab w:val="center" w:leader="none" w:pos="4513"/>
                <w:tab w:val="right" w:leader="none" w:pos="9026"/>
              </w:tabs>
              <w:rPr>
                <w:rFonts w:ascii="Garamond" w:cs="Garamond" w:eastAsia="Garamond" w:hAnsi="Garamond"/>
              </w:rPr>
            </w:pPr>
            <w:r w:rsidDel="00000000" w:rsidR="00000000" w:rsidRPr="00000000">
              <w:rPr>
                <w:rFonts w:ascii="Garamond" w:cs="Garamond" w:eastAsia="Garamond" w:hAnsi="Garamond"/>
                <w:rtl w:val="0"/>
              </w:rPr>
              <w:t xml:space="preserve">Ayyappan vilakku</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E8">
            <w:pPr>
              <w:rPr>
                <w:rFonts w:ascii="Garamond" w:cs="Garamond" w:eastAsia="Garamond" w:hAnsi="Garamond"/>
              </w:rPr>
            </w:pPr>
            <w:r w:rsidDel="00000000" w:rsidR="00000000" w:rsidRPr="00000000">
              <w:rPr>
                <w:rFonts w:ascii="Garamond" w:cs="Garamond" w:eastAsia="Garamond" w:hAnsi="Garamond"/>
                <w:rtl w:val="0"/>
              </w:rPr>
              <w:t xml:space="preserve">December, Annually</w:t>
            </w:r>
          </w:p>
        </w:tc>
      </w:tr>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E9">
            <w:pP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EA">
            <w:pPr>
              <w:tabs>
                <w:tab w:val="center" w:leader="none" w:pos="4513"/>
                <w:tab w:val="right" w:leader="none" w:pos="9026"/>
              </w:tabs>
              <w:rPr>
                <w:rFonts w:ascii="Garamond" w:cs="Garamond" w:eastAsia="Garamond" w:hAnsi="Garamond"/>
              </w:rPr>
            </w:pPr>
            <w:r w:rsidDel="00000000" w:rsidR="00000000" w:rsidRPr="00000000">
              <w:rPr>
                <w:rFonts w:ascii="Garamond" w:cs="Garamond" w:eastAsia="Garamond" w:hAnsi="Garamond"/>
                <w:rtl w:val="0"/>
              </w:rPr>
              <w:t xml:space="preserve">Aarattu</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EB">
            <w:pPr>
              <w:rPr>
                <w:rFonts w:ascii="Garamond" w:cs="Garamond" w:eastAsia="Garamond" w:hAnsi="Garamond"/>
              </w:rPr>
            </w:pPr>
            <w:r w:rsidDel="00000000" w:rsidR="00000000" w:rsidRPr="00000000">
              <w:rPr>
                <w:rFonts w:ascii="Garamond" w:cs="Garamond" w:eastAsia="Garamond" w:hAnsi="Garamond"/>
                <w:rtl w:val="0"/>
              </w:rPr>
              <w:t xml:space="preserve">December/January, Annually</w:t>
            </w:r>
          </w:p>
        </w:tc>
      </w:tr>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EC">
            <w:pP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ED">
            <w:pPr>
              <w:tabs>
                <w:tab w:val="center" w:leader="none" w:pos="4513"/>
                <w:tab w:val="right" w:leader="none" w:pos="9026"/>
              </w:tabs>
              <w:rPr>
                <w:rFonts w:ascii="Garamond" w:cs="Garamond" w:eastAsia="Garamond" w:hAnsi="Garamond"/>
              </w:rPr>
            </w:pPr>
            <w:r w:rsidDel="00000000" w:rsidR="00000000" w:rsidRPr="00000000">
              <w:rPr>
                <w:rFonts w:ascii="Garamond" w:cs="Garamond" w:eastAsia="Garamond" w:hAnsi="Garamond"/>
                <w:rtl w:val="0"/>
              </w:rPr>
              <w:t xml:space="preserve">Maha Utsavam and Aarattu- Thiru Kachamkurissi Maha Vishnu Temple</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EE">
            <w:pPr>
              <w:rPr>
                <w:rFonts w:ascii="Garamond" w:cs="Garamond" w:eastAsia="Garamond" w:hAnsi="Garamond"/>
              </w:rPr>
            </w:pPr>
            <w:r w:rsidDel="00000000" w:rsidR="00000000" w:rsidRPr="00000000">
              <w:rPr>
                <w:rFonts w:ascii="Garamond" w:cs="Garamond" w:eastAsia="Garamond" w:hAnsi="Garamond"/>
                <w:rtl w:val="0"/>
              </w:rPr>
              <w:t xml:space="preserve">November, Annually</w:t>
            </w:r>
          </w:p>
        </w:tc>
      </w:tr>
    </w:tbl>
    <w:p w:rsidR="00000000" w:rsidDel="00000000" w:rsidP="00000000" w:rsidRDefault="00000000" w:rsidRPr="00000000" w14:paraId="000002EF">
      <w:pPr>
        <w:rPr>
          <w:rFonts w:ascii="Garamond" w:cs="Garamond" w:eastAsia="Garamond" w:hAnsi="Garamond"/>
          <w:sz w:val="32"/>
          <w:szCs w:val="32"/>
        </w:rPr>
        <w:sectPr>
          <w:headerReference r:id="rId24" w:type="default"/>
          <w:footerReference r:id="rId25" w:type="default"/>
          <w:type w:val="nextPage"/>
          <w:pgSz w:h="16838" w:w="11906" w:orient="portrait"/>
          <w:pgMar w:bottom="1440" w:top="1440" w:left="1440" w:right="1274" w:header="708" w:footer="708"/>
        </w:sectPr>
      </w:pPr>
      <w:r w:rsidDel="00000000" w:rsidR="00000000" w:rsidRPr="00000000">
        <w:rPr>
          <w:rtl w:val="0"/>
        </w:rPr>
      </w:r>
    </w:p>
    <w:p w:rsidR="00000000" w:rsidDel="00000000" w:rsidP="00000000" w:rsidRDefault="00000000" w:rsidRPr="00000000" w14:paraId="000002F0">
      <w:pPr>
        <w:pStyle w:val="Heading1"/>
        <w:rPr>
          <w:rFonts w:ascii="Times New Roman" w:cs="Times New Roman" w:eastAsia="Times New Roman" w:hAnsi="Times New Roman"/>
          <w:color w:val="000000"/>
        </w:rPr>
      </w:pPr>
      <w:bookmarkStart w:colFirst="0" w:colLast="0" w:name="_heading=h.z5jnseljm56" w:id="10"/>
      <w:bookmarkEnd w:id="10"/>
      <w:r w:rsidDel="00000000" w:rsidR="00000000" w:rsidRPr="00000000">
        <w:rPr>
          <w:rFonts w:ascii="Times New Roman" w:cs="Times New Roman" w:eastAsia="Times New Roman" w:hAnsi="Times New Roman"/>
          <w:color w:val="000000"/>
          <w:rtl w:val="0"/>
        </w:rPr>
        <w:t xml:space="preserve">INFRASTRUCTURE &amp; RESOURCE INVENTORY</w:t>
      </w:r>
    </w:p>
    <w:p w:rsidR="00000000" w:rsidDel="00000000" w:rsidP="00000000" w:rsidRDefault="00000000" w:rsidRPr="00000000" w14:paraId="000002F1">
      <w:pPr>
        <w:pStyle w:val="Heading2"/>
        <w:rPr>
          <w:rFonts w:ascii="Times New Roman" w:cs="Times New Roman" w:eastAsia="Times New Roman" w:hAnsi="Times New Roman"/>
          <w:color w:val="000000"/>
        </w:rPr>
      </w:pPr>
      <w:bookmarkStart w:colFirst="0" w:colLast="0" w:name="_heading=h.o6mrdjsoxp74" w:id="11"/>
      <w:bookmarkEnd w:id="11"/>
      <w:r w:rsidDel="00000000" w:rsidR="00000000" w:rsidRPr="00000000">
        <w:rPr>
          <w:rFonts w:ascii="Times New Roman" w:cs="Times New Roman" w:eastAsia="Times New Roman" w:hAnsi="Times New Roman"/>
          <w:color w:val="000000"/>
          <w:rtl w:val="0"/>
        </w:rPr>
        <w:t xml:space="preserve">Health Facility Directory &amp; Basic Capacity in the LSGD</w:t>
      </w:r>
    </w:p>
    <w:p w:rsidR="00000000" w:rsidDel="00000000" w:rsidP="00000000" w:rsidRDefault="00000000" w:rsidRPr="00000000" w14:paraId="000002F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provides an overview of the healthcare infrastructure available within the LSGD area. It outlines the distribution and basic capacity of health facilities that form the backbone of service delivery during routine times and public health emergencies.</w:t>
      </w:r>
    </w:p>
    <w:p w:rsidR="00000000" w:rsidDel="00000000" w:rsidP="00000000" w:rsidRDefault="00000000" w:rsidRPr="00000000" w14:paraId="000002F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Family Health Centres (FHCs) and Community Health Centres (CHCs) generally function as the first point of contact for the community, providing essential outpatient and inpatient services. General Hospitals (GH) and Medical College Hospitals (MCH), where accessible, serve as the main referral centres for advanced diagnostics, specialist care, and critical services during public health emergencies. This inventory helps identify existing strengths, gaps, and potential surge capacity that can be mobilised during a pandemic or disaster.</w:t>
      </w:r>
    </w:p>
    <w:p w:rsidR="00000000" w:rsidDel="00000000" w:rsidP="00000000" w:rsidRDefault="00000000" w:rsidRPr="00000000" w14:paraId="000002F4">
      <w:pPr>
        <w:rPr>
          <w:rFonts w:ascii="Times New Roman" w:cs="Times New Roman" w:eastAsia="Times New Roman" w:hAnsi="Times New Roman"/>
        </w:rPr>
      </w:pPr>
      <w:r w:rsidDel="00000000" w:rsidR="00000000" w:rsidRPr="00000000">
        <w:rPr>
          <w:rtl w:val="0"/>
        </w:rPr>
      </w:r>
    </w:p>
    <w:tbl>
      <w:tblPr>
        <w:tblStyle w:val="Table13"/>
        <w:tblW w:w="9480.0" w:type="dxa"/>
        <w:jc w:val="left"/>
        <w:tblInd w:w="-40.0" w:type="dxa"/>
        <w:tblLayout w:type="fixed"/>
        <w:tblLook w:val="0400"/>
      </w:tblPr>
      <w:tblGrid>
        <w:gridCol w:w="375"/>
        <w:gridCol w:w="2205"/>
        <w:gridCol w:w="1004"/>
        <w:gridCol w:w="91"/>
        <w:gridCol w:w="1260"/>
        <w:gridCol w:w="690"/>
        <w:gridCol w:w="600"/>
        <w:gridCol w:w="915"/>
        <w:gridCol w:w="1185"/>
        <w:gridCol w:w="1155"/>
        <w:tblGridChange w:id="0">
          <w:tblGrid>
            <w:gridCol w:w="375"/>
            <w:gridCol w:w="2205"/>
            <w:gridCol w:w="1004"/>
            <w:gridCol w:w="91"/>
            <w:gridCol w:w="1260"/>
            <w:gridCol w:w="690"/>
            <w:gridCol w:w="600"/>
            <w:gridCol w:w="915"/>
            <w:gridCol w:w="1185"/>
            <w:gridCol w:w="1155"/>
          </w:tblGrid>
        </w:tblGridChange>
      </w:tblGrid>
      <w:tr>
        <w:trPr>
          <w:cantSplit w:val="0"/>
          <w:trHeight w:val="20" w:hRule="atLeast"/>
          <w:tblHeader w:val="1"/>
        </w:trPr>
        <w:tc>
          <w:tcPr>
            <w:gridSpan w:val="10"/>
            <w:tcBorders>
              <w:top w:color="cccccc" w:space="0" w:sz="8" w:val="single"/>
              <w:left w:color="cccccc" w:space="0" w:sz="8" w:val="single"/>
              <w:bottom w:color="cccccc" w:space="0" w:sz="8" w:val="single"/>
              <w:right w:color="cccccc" w:space="0" w:sz="8" w:val="single"/>
            </w:tcBorders>
            <w:shd w:fill="f1f3f4" w:val="clear"/>
            <w:tcMar>
              <w:top w:w="40.0" w:type="dxa"/>
              <w:left w:w="40.0" w:type="dxa"/>
              <w:bottom w:w="40.0" w:type="dxa"/>
              <w:right w:w="40.0" w:type="dxa"/>
            </w:tcMar>
            <w:vAlign w:val="center"/>
          </w:tcPr>
          <w:p w:rsidR="00000000" w:rsidDel="00000000" w:rsidP="00000000" w:rsidRDefault="00000000" w:rsidRPr="00000000" w14:paraId="000002F5">
            <w:pPr>
              <w:pStyle w:val="Subtitle"/>
              <w:widowControl w:val="0"/>
              <w:spacing w:after="120" w:before="120" w:line="240" w:lineRule="auto"/>
              <w:jc w:val="left"/>
              <w:rPr>
                <w:rFonts w:ascii="Times New Roman" w:cs="Times New Roman" w:eastAsia="Times New Roman" w:hAnsi="Times New Roman"/>
                <w:color w:val="000000"/>
              </w:rPr>
            </w:pPr>
            <w:bookmarkStart w:colFirst="0" w:colLast="0" w:name="_heading=h.8tdul0cjjckt" w:id="12"/>
            <w:bookmarkEnd w:id="12"/>
            <w:r w:rsidDel="00000000" w:rsidR="00000000" w:rsidRPr="00000000">
              <w:rPr>
                <w:rFonts w:ascii="Times New Roman" w:cs="Times New Roman" w:eastAsia="Times New Roman" w:hAnsi="Times New Roman"/>
                <w:color w:val="000000"/>
                <w:rtl w:val="0"/>
              </w:rPr>
              <w:t xml:space="preserve">Table 5 . Health Facility Resource Summary </w:t>
            </w:r>
          </w:p>
        </w:tc>
      </w:tr>
      <w:tr>
        <w:trPr>
          <w:cantSplit w:val="0"/>
          <w:trHeight w:val="20" w:hRule="atLeast"/>
          <w:tblHeader w:val="1"/>
        </w:trPr>
        <w:tc>
          <w:tcPr>
            <w:tcBorders>
              <w:top w:color="cccccc" w:space="0" w:sz="8" w:val="single"/>
              <w:left w:color="cccccc" w:space="0" w:sz="8" w:val="single"/>
              <w:bottom w:color="000000" w:space="0" w:sz="4"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2FF">
            <w:pPr>
              <w:widowControl w:val="0"/>
              <w:spacing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Sl.no.</w:t>
            </w:r>
          </w:p>
        </w:tc>
        <w:tc>
          <w:tcPr>
            <w:tcBorders>
              <w:top w:color="cccccc" w:space="0" w:sz="8" w:val="single"/>
              <w:left w:color="cccccc" w:space="0" w:sz="8" w:val="single"/>
              <w:bottom w:color="000000" w:space="0" w:sz="4"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300">
            <w:pPr>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Health Facility</w:t>
            </w:r>
          </w:p>
        </w:tc>
        <w:tc>
          <w:tcPr>
            <w:tcBorders>
              <w:top w:color="cccccc" w:space="0" w:sz="8" w:val="single"/>
              <w:left w:color="cccccc" w:space="0" w:sz="8" w:val="single"/>
              <w:bottom w:color="000000" w:space="0" w:sz="4"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301">
            <w:pPr>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Type of Facility (MCH/GH/CHC/FHC/SC etc.)</w:t>
            </w:r>
          </w:p>
        </w:tc>
        <w:tc>
          <w:tcPr>
            <w:gridSpan w:val="2"/>
            <w:tcBorders>
              <w:top w:color="cccccc" w:space="0" w:sz="8" w:val="single"/>
              <w:left w:color="cccccc" w:space="0" w:sz="8" w:val="single"/>
              <w:bottom w:color="000000" w:space="0" w:sz="4"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302">
            <w:pPr>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Contact Number</w:t>
            </w:r>
          </w:p>
        </w:tc>
        <w:tc>
          <w:tcPr>
            <w:tcBorders>
              <w:top w:color="cccccc" w:space="0" w:sz="8" w:val="single"/>
              <w:left w:color="cccccc" w:space="0" w:sz="8" w:val="single"/>
              <w:bottom w:color="000000" w:space="0" w:sz="4"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304">
            <w:pPr>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 beds</w:t>
            </w:r>
          </w:p>
        </w:tc>
        <w:tc>
          <w:tcPr>
            <w:tcBorders>
              <w:top w:color="cccccc" w:space="0" w:sz="8" w:val="single"/>
              <w:left w:color="cccccc" w:space="0" w:sz="8" w:val="single"/>
              <w:bottom w:color="000000" w:space="0" w:sz="4"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305">
            <w:pPr>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ICU Beds</w:t>
            </w:r>
          </w:p>
        </w:tc>
        <w:tc>
          <w:tcPr>
            <w:tcBorders>
              <w:top w:color="cccccc" w:space="0" w:sz="8" w:val="single"/>
              <w:left w:color="cccccc" w:space="0" w:sz="8" w:val="single"/>
              <w:bottom w:color="000000" w:space="0" w:sz="4"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306">
            <w:pPr>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Oxygen-Supported Beds</w:t>
            </w:r>
          </w:p>
        </w:tc>
        <w:tc>
          <w:tcPr>
            <w:tcBorders>
              <w:top w:color="cccccc" w:space="0" w:sz="8" w:val="single"/>
              <w:left w:color="cccccc" w:space="0" w:sz="8" w:val="single"/>
              <w:bottom w:color="000000" w:space="0" w:sz="4"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307">
            <w:pPr>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No. of Ventilator Support Beds</w:t>
            </w:r>
          </w:p>
        </w:tc>
        <w:tc>
          <w:tcPr>
            <w:tcBorders>
              <w:top w:color="cccccc" w:space="0" w:sz="8" w:val="single"/>
              <w:left w:color="cccccc" w:space="0" w:sz="8" w:val="single"/>
              <w:bottom w:color="000000" w:space="0" w:sz="4"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308">
            <w:pPr>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No. of ambulance</w:t>
            </w:r>
          </w:p>
        </w:tc>
      </w:tr>
      <w:tr>
        <w:trPr>
          <w:cantSplit w:val="0"/>
          <w:trHeight w:val="20" w:hRule="atLeast"/>
          <w:tblHeader w:val="0"/>
        </w:trPr>
        <w:tc>
          <w:tcPr>
            <w:gridSpan w:val="10"/>
            <w:tcBorders>
              <w:top w:color="000000" w:space="0" w:sz="4" w:val="single"/>
              <w:left w:color="000000" w:space="0" w:sz="4" w:val="single"/>
              <w:bottom w:color="000000" w:space="0" w:sz="4" w:val="single"/>
              <w:right w:color="000000" w:space="0" w:sz="4" w:val="single"/>
            </w:tcBorders>
            <w:shd w:fill="fce5cd" w:val="clear"/>
            <w:tcMar>
              <w:top w:w="40.0" w:type="dxa"/>
              <w:left w:w="40.0" w:type="dxa"/>
              <w:bottom w:w="40.0" w:type="dxa"/>
              <w:right w:w="40.0" w:type="dxa"/>
            </w:tcMar>
            <w:vAlign w:val="bottom"/>
          </w:tcPr>
          <w:p w:rsidR="00000000" w:rsidDel="00000000" w:rsidP="00000000" w:rsidRDefault="00000000" w:rsidRPr="00000000" w14:paraId="00000309">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Government Healthcare Facilities</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13">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14">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FHC Kollengode</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15">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FHC</w:t>
            </w:r>
          </w:p>
        </w:tc>
        <w:tc>
          <w:tcPr>
            <w:gridSpan w:val="2"/>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16">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04923 264352</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18">
            <w:pPr>
              <w:widowControl w:val="0"/>
              <w:spacing w:after="240" w:before="240" w:line="240" w:lineRule="auto"/>
              <w:jc w:val="lef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4</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19">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1A">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1B">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1C">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1D">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1E">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HWC Anamari IPP</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1F">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w:t>
            </w:r>
          </w:p>
        </w:tc>
        <w:tc>
          <w:tcPr>
            <w:gridSpan w:val="2"/>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vAlign w:val="bottom"/>
          </w:tcPr>
          <w:p w:rsidR="00000000" w:rsidDel="00000000" w:rsidP="00000000" w:rsidRDefault="00000000" w:rsidRPr="00000000" w14:paraId="00000320">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7012511329</w:t>
            </w:r>
          </w:p>
        </w:tc>
        <w:tc>
          <w:tcPr>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vAlign w:val="bottom"/>
          </w:tcPr>
          <w:p w:rsidR="00000000" w:rsidDel="00000000" w:rsidP="00000000" w:rsidRDefault="00000000" w:rsidRPr="00000000" w14:paraId="00000322">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23">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24">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25">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26">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27">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28">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HWC Cheerani</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tcPr>
          <w:p w:rsidR="00000000" w:rsidDel="00000000" w:rsidP="00000000" w:rsidRDefault="00000000" w:rsidRPr="00000000" w14:paraId="00000329">
            <w:pPr>
              <w:rPr/>
            </w:pPr>
            <w:r w:rsidDel="00000000" w:rsidR="00000000" w:rsidRPr="00000000">
              <w:rPr>
                <w:rFonts w:ascii="Times New Roman" w:cs="Times New Roman" w:eastAsia="Times New Roman" w:hAnsi="Times New Roman"/>
                <w:rtl w:val="0"/>
              </w:rPr>
              <w:t xml:space="preserve">SC</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vAlign w:val="bottom"/>
          </w:tcPr>
          <w:p w:rsidR="00000000" w:rsidDel="00000000" w:rsidP="00000000" w:rsidRDefault="00000000" w:rsidRPr="00000000" w14:paraId="0000032A">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9061951168</w:t>
            </w:r>
          </w:p>
        </w:tc>
        <w:tc>
          <w:tcPr>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vAlign w:val="bottom"/>
          </w:tcPr>
          <w:p w:rsidR="00000000" w:rsidDel="00000000" w:rsidP="00000000" w:rsidRDefault="00000000" w:rsidRPr="00000000" w14:paraId="0000032C">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2D">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2E">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2F">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30">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31">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32">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HWC Kollengode</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tcPr>
          <w:p w:rsidR="00000000" w:rsidDel="00000000" w:rsidP="00000000" w:rsidRDefault="00000000" w:rsidRPr="00000000" w14:paraId="00000333">
            <w:pPr>
              <w:rPr/>
            </w:pPr>
            <w:r w:rsidDel="00000000" w:rsidR="00000000" w:rsidRPr="00000000">
              <w:rPr>
                <w:rFonts w:ascii="Times New Roman" w:cs="Times New Roman" w:eastAsia="Times New Roman" w:hAnsi="Times New Roman"/>
                <w:rtl w:val="0"/>
              </w:rPr>
              <w:t xml:space="preserve">SC</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vAlign w:val="bottom"/>
          </w:tcPr>
          <w:p w:rsidR="00000000" w:rsidDel="00000000" w:rsidP="00000000" w:rsidRDefault="00000000" w:rsidRPr="00000000" w14:paraId="00000334">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9961782387</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36">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37">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38">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39">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3A">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3B">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3C">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HWC Nedumani </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tcPr>
          <w:p w:rsidR="00000000" w:rsidDel="00000000" w:rsidP="00000000" w:rsidRDefault="00000000" w:rsidRPr="00000000" w14:paraId="0000033D">
            <w:pPr>
              <w:rPr/>
            </w:pPr>
            <w:r w:rsidDel="00000000" w:rsidR="00000000" w:rsidRPr="00000000">
              <w:rPr>
                <w:rFonts w:ascii="Times New Roman" w:cs="Times New Roman" w:eastAsia="Times New Roman" w:hAnsi="Times New Roman"/>
                <w:rtl w:val="0"/>
              </w:rPr>
              <w:t xml:space="preserve">SC</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vAlign w:val="bottom"/>
          </w:tcPr>
          <w:p w:rsidR="00000000" w:rsidDel="00000000" w:rsidP="00000000" w:rsidRDefault="00000000" w:rsidRPr="00000000" w14:paraId="0000033E">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9447188936</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40">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41">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42">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43">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44">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45">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46">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HWC Nenmeni</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tcPr>
          <w:p w:rsidR="00000000" w:rsidDel="00000000" w:rsidP="00000000" w:rsidRDefault="00000000" w:rsidRPr="00000000" w14:paraId="00000347">
            <w:pPr>
              <w:rPr/>
            </w:pPr>
            <w:r w:rsidDel="00000000" w:rsidR="00000000" w:rsidRPr="00000000">
              <w:rPr>
                <w:rFonts w:ascii="Times New Roman" w:cs="Times New Roman" w:eastAsia="Times New Roman" w:hAnsi="Times New Roman"/>
                <w:rtl w:val="0"/>
              </w:rPr>
              <w:t xml:space="preserve">SC</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vAlign w:val="bottom"/>
          </w:tcPr>
          <w:p w:rsidR="00000000" w:rsidDel="00000000" w:rsidP="00000000" w:rsidRDefault="00000000" w:rsidRPr="00000000" w14:paraId="00000348">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9072022114</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4A">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4B">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4C">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4D">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4E">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4F">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50">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HWC Pylore </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tcPr>
          <w:p w:rsidR="00000000" w:rsidDel="00000000" w:rsidP="00000000" w:rsidRDefault="00000000" w:rsidRPr="00000000" w14:paraId="00000351">
            <w:pPr>
              <w:rPr/>
            </w:pPr>
            <w:r w:rsidDel="00000000" w:rsidR="00000000" w:rsidRPr="00000000">
              <w:rPr>
                <w:rFonts w:ascii="Times New Roman" w:cs="Times New Roman" w:eastAsia="Times New Roman" w:hAnsi="Times New Roman"/>
                <w:rtl w:val="0"/>
              </w:rPr>
              <w:t xml:space="preserve">SC</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vAlign w:val="bottom"/>
          </w:tcPr>
          <w:p w:rsidR="00000000" w:rsidDel="00000000" w:rsidP="00000000" w:rsidRDefault="00000000" w:rsidRPr="00000000" w14:paraId="00000352">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9778380385</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54">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55">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56">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57">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58">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59">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5A">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HWC Thekkumchira</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tcPr>
          <w:p w:rsidR="00000000" w:rsidDel="00000000" w:rsidP="00000000" w:rsidRDefault="00000000" w:rsidRPr="00000000" w14:paraId="0000035B">
            <w:pPr>
              <w:rPr/>
            </w:pPr>
            <w:r w:rsidDel="00000000" w:rsidR="00000000" w:rsidRPr="00000000">
              <w:rPr>
                <w:rFonts w:ascii="Times New Roman" w:cs="Times New Roman" w:eastAsia="Times New Roman" w:hAnsi="Times New Roman"/>
                <w:rtl w:val="0"/>
              </w:rPr>
              <w:t xml:space="preserve">SC</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vAlign w:val="bottom"/>
          </w:tcPr>
          <w:p w:rsidR="00000000" w:rsidDel="00000000" w:rsidP="00000000" w:rsidRDefault="00000000" w:rsidRPr="00000000" w14:paraId="0000035C">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8129779705</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5E">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5F">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60">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61">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62">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gridSpan w:val="10"/>
            <w:tcBorders>
              <w:top w:color="000000" w:space="0" w:sz="4" w:val="single"/>
              <w:left w:color="000000" w:space="0" w:sz="4" w:val="single"/>
              <w:bottom w:color="000000" w:space="0" w:sz="4" w:val="single"/>
              <w:right w:color="000000" w:space="0" w:sz="4" w:val="single"/>
            </w:tcBorders>
            <w:shd w:fill="fce5cd" w:val="clear"/>
            <w:tcMar>
              <w:top w:w="40.0" w:type="dxa"/>
              <w:left w:w="40.0" w:type="dxa"/>
              <w:bottom w:w="40.0" w:type="dxa"/>
              <w:right w:w="40.0" w:type="dxa"/>
            </w:tcMar>
            <w:vAlign w:val="bottom"/>
          </w:tcPr>
          <w:p w:rsidR="00000000" w:rsidDel="00000000" w:rsidP="00000000" w:rsidRDefault="00000000" w:rsidRPr="00000000" w14:paraId="00000363">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 Healthcare Facilities</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6D">
            <w:pPr>
              <w:widowControl w:val="0"/>
              <w:spacing w:line="24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6E">
            <w:pPr>
              <w:widowControl w:val="0"/>
              <w:spacing w:after="240" w:before="240" w:line="240" w:lineRule="auto"/>
              <w:jc w:val="left"/>
              <w:rPr>
                <w:rFonts w:ascii="Times New Roman" w:cs="Times New Roman" w:eastAsia="Times New Roman" w:hAnsi="Times New Roman"/>
              </w:rPr>
            </w:pPr>
            <w:bookmarkStart w:colFirst="0" w:colLast="0" w:name="_heading=h.j6lfyj9zn7l1" w:id="13"/>
            <w:bookmarkEnd w:id="13"/>
            <w:r w:rsidDel="00000000" w:rsidR="00000000" w:rsidRPr="00000000">
              <w:rPr>
                <w:rFonts w:ascii="Times New Roman" w:cs="Times New Roman" w:eastAsia="Times New Roman" w:hAnsi="Times New Roman"/>
                <w:rtl w:val="0"/>
              </w:rPr>
              <w:t xml:space="preserve">Aabind hospital</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6F">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Hospital</w:t>
            </w:r>
          </w:p>
        </w:tc>
        <w:tc>
          <w:tcPr>
            <w:gridSpan w:val="2"/>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70">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9447277882</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72">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73">
            <w:pPr>
              <w:widowControl w:val="0"/>
              <w:spacing w:after="240" w:before="240" w:line="240" w:lineRule="auto"/>
              <w:jc w:val="lef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3</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74">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75">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76">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77">
            <w:pPr>
              <w:widowControl w:val="0"/>
              <w:spacing w:line="24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78">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Sai Hospital</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79">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Hospital</w:t>
            </w:r>
          </w:p>
        </w:tc>
        <w:tc>
          <w:tcPr>
            <w:gridSpan w:val="2"/>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7A">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6282175141</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7C">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7D">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7E">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7F">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80">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gridSpan w:val="10"/>
            <w:tcBorders>
              <w:top w:color="000000" w:space="0" w:sz="4" w:val="single"/>
              <w:left w:color="cccccc" w:space="0" w:sz="8" w:val="single"/>
              <w:bottom w:color="000000" w:space="0" w:sz="4" w:val="single"/>
              <w:right w:color="cccccc"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381">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AYUSH Healthcare Facilities</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8B">
            <w:pPr>
              <w:widowControl w:val="0"/>
              <w:spacing w:line="24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8C">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Kovilakam</w:t>
            </w:r>
          </w:p>
        </w:tc>
        <w:tc>
          <w:tcPr>
            <w:gridSpan w:val="2"/>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8D">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Hospital</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8F">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6238500970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90">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91">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92">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93">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94">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95">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96">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 Ayurveda  dispensary</w:t>
            </w:r>
          </w:p>
        </w:tc>
        <w:tc>
          <w:tcPr>
            <w:gridSpan w:val="2"/>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97">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dispensary</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99">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9496174712</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9A">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9B">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9C">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9D">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9E">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9F">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A0">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 .Homoeo dispensary</w:t>
            </w:r>
          </w:p>
        </w:tc>
        <w:tc>
          <w:tcPr>
            <w:gridSpan w:val="2"/>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A1">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dispensary</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A3">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04923 264001</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A4">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A5">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A6">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A7">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A8">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A9">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AA">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Prashanth Homeo clinic</w:t>
            </w:r>
          </w:p>
        </w:tc>
        <w:tc>
          <w:tcPr>
            <w:gridSpan w:val="2"/>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AB">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Clinic</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AD">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04923 262318</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AE">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AF">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B0">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B1">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3B2">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3B3">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3B4">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3B5">
      <w:pPr>
        <w:pStyle w:val="Heading2"/>
        <w:spacing w:after="240" w:before="240" w:lineRule="auto"/>
        <w:rPr>
          <w:rFonts w:ascii="Times New Roman" w:cs="Times New Roman" w:eastAsia="Times New Roman" w:hAnsi="Times New Roman"/>
          <w:color w:val="000000"/>
          <w:sz w:val="24"/>
          <w:szCs w:val="24"/>
        </w:rPr>
      </w:pPr>
      <w:bookmarkStart w:colFirst="0" w:colLast="0" w:name="_heading=h.4k3uahnqfmuw" w:id="14"/>
      <w:bookmarkEnd w:id="14"/>
      <w:r w:rsidDel="00000000" w:rsidR="00000000" w:rsidRPr="00000000">
        <w:rPr>
          <w:rFonts w:ascii="Times New Roman" w:cs="Times New Roman" w:eastAsia="Times New Roman" w:hAnsi="Times New Roman"/>
          <w:color w:val="000000"/>
          <w:sz w:val="24"/>
          <w:szCs w:val="24"/>
          <w:rtl w:val="0"/>
        </w:rPr>
        <w:t xml:space="preserve">Private Clinics</w:t>
      </w:r>
    </w:p>
    <w:p w:rsidR="00000000" w:rsidDel="00000000" w:rsidP="00000000" w:rsidRDefault="00000000" w:rsidRPr="00000000" w14:paraId="000003B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 clinics are an essential part of pandemic preparedness, as they are often the first place people seeks care when symptoms begin. In many communities, private clinics manage a significant share of outpatient visits and therefore play a critical role in early case detection, timely referrals, and disease surveillance. Having an up-to-date understanding of where these clinics are located, the services they provide, and how they are linked to the public health system helps ensure that no cases are missed during an outbreak. It also allows health authorities to engage private practitioners more effectively for reporting, risk communication, and coordinated response, strengthening the overall capacity of the health system to manage public health emergencies.</w:t>
      </w:r>
    </w:p>
    <w:p w:rsidR="00000000" w:rsidDel="00000000" w:rsidP="00000000" w:rsidRDefault="00000000" w:rsidRPr="00000000" w14:paraId="000003B7">
      <w:pPr>
        <w:rPr>
          <w:rFonts w:ascii="Garamond" w:cs="Garamond" w:eastAsia="Garamond" w:hAnsi="Garamond"/>
        </w:rPr>
      </w:pPr>
      <w:r w:rsidDel="00000000" w:rsidR="00000000" w:rsidRPr="00000000">
        <w:rPr>
          <w:rtl w:val="0"/>
        </w:rPr>
      </w:r>
    </w:p>
    <w:tbl>
      <w:tblPr>
        <w:tblStyle w:val="Table14"/>
        <w:tblW w:w="9983.0" w:type="dxa"/>
        <w:jc w:val="left"/>
        <w:tblInd w:w="-1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6"/>
        <w:gridCol w:w="1447"/>
        <w:gridCol w:w="852"/>
        <w:gridCol w:w="1187"/>
        <w:gridCol w:w="1082"/>
        <w:gridCol w:w="1415"/>
        <w:gridCol w:w="1085"/>
        <w:gridCol w:w="1172"/>
        <w:gridCol w:w="1217"/>
        <w:tblGridChange w:id="0">
          <w:tblGrid>
            <w:gridCol w:w="526"/>
            <w:gridCol w:w="1447"/>
            <w:gridCol w:w="852"/>
            <w:gridCol w:w="1187"/>
            <w:gridCol w:w="1082"/>
            <w:gridCol w:w="1415"/>
            <w:gridCol w:w="1085"/>
            <w:gridCol w:w="1172"/>
            <w:gridCol w:w="1217"/>
          </w:tblGrid>
        </w:tblGridChange>
      </w:tblGrid>
      <w:tr>
        <w:trPr>
          <w:cantSplit w:val="0"/>
          <w:trHeight w:val="23" w:hRule="atLeast"/>
          <w:tblHeader w:val="1"/>
        </w:trPr>
        <w:tc>
          <w:tcPr>
            <w:gridSpan w:val="9"/>
            <w:shd w:fill="f1f3f4" w:val="clear"/>
            <w:tcMar>
              <w:top w:w="0.0" w:type="dxa"/>
              <w:left w:w="100.0" w:type="dxa"/>
              <w:bottom w:w="0.0" w:type="dxa"/>
              <w:right w:w="100.0" w:type="dxa"/>
            </w:tcMar>
            <w:vAlign w:val="center"/>
          </w:tcPr>
          <w:p w:rsidR="00000000" w:rsidDel="00000000" w:rsidP="00000000" w:rsidRDefault="00000000" w:rsidRPr="00000000" w14:paraId="000003B8">
            <w:pPr>
              <w:pStyle w:val="Subtitle"/>
              <w:spacing w:after="120" w:before="120" w:line="240" w:lineRule="auto"/>
              <w:jc w:val="left"/>
              <w:rPr>
                <w:rFonts w:ascii="Times New Roman" w:cs="Times New Roman" w:eastAsia="Times New Roman" w:hAnsi="Times New Roman"/>
                <w:color w:val="000000"/>
                <w:sz w:val="24"/>
                <w:szCs w:val="24"/>
              </w:rPr>
            </w:pPr>
            <w:bookmarkStart w:colFirst="0" w:colLast="0" w:name="_heading=h.w2mg43qubqnf" w:id="15"/>
            <w:bookmarkEnd w:id="15"/>
            <w:r w:rsidDel="00000000" w:rsidR="00000000" w:rsidRPr="00000000">
              <w:rPr>
                <w:rFonts w:ascii="Times New Roman" w:cs="Times New Roman" w:eastAsia="Times New Roman" w:hAnsi="Times New Roman"/>
                <w:color w:val="000000"/>
                <w:sz w:val="24"/>
                <w:szCs w:val="24"/>
                <w:rtl w:val="0"/>
              </w:rPr>
              <w:t xml:space="preserve">Table 6. Private Clinic Resource Summary</w:t>
            </w:r>
          </w:p>
        </w:tc>
      </w:tr>
      <w:tr>
        <w:trPr>
          <w:cantSplit w:val="0"/>
          <w:trHeight w:val="23" w:hRule="atLeast"/>
          <w:tblHeader w:val="0"/>
        </w:trPr>
        <w:tc>
          <w:tcPr>
            <w:shd w:fill="f2f2f2" w:val="clear"/>
            <w:tcMar>
              <w:top w:w="0.0" w:type="dxa"/>
              <w:left w:w="100.0" w:type="dxa"/>
              <w:bottom w:w="0.0" w:type="dxa"/>
              <w:right w:w="100.0" w:type="dxa"/>
            </w:tcMar>
            <w:vAlign w:val="center"/>
          </w:tcPr>
          <w:p w:rsidR="00000000" w:rsidDel="00000000" w:rsidP="00000000" w:rsidRDefault="00000000" w:rsidRPr="00000000" w14:paraId="000003C1">
            <w:pPr>
              <w:spacing w:after="240" w:before="24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Sl No.</w:t>
            </w:r>
          </w:p>
        </w:tc>
        <w:tc>
          <w:tcPr>
            <w:shd w:fill="f2f2f2" w:val="clear"/>
            <w:tcMar>
              <w:top w:w="0.0" w:type="dxa"/>
              <w:left w:w="100.0" w:type="dxa"/>
              <w:bottom w:w="0.0" w:type="dxa"/>
              <w:right w:w="100.0" w:type="dxa"/>
            </w:tcMar>
            <w:vAlign w:val="center"/>
          </w:tcPr>
          <w:p w:rsidR="00000000" w:rsidDel="00000000" w:rsidP="00000000" w:rsidRDefault="00000000" w:rsidRPr="00000000" w14:paraId="000003C2">
            <w:pPr>
              <w:spacing w:after="240" w:before="24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Name of Clinic</w:t>
            </w:r>
          </w:p>
        </w:tc>
        <w:tc>
          <w:tcPr>
            <w:shd w:fill="f2f2f2" w:val="clear"/>
            <w:tcMar>
              <w:top w:w="0.0" w:type="dxa"/>
              <w:left w:w="100.0" w:type="dxa"/>
              <w:bottom w:w="0.0" w:type="dxa"/>
              <w:right w:w="100.0" w:type="dxa"/>
            </w:tcMar>
            <w:vAlign w:val="center"/>
          </w:tcPr>
          <w:p w:rsidR="00000000" w:rsidDel="00000000" w:rsidP="00000000" w:rsidRDefault="00000000" w:rsidRPr="00000000" w14:paraId="000003C3">
            <w:pPr>
              <w:spacing w:after="240" w:before="24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Registered (Y/N)</w:t>
            </w:r>
          </w:p>
        </w:tc>
        <w:tc>
          <w:tcPr>
            <w:shd w:fill="f2f2f2" w:val="clear"/>
            <w:tcMar>
              <w:top w:w="0.0" w:type="dxa"/>
              <w:left w:w="100.0" w:type="dxa"/>
              <w:bottom w:w="0.0" w:type="dxa"/>
              <w:right w:w="100.0" w:type="dxa"/>
            </w:tcMar>
            <w:vAlign w:val="center"/>
          </w:tcPr>
          <w:p w:rsidR="00000000" w:rsidDel="00000000" w:rsidP="00000000" w:rsidRDefault="00000000" w:rsidRPr="00000000" w14:paraId="000003C4">
            <w:pPr>
              <w:spacing w:after="240" w:before="24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Clinic (General / Speciality)</w:t>
            </w:r>
          </w:p>
        </w:tc>
        <w:tc>
          <w:tcPr>
            <w:shd w:fill="f2f2f2" w:val="clear"/>
            <w:tcMar>
              <w:top w:w="0.0" w:type="dxa"/>
              <w:left w:w="100.0" w:type="dxa"/>
              <w:bottom w:w="0.0" w:type="dxa"/>
              <w:right w:w="100.0" w:type="dxa"/>
            </w:tcMar>
            <w:vAlign w:val="center"/>
          </w:tcPr>
          <w:p w:rsidR="00000000" w:rsidDel="00000000" w:rsidP="00000000" w:rsidRDefault="00000000" w:rsidRPr="00000000" w14:paraId="000003C5">
            <w:pPr>
              <w:spacing w:after="240" w:before="24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Speciality (if any)</w:t>
            </w:r>
          </w:p>
        </w:tc>
        <w:tc>
          <w:tcPr>
            <w:shd w:fill="f2f2f2" w:val="clear"/>
            <w:tcMar>
              <w:top w:w="0.0" w:type="dxa"/>
              <w:left w:w="100.0" w:type="dxa"/>
              <w:bottom w:w="0.0" w:type="dxa"/>
              <w:right w:w="100.0" w:type="dxa"/>
            </w:tcMar>
            <w:vAlign w:val="center"/>
          </w:tcPr>
          <w:p w:rsidR="00000000" w:rsidDel="00000000" w:rsidP="00000000" w:rsidRDefault="00000000" w:rsidRPr="00000000" w14:paraId="000003C6">
            <w:pPr>
              <w:spacing w:after="240" w:before="24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Address</w:t>
            </w:r>
          </w:p>
        </w:tc>
        <w:tc>
          <w:tcPr>
            <w:shd w:fill="f2f2f2" w:val="clear"/>
            <w:tcMar>
              <w:top w:w="0.0" w:type="dxa"/>
              <w:left w:w="100.0" w:type="dxa"/>
              <w:bottom w:w="0.0" w:type="dxa"/>
              <w:right w:w="100.0" w:type="dxa"/>
            </w:tcMar>
            <w:vAlign w:val="center"/>
          </w:tcPr>
          <w:p w:rsidR="00000000" w:rsidDel="00000000" w:rsidP="00000000" w:rsidRDefault="00000000" w:rsidRPr="00000000" w14:paraId="000003C7">
            <w:pPr>
              <w:spacing w:after="240" w:before="24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Contact Number</w:t>
            </w:r>
          </w:p>
        </w:tc>
        <w:tc>
          <w:tcPr>
            <w:shd w:fill="f2f2f2" w:val="clear"/>
            <w:tcMar>
              <w:top w:w="0.0" w:type="dxa"/>
              <w:left w:w="100.0" w:type="dxa"/>
              <w:bottom w:w="0.0" w:type="dxa"/>
              <w:right w:w="100.0" w:type="dxa"/>
            </w:tcMar>
            <w:vAlign w:val="center"/>
          </w:tcPr>
          <w:p w:rsidR="00000000" w:rsidDel="00000000" w:rsidP="00000000" w:rsidRDefault="00000000" w:rsidRPr="00000000" w14:paraId="000003C8">
            <w:pPr>
              <w:spacing w:after="240" w:before="24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Diagnostic Facility (Y/N)</w:t>
            </w:r>
          </w:p>
        </w:tc>
        <w:tc>
          <w:tcPr>
            <w:shd w:fill="f2f2f2" w:val="clear"/>
            <w:tcMar>
              <w:top w:w="0.0" w:type="dxa"/>
              <w:left w:w="100.0" w:type="dxa"/>
              <w:bottom w:w="0.0" w:type="dxa"/>
              <w:right w:w="100.0" w:type="dxa"/>
            </w:tcMar>
            <w:vAlign w:val="center"/>
          </w:tcPr>
          <w:p w:rsidR="00000000" w:rsidDel="00000000" w:rsidP="00000000" w:rsidRDefault="00000000" w:rsidRPr="00000000" w14:paraId="000003C9">
            <w:pPr>
              <w:spacing w:after="240" w:before="24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Ambulance Linykage (Y/N)</w:t>
            </w:r>
          </w:p>
        </w:tc>
      </w:tr>
      <w:tr>
        <w:trPr>
          <w:cantSplit w:val="0"/>
          <w:trHeight w:val="23" w:hRule="atLeast"/>
          <w:tblHeader w:val="0"/>
        </w:trPr>
        <w:tc>
          <w:tcPr>
            <w:tcMar>
              <w:top w:w="0.0" w:type="dxa"/>
              <w:left w:w="100.0" w:type="dxa"/>
              <w:bottom w:w="0.0" w:type="dxa"/>
              <w:right w:w="100.0" w:type="dxa"/>
            </w:tcMar>
          </w:tcPr>
          <w:p w:rsidR="00000000" w:rsidDel="00000000" w:rsidP="00000000" w:rsidRDefault="00000000" w:rsidRPr="00000000" w14:paraId="000003CA">
            <w:pPr>
              <w:spacing w:after="240" w:before="24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03CB">
            <w:pPr>
              <w:spacing w:after="240" w:before="240" w:line="240" w:lineRule="auto"/>
              <w:ind w:left="-20" w:firstLine="0"/>
              <w:jc w:val="lef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Kouthubam</w:t>
            </w:r>
          </w:p>
        </w:tc>
        <w:tc>
          <w:tcPr>
            <w:tcMar>
              <w:top w:w="0.0" w:type="dxa"/>
              <w:left w:w="100.0" w:type="dxa"/>
              <w:bottom w:w="0.0" w:type="dxa"/>
              <w:right w:w="100.0" w:type="dxa"/>
            </w:tcMar>
          </w:tcPr>
          <w:p w:rsidR="00000000" w:rsidDel="00000000" w:rsidP="00000000" w:rsidRDefault="00000000" w:rsidRPr="00000000" w14:paraId="000003CC">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Mar>
              <w:top w:w="0.0" w:type="dxa"/>
              <w:left w:w="100.0" w:type="dxa"/>
              <w:bottom w:w="0.0" w:type="dxa"/>
              <w:right w:w="100.0" w:type="dxa"/>
            </w:tcMar>
          </w:tcPr>
          <w:p w:rsidR="00000000" w:rsidDel="00000000" w:rsidP="00000000" w:rsidRDefault="00000000" w:rsidRPr="00000000" w14:paraId="000003CD">
            <w:pPr>
              <w:spacing w:after="240" w:before="240" w:line="240" w:lineRule="auto"/>
              <w:ind w:left="-2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speciality</w:t>
            </w:r>
          </w:p>
        </w:tc>
        <w:tc>
          <w:tcPr>
            <w:tcMar>
              <w:top w:w="0.0" w:type="dxa"/>
              <w:left w:w="100.0" w:type="dxa"/>
              <w:bottom w:w="0.0" w:type="dxa"/>
              <w:right w:w="100.0" w:type="dxa"/>
            </w:tcMar>
          </w:tcPr>
          <w:p w:rsidR="00000000" w:rsidDel="00000000" w:rsidP="00000000" w:rsidRDefault="00000000" w:rsidRPr="00000000" w14:paraId="000003CE">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Gynaec/Peadiac</w:t>
            </w:r>
          </w:p>
        </w:tc>
        <w:tc>
          <w:tcPr>
            <w:tcMar>
              <w:top w:w="0.0" w:type="dxa"/>
              <w:left w:w="100.0" w:type="dxa"/>
              <w:bottom w:w="0.0" w:type="dxa"/>
              <w:right w:w="100.0" w:type="dxa"/>
            </w:tcMar>
          </w:tcPr>
          <w:p w:rsidR="00000000" w:rsidDel="00000000" w:rsidP="00000000" w:rsidRDefault="00000000" w:rsidRPr="00000000" w14:paraId="000003CF">
            <w:pPr>
              <w:spacing w:after="240" w:before="240" w:line="240" w:lineRule="auto"/>
              <w:ind w:left="-2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Kollegode</w:t>
            </w:r>
          </w:p>
        </w:tc>
        <w:tc>
          <w:tcPr>
            <w:tcMar>
              <w:top w:w="0.0" w:type="dxa"/>
              <w:left w:w="100.0" w:type="dxa"/>
              <w:bottom w:w="0.0" w:type="dxa"/>
              <w:right w:w="100.0" w:type="dxa"/>
            </w:tcMar>
          </w:tcPr>
          <w:p w:rsidR="00000000" w:rsidDel="00000000" w:rsidP="00000000" w:rsidRDefault="00000000" w:rsidRPr="00000000" w14:paraId="000003D0">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9947783102</w:t>
            </w:r>
          </w:p>
        </w:tc>
        <w:tc>
          <w:tcPr>
            <w:tcMar>
              <w:top w:w="0.0" w:type="dxa"/>
              <w:left w:w="100.0" w:type="dxa"/>
              <w:bottom w:w="0.0" w:type="dxa"/>
              <w:right w:w="100.0" w:type="dxa"/>
            </w:tcMar>
          </w:tcPr>
          <w:p w:rsidR="00000000" w:rsidDel="00000000" w:rsidP="00000000" w:rsidRDefault="00000000" w:rsidRPr="00000000" w14:paraId="000003D1">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Mar>
              <w:top w:w="0.0" w:type="dxa"/>
              <w:left w:w="100.0" w:type="dxa"/>
              <w:bottom w:w="0.0" w:type="dxa"/>
              <w:right w:w="100.0" w:type="dxa"/>
            </w:tcMar>
          </w:tcPr>
          <w:p w:rsidR="00000000" w:rsidDel="00000000" w:rsidP="00000000" w:rsidRDefault="00000000" w:rsidRPr="00000000" w14:paraId="000003D2">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r>
      <w:tr>
        <w:trPr>
          <w:cantSplit w:val="0"/>
          <w:trHeight w:val="249" w:hRule="atLeast"/>
          <w:tblHeader w:val="0"/>
        </w:trPr>
        <w:tc>
          <w:tcPr>
            <w:tcMar>
              <w:top w:w="0.0" w:type="dxa"/>
              <w:left w:w="100.0" w:type="dxa"/>
              <w:bottom w:w="0.0" w:type="dxa"/>
              <w:right w:w="100.0" w:type="dxa"/>
            </w:tcMar>
          </w:tcPr>
          <w:p w:rsidR="00000000" w:rsidDel="00000000" w:rsidP="00000000" w:rsidRDefault="00000000" w:rsidRPr="00000000" w14:paraId="000003D3">
            <w:pPr>
              <w:spacing w:after="240" w:before="24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03D4">
            <w:pPr>
              <w:spacing w:after="240" w:before="240" w:line="240" w:lineRule="auto"/>
              <w:ind w:left="-20" w:firstLine="0"/>
              <w:jc w:val="lef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Avitis Clinic</w:t>
            </w:r>
          </w:p>
        </w:tc>
        <w:tc>
          <w:tcPr>
            <w:tcMar>
              <w:top w:w="0.0" w:type="dxa"/>
              <w:left w:w="100.0" w:type="dxa"/>
              <w:bottom w:w="0.0" w:type="dxa"/>
              <w:right w:w="100.0" w:type="dxa"/>
            </w:tcMar>
          </w:tcPr>
          <w:p w:rsidR="00000000" w:rsidDel="00000000" w:rsidP="00000000" w:rsidRDefault="00000000" w:rsidRPr="00000000" w14:paraId="000003D5">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Mar>
              <w:top w:w="0.0" w:type="dxa"/>
              <w:left w:w="100.0" w:type="dxa"/>
              <w:bottom w:w="0.0" w:type="dxa"/>
              <w:right w:w="100.0" w:type="dxa"/>
            </w:tcMar>
          </w:tcPr>
          <w:p w:rsidR="00000000" w:rsidDel="00000000" w:rsidP="00000000" w:rsidRDefault="00000000" w:rsidRPr="00000000" w14:paraId="000003D6">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General</w:t>
            </w:r>
          </w:p>
        </w:tc>
        <w:tc>
          <w:tcPr>
            <w:tcMar>
              <w:top w:w="0.0" w:type="dxa"/>
              <w:left w:w="100.0" w:type="dxa"/>
              <w:bottom w:w="0.0" w:type="dxa"/>
              <w:right w:w="100.0" w:type="dxa"/>
            </w:tcMar>
          </w:tcPr>
          <w:p w:rsidR="00000000" w:rsidDel="00000000" w:rsidP="00000000" w:rsidRDefault="00000000" w:rsidRPr="00000000" w14:paraId="000003D7">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Nil</w:t>
            </w:r>
          </w:p>
        </w:tc>
        <w:tc>
          <w:tcPr>
            <w:tcMar>
              <w:top w:w="0.0" w:type="dxa"/>
              <w:left w:w="100.0" w:type="dxa"/>
              <w:bottom w:w="0.0" w:type="dxa"/>
              <w:right w:w="100.0" w:type="dxa"/>
            </w:tcMar>
          </w:tcPr>
          <w:p w:rsidR="00000000" w:rsidDel="00000000" w:rsidP="00000000" w:rsidRDefault="00000000" w:rsidRPr="00000000" w14:paraId="000003D8">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Payalur mukk, Kollengode</w:t>
            </w:r>
          </w:p>
        </w:tc>
        <w:tc>
          <w:tcPr>
            <w:tcMar>
              <w:top w:w="0.0" w:type="dxa"/>
              <w:left w:w="100.0" w:type="dxa"/>
              <w:bottom w:w="0.0" w:type="dxa"/>
              <w:right w:w="100.0" w:type="dxa"/>
            </w:tcMar>
          </w:tcPr>
          <w:p w:rsidR="00000000" w:rsidDel="00000000" w:rsidP="00000000" w:rsidRDefault="00000000" w:rsidRPr="00000000" w14:paraId="000003D9">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04923263735</w:t>
            </w:r>
          </w:p>
        </w:tc>
        <w:tc>
          <w:tcPr>
            <w:tcMar>
              <w:top w:w="0.0" w:type="dxa"/>
              <w:left w:w="100.0" w:type="dxa"/>
              <w:bottom w:w="0.0" w:type="dxa"/>
              <w:right w:w="100.0" w:type="dxa"/>
            </w:tcMar>
          </w:tcPr>
          <w:p w:rsidR="00000000" w:rsidDel="00000000" w:rsidP="00000000" w:rsidRDefault="00000000" w:rsidRPr="00000000" w14:paraId="000003DA">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Mar>
              <w:top w:w="0.0" w:type="dxa"/>
              <w:left w:w="100.0" w:type="dxa"/>
              <w:bottom w:w="0.0" w:type="dxa"/>
              <w:right w:w="100.0" w:type="dxa"/>
            </w:tcMar>
          </w:tcPr>
          <w:p w:rsidR="00000000" w:rsidDel="00000000" w:rsidP="00000000" w:rsidRDefault="00000000" w:rsidRPr="00000000" w14:paraId="000003DB">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r>
      <w:tr>
        <w:trPr>
          <w:cantSplit w:val="0"/>
          <w:trHeight w:val="249" w:hRule="atLeast"/>
          <w:tblHeader w:val="0"/>
        </w:trPr>
        <w:tc>
          <w:tcPr>
            <w:tcMar>
              <w:top w:w="0.0" w:type="dxa"/>
              <w:left w:w="100.0" w:type="dxa"/>
              <w:bottom w:w="0.0" w:type="dxa"/>
              <w:right w:w="100.0" w:type="dxa"/>
            </w:tcMar>
          </w:tcPr>
          <w:p w:rsidR="00000000" w:rsidDel="00000000" w:rsidP="00000000" w:rsidRDefault="00000000" w:rsidRPr="00000000" w14:paraId="000003DC">
            <w:pPr>
              <w:spacing w:after="240" w:before="24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100.0" w:type="dxa"/>
              <w:bottom w:w="0.0" w:type="dxa"/>
              <w:right w:w="100.0" w:type="dxa"/>
            </w:tcMar>
          </w:tcPr>
          <w:p w:rsidR="00000000" w:rsidDel="00000000" w:rsidP="00000000" w:rsidRDefault="00000000" w:rsidRPr="00000000" w14:paraId="000003DD">
            <w:pPr>
              <w:spacing w:after="240" w:before="240" w:line="240" w:lineRule="auto"/>
              <w:ind w:left="-20" w:firstLine="0"/>
              <w:jc w:val="lef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Smile Care, Dental Clinic</w:t>
            </w:r>
          </w:p>
        </w:tc>
        <w:tc>
          <w:tcPr>
            <w:tcMar>
              <w:top w:w="0.0" w:type="dxa"/>
              <w:left w:w="100.0" w:type="dxa"/>
              <w:bottom w:w="0.0" w:type="dxa"/>
              <w:right w:w="100.0" w:type="dxa"/>
            </w:tcMar>
          </w:tcPr>
          <w:p w:rsidR="00000000" w:rsidDel="00000000" w:rsidP="00000000" w:rsidRDefault="00000000" w:rsidRPr="00000000" w14:paraId="000003DE">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Mar>
              <w:top w:w="0.0" w:type="dxa"/>
              <w:left w:w="100.0" w:type="dxa"/>
              <w:bottom w:w="0.0" w:type="dxa"/>
              <w:right w:w="100.0" w:type="dxa"/>
            </w:tcMar>
          </w:tcPr>
          <w:p w:rsidR="00000000" w:rsidDel="00000000" w:rsidP="00000000" w:rsidRDefault="00000000" w:rsidRPr="00000000" w14:paraId="000003DF">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Speciality</w:t>
            </w:r>
          </w:p>
        </w:tc>
        <w:tc>
          <w:tcPr>
            <w:tcMar>
              <w:top w:w="0.0" w:type="dxa"/>
              <w:left w:w="100.0" w:type="dxa"/>
              <w:bottom w:w="0.0" w:type="dxa"/>
              <w:right w:w="100.0" w:type="dxa"/>
            </w:tcMar>
          </w:tcPr>
          <w:p w:rsidR="00000000" w:rsidDel="00000000" w:rsidP="00000000" w:rsidRDefault="00000000" w:rsidRPr="00000000" w14:paraId="000003E0">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Dental clinic</w:t>
            </w:r>
          </w:p>
        </w:tc>
        <w:tc>
          <w:tcPr>
            <w:tcMar>
              <w:top w:w="0.0" w:type="dxa"/>
              <w:left w:w="100.0" w:type="dxa"/>
              <w:bottom w:w="0.0" w:type="dxa"/>
              <w:right w:w="100.0" w:type="dxa"/>
            </w:tcMar>
          </w:tcPr>
          <w:p w:rsidR="00000000" w:rsidDel="00000000" w:rsidP="00000000" w:rsidRDefault="00000000" w:rsidRPr="00000000" w14:paraId="000003E1">
            <w:pPr>
              <w:spacing w:after="240" w:before="240" w:line="240" w:lineRule="auto"/>
              <w:ind w:left="-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CT palayam road ,Kollengode</w:t>
            </w:r>
          </w:p>
        </w:tc>
        <w:tc>
          <w:tcPr>
            <w:tcMar>
              <w:top w:w="0.0" w:type="dxa"/>
              <w:left w:w="100.0" w:type="dxa"/>
              <w:bottom w:w="0.0" w:type="dxa"/>
              <w:right w:w="100.0" w:type="dxa"/>
            </w:tcMar>
          </w:tcPr>
          <w:p w:rsidR="00000000" w:rsidDel="00000000" w:rsidP="00000000" w:rsidRDefault="00000000" w:rsidRPr="00000000" w14:paraId="000003E2">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9447422297</w:t>
            </w:r>
          </w:p>
        </w:tc>
        <w:tc>
          <w:tcPr>
            <w:tcMar>
              <w:top w:w="0.0" w:type="dxa"/>
              <w:left w:w="100.0" w:type="dxa"/>
              <w:bottom w:w="0.0" w:type="dxa"/>
              <w:right w:w="100.0" w:type="dxa"/>
            </w:tcMar>
          </w:tcPr>
          <w:p w:rsidR="00000000" w:rsidDel="00000000" w:rsidP="00000000" w:rsidRDefault="00000000" w:rsidRPr="00000000" w14:paraId="000003E3">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Mar>
              <w:top w:w="0.0" w:type="dxa"/>
              <w:left w:w="100.0" w:type="dxa"/>
              <w:bottom w:w="0.0" w:type="dxa"/>
              <w:right w:w="100.0" w:type="dxa"/>
            </w:tcMar>
          </w:tcPr>
          <w:p w:rsidR="00000000" w:rsidDel="00000000" w:rsidP="00000000" w:rsidRDefault="00000000" w:rsidRPr="00000000" w14:paraId="000003E4">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r>
    </w:tbl>
    <w:p w:rsidR="00000000" w:rsidDel="00000000" w:rsidP="00000000" w:rsidRDefault="00000000" w:rsidRPr="00000000" w14:paraId="000003E5">
      <w:pPr>
        <w:pStyle w:val="Heading2"/>
        <w:rPr>
          <w:rFonts w:ascii="Times New Roman" w:cs="Times New Roman" w:eastAsia="Times New Roman" w:hAnsi="Times New Roman"/>
          <w:color w:val="000000"/>
          <w:sz w:val="24"/>
          <w:szCs w:val="24"/>
        </w:rPr>
      </w:pPr>
      <w:bookmarkStart w:colFirst="0" w:colLast="0" w:name="_heading=h.4g63xujcq0ou" w:id="16"/>
      <w:bookmarkEnd w:id="16"/>
      <w:r w:rsidDel="00000000" w:rsidR="00000000" w:rsidRPr="00000000">
        <w:rPr>
          <w:rFonts w:ascii="Times New Roman" w:cs="Times New Roman" w:eastAsia="Times New Roman" w:hAnsi="Times New Roman"/>
          <w:color w:val="000000"/>
          <w:sz w:val="24"/>
          <w:szCs w:val="24"/>
          <w:rtl w:val="0"/>
        </w:rPr>
        <w:t xml:space="preserve">Healthcare Education &amp; Training Institutions</w:t>
      </w:r>
    </w:p>
    <w:p w:rsidR="00000000" w:rsidDel="00000000" w:rsidP="00000000" w:rsidRDefault="00000000" w:rsidRPr="00000000" w14:paraId="000003E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tracks the educational infrastructure available, which is vital for human resource planning in the health sector.</w:t>
      </w:r>
    </w:p>
    <w:p w:rsidR="00000000" w:rsidDel="00000000" w:rsidP="00000000" w:rsidRDefault="00000000" w:rsidRPr="00000000" w14:paraId="000003E7">
      <w:pPr>
        <w:rPr>
          <w:rFonts w:ascii="Times New Roman" w:cs="Times New Roman" w:eastAsia="Times New Roman" w:hAnsi="Times New Roman"/>
        </w:rPr>
      </w:pPr>
      <w:r w:rsidDel="00000000" w:rsidR="00000000" w:rsidRPr="00000000">
        <w:rPr>
          <w:rtl w:val="0"/>
        </w:rPr>
      </w:r>
    </w:p>
    <w:tbl>
      <w:tblPr>
        <w:tblStyle w:val="Table15"/>
        <w:tblW w:w="9165.000000000002" w:type="dxa"/>
        <w:jc w:val="left"/>
        <w:tblInd w:w="-120.0" w:type="dxa"/>
        <w:tblLayout w:type="fixed"/>
        <w:tblLook w:val="0400"/>
      </w:tblPr>
      <w:tblGrid>
        <w:gridCol w:w="4217"/>
        <w:gridCol w:w="1237"/>
        <w:gridCol w:w="1237"/>
        <w:gridCol w:w="1237"/>
        <w:gridCol w:w="1237"/>
        <w:tblGridChange w:id="0">
          <w:tblGrid>
            <w:gridCol w:w="4217"/>
            <w:gridCol w:w="1237"/>
            <w:gridCol w:w="1237"/>
            <w:gridCol w:w="1237"/>
            <w:gridCol w:w="1237"/>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E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Category of Institution</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E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Govt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E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Private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E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AYUSH</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E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Medical Colleges</w:t>
            </w:r>
          </w:p>
        </w:tc>
        <w:tc>
          <w:tcPr>
            <w:tcBorders>
              <w:top w:color="dddddd" w:space="0" w:sz="4" w:val="single"/>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3E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3E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3F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3F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Nursing Colleges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3F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3F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3F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3F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Dental Colleges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3F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3F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3F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3F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Para-medical / Allied Health</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3F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3F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3F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0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Pharmacy Colleges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406">
      <w:pPr>
        <w:pStyle w:val="Heading2"/>
        <w:spacing w:after="240" w:before="240" w:lineRule="auto"/>
        <w:rPr>
          <w:rFonts w:ascii="Times New Roman" w:cs="Times New Roman" w:eastAsia="Times New Roman" w:hAnsi="Times New Roman"/>
          <w:color w:val="000000"/>
          <w:sz w:val="24"/>
          <w:szCs w:val="24"/>
        </w:rPr>
      </w:pPr>
      <w:bookmarkStart w:colFirst="0" w:colLast="0" w:name="_heading=h.6uus15o3mp8g" w:id="17"/>
      <w:bookmarkEnd w:id="17"/>
      <w:r w:rsidDel="00000000" w:rsidR="00000000" w:rsidRPr="00000000">
        <w:rPr>
          <w:rFonts w:ascii="Times New Roman" w:cs="Times New Roman" w:eastAsia="Times New Roman" w:hAnsi="Times New Roman"/>
          <w:color w:val="000000"/>
          <w:sz w:val="24"/>
          <w:szCs w:val="24"/>
          <w:rtl w:val="0"/>
        </w:rPr>
        <w:t xml:space="preserve">Specialized Services &amp; Emergency Inventory</w:t>
      </w:r>
    </w:p>
    <w:p w:rsidR="00000000" w:rsidDel="00000000" w:rsidP="00000000" w:rsidRDefault="00000000" w:rsidRPr="00000000" w14:paraId="000004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provides a detailed view of the specialized medical resources available to the community, focusing on emergency response and critical care capabilities. This table tracks the vital assets required for managing severe illnesses and emergencies across Government, Private, and AYUSH sectors.</w:t>
      </w:r>
    </w:p>
    <w:p w:rsidR="00000000" w:rsidDel="00000000" w:rsidP="00000000" w:rsidRDefault="00000000" w:rsidRPr="00000000" w14:paraId="00000408">
      <w:pPr>
        <w:rPr>
          <w:rFonts w:ascii="Garamond" w:cs="Garamond" w:eastAsia="Garamond" w:hAnsi="Garamond"/>
        </w:rPr>
      </w:pPr>
      <w:r w:rsidDel="00000000" w:rsidR="00000000" w:rsidRPr="00000000">
        <w:rPr>
          <w:rtl w:val="0"/>
        </w:rPr>
      </w:r>
    </w:p>
    <w:tbl>
      <w:tblPr>
        <w:tblStyle w:val="Table16"/>
        <w:tblW w:w="9350.0" w:type="dxa"/>
        <w:jc w:val="left"/>
        <w:tblInd w:w="-120.0" w:type="dxa"/>
        <w:tblLayout w:type="fixed"/>
        <w:tblLook w:val="0400"/>
      </w:tblPr>
      <w:tblGrid>
        <w:gridCol w:w="4580"/>
        <w:gridCol w:w="1192"/>
        <w:gridCol w:w="1193"/>
        <w:gridCol w:w="1192"/>
        <w:gridCol w:w="1193"/>
        <w:tblGridChange w:id="0">
          <w:tblGrid>
            <w:gridCol w:w="4580"/>
            <w:gridCol w:w="1192"/>
            <w:gridCol w:w="1193"/>
            <w:gridCol w:w="1192"/>
            <w:gridCol w:w="1193"/>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09">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0A">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Govt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0B">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Private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0C">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AYUSH</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0D">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0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Hospital beds</w:t>
            </w:r>
          </w:p>
        </w:tc>
        <w:tc>
          <w:tcPr>
            <w:tcBorders>
              <w:top w:color="dddddd" w:space="0" w:sz="4" w:val="single"/>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0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1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1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1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Oxygen-generating systems(Y/N)</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1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1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1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1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Oxygen-supported beds(Numbers)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1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1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1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1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Ventilator-supported beds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1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1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2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2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ICU beds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2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24">
            <w:pP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2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2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Burns units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2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2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2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2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Blood centres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2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2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2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3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BLS ambulances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3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3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3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3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ALS ambulances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3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3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3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3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Dialysis facilities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3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3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3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3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Dispensaries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4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4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4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4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Medical store</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4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4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4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4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A">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Industrial establishments(</w:t>
            </w:r>
            <w:r w:rsidDel="00000000" w:rsidR="00000000" w:rsidRPr="00000000">
              <w:rPr>
                <w:rFonts w:ascii="Times New Roman" w:cs="Times New Roman" w:eastAsia="Times New Roman" w:hAnsi="Times New Roman"/>
                <w:b w:val="1"/>
                <w:bCs w:val="1"/>
                <w:rtl w:val="0"/>
              </w:rPr>
              <w:t xml:space="preserve">Medium-scale industries/small-scale industries establishments to whom we can depend in a worst-case scenario)</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4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4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4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4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bl>
    <w:p w:rsidR="00000000" w:rsidDel="00000000" w:rsidP="00000000" w:rsidRDefault="00000000" w:rsidRPr="00000000" w14:paraId="0000044F">
      <w:pPr>
        <w:pStyle w:val="Head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Oxygen &amp; Diagnostic Capacity</w:t>
      </w:r>
    </w:p>
    <w:p w:rsidR="00000000" w:rsidDel="00000000" w:rsidP="00000000" w:rsidRDefault="00000000" w:rsidRPr="00000000" w14:paraId="0000045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Monitoring </w:t>
      </w:r>
      <w:r w:rsidDel="00000000" w:rsidR="00000000" w:rsidRPr="00000000">
        <w:rPr>
          <w:rFonts w:ascii="Times New Roman" w:cs="Times New Roman" w:eastAsia="Times New Roman" w:hAnsi="Times New Roman"/>
          <w:b w:val="1"/>
          <w:bCs w:val="1"/>
          <w:rtl w:val="0"/>
        </w:rPr>
        <w:t xml:space="preserve">oxygen and diagnostic capacity</w:t>
      </w:r>
      <w:r w:rsidDel="00000000" w:rsidR="00000000" w:rsidRPr="00000000">
        <w:rPr>
          <w:rFonts w:ascii="Times New Roman" w:cs="Times New Roman" w:eastAsia="Times New Roman" w:hAnsi="Times New Roman"/>
          <w:rtl w:val="0"/>
        </w:rPr>
        <w:t xml:space="preserve"> is a critical component of public health preparedness, ensuring that the LSGD can handle both chronic care and sudden surges in respiratory or infectious diseases.</w:t>
      </w:r>
    </w:p>
    <w:tbl>
      <w:tblPr>
        <w:tblStyle w:val="Table17"/>
        <w:tblW w:w="9945.000000000002" w:type="dxa"/>
        <w:jc w:val="left"/>
        <w:tblInd w:w="-120.0" w:type="dxa"/>
        <w:tblLayout w:type="fixed"/>
        <w:tblLook w:val="0400"/>
      </w:tblPr>
      <w:tblGrid>
        <w:gridCol w:w="1861"/>
        <w:gridCol w:w="1750"/>
        <w:gridCol w:w="1350"/>
        <w:gridCol w:w="812"/>
        <w:gridCol w:w="812"/>
        <w:gridCol w:w="936"/>
        <w:gridCol w:w="1212"/>
        <w:gridCol w:w="1212"/>
        <w:tblGridChange w:id="0">
          <w:tblGrid>
            <w:gridCol w:w="1861"/>
            <w:gridCol w:w="1750"/>
            <w:gridCol w:w="1350"/>
            <w:gridCol w:w="812"/>
            <w:gridCol w:w="812"/>
            <w:gridCol w:w="936"/>
            <w:gridCol w:w="1212"/>
            <w:gridCol w:w="1212"/>
          </w:tblGrid>
        </w:tblGridChange>
      </w:tblGrid>
      <w:tr>
        <w:trPr>
          <w:cantSplit w:val="0"/>
          <w:trHeight w:val="20" w:hRule="atLeast"/>
          <w:tblHeader w:val="1"/>
        </w:trPr>
        <w:tc>
          <w:tcPr>
            <w:vMerge w:val="restart"/>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45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Name of Health Facility</w:t>
            </w:r>
          </w:p>
        </w:tc>
        <w:tc>
          <w:tcPr>
            <w:vMerge w:val="restart"/>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45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Oxygen-generating System (Y/N)</w:t>
            </w:r>
          </w:p>
        </w:tc>
        <w:tc>
          <w:tcPr>
            <w:vMerge w:val="restart"/>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45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Backup Oxygen Source (Y/N)</w:t>
            </w:r>
          </w:p>
        </w:tc>
        <w:tc>
          <w:tcPr>
            <w:gridSpan w:val="5"/>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5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Diagnostic Facilities Available(Y/N)</w:t>
            </w:r>
          </w:p>
        </w:tc>
      </w:tr>
      <w:tr>
        <w:trPr>
          <w:cantSplit w:val="0"/>
          <w:trHeight w:val="20" w:hRule="atLeast"/>
          <w:tblHeader w:val="1"/>
        </w:trPr>
        <w:tc>
          <w:tcPr>
            <w:vMerge w:val="continue"/>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4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4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4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45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Lab </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45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USG</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45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X-ray</w:t>
            </w:r>
          </w:p>
        </w:tc>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45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CT/MRI</w:t>
            </w:r>
          </w:p>
        </w:tc>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46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RT-PCR</w:t>
            </w:r>
          </w:p>
        </w:tc>
      </w:tr>
      <w:tr>
        <w:trPr>
          <w:cantSplit w:val="0"/>
          <w:trHeight w:val="20" w:hRule="atLeast"/>
          <w:tblHeader w:val="0"/>
        </w:trPr>
        <w:tc>
          <w:tcPr>
            <w:gridSpan w:val="8"/>
            <w:tcBorders>
              <w:top w:color="dddddd" w:space="0" w:sz="6" w:val="single"/>
              <w:left w:color="dddddd" w:space="0" w:sz="6" w:val="single"/>
              <w:bottom w:color="dddddd" w:space="0" w:sz="6" w:val="single"/>
              <w:right w:color="dddddd" w:space="0" w:sz="6" w:val="single"/>
            </w:tcBorders>
            <w:shd w:fill="fce5cd" w:val="clear"/>
            <w:tcMar>
              <w:top w:w="120.0" w:type="dxa"/>
              <w:left w:w="120.0" w:type="dxa"/>
              <w:bottom w:w="120.0" w:type="dxa"/>
              <w:right w:w="120.0" w:type="dxa"/>
            </w:tcMar>
            <w:vAlign w:val="center"/>
          </w:tcPr>
          <w:p w:rsidR="00000000" w:rsidDel="00000000" w:rsidP="00000000" w:rsidRDefault="00000000" w:rsidRPr="00000000" w14:paraId="000004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Government Healthcare Facilities</w:t>
            </w:r>
          </w:p>
        </w:tc>
      </w:tr>
      <w:tr>
        <w:trPr>
          <w:cantSplit w:val="0"/>
          <w:trHeight w:val="20" w:hRule="atLeast"/>
          <w:tblHeader w:val="0"/>
        </w:trPr>
        <w:tc>
          <w:tcPr>
            <w:tcBorders>
              <w:top w:color="dddddd" w:space="0" w:sz="4" w:val="single"/>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6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FHC Kollengode</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6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6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  </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6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6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6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6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7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r>
      <w:tr>
        <w:trPr>
          <w:cantSplit w:val="0"/>
          <w:trHeight w:val="20" w:hRule="atLeast"/>
          <w:tblHeader w:val="0"/>
        </w:trPr>
        <w:tc>
          <w:tcPr>
            <w:gridSpan w:val="6"/>
            <w:tcBorders>
              <w:top w:color="dddddd" w:space="0" w:sz="6" w:val="single"/>
              <w:left w:color="dddddd" w:space="0" w:sz="6" w:val="single"/>
              <w:bottom w:color="dddddd" w:space="0" w:sz="6" w:val="single"/>
              <w:right w:color="dddddd" w:space="0" w:sz="6" w:val="single"/>
            </w:tcBorders>
            <w:shd w:fill="fce5cd" w:val="clear"/>
            <w:tcMar>
              <w:top w:w="120.0" w:type="dxa"/>
              <w:left w:w="120.0" w:type="dxa"/>
              <w:bottom w:w="120.0" w:type="dxa"/>
              <w:right w:w="120.0" w:type="dxa"/>
            </w:tcMar>
            <w:vAlign w:val="center"/>
          </w:tcPr>
          <w:p w:rsidR="00000000" w:rsidDel="00000000" w:rsidP="00000000" w:rsidRDefault="00000000" w:rsidRPr="00000000" w14:paraId="000004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 Healthcare Facilities</w:t>
            </w:r>
          </w:p>
        </w:tc>
        <w:tc>
          <w:tcPr>
            <w:tcBorders>
              <w:top w:color="dddddd" w:space="0" w:sz="6" w:val="single"/>
              <w:left w:color="dddddd" w:space="0" w:sz="6" w:val="single"/>
              <w:bottom w:color="dddddd" w:space="0" w:sz="6" w:val="single"/>
              <w:right w:color="dddddd" w:space="0" w:sz="6" w:val="single"/>
            </w:tcBorders>
            <w:shd w:fill="fce5cd" w:val="clear"/>
            <w:tcMar>
              <w:top w:w="120.0" w:type="dxa"/>
              <w:left w:w="120.0" w:type="dxa"/>
              <w:bottom w:w="120.0" w:type="dxa"/>
              <w:right w:w="120.0" w:type="dxa"/>
            </w:tcMar>
            <w:vAlign w:val="center"/>
          </w:tcPr>
          <w:p w:rsidR="00000000" w:rsidDel="00000000" w:rsidP="00000000" w:rsidRDefault="00000000" w:rsidRPr="00000000" w14:paraId="00000477">
            <w:pPr>
              <w:rPr>
                <w:rFonts w:ascii="Times New Roman" w:cs="Times New Roman" w:eastAsia="Times New Roman" w:hAnsi="Times New Roman"/>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ce5cd" w:val="clear"/>
            <w:tcMar>
              <w:top w:w="120.0" w:type="dxa"/>
              <w:left w:w="120.0" w:type="dxa"/>
              <w:bottom w:w="120.0" w:type="dxa"/>
              <w:right w:w="120.0" w:type="dxa"/>
            </w:tcMar>
            <w:vAlign w:val="center"/>
          </w:tcPr>
          <w:p w:rsidR="00000000" w:rsidDel="00000000" w:rsidP="00000000" w:rsidRDefault="00000000" w:rsidRPr="00000000" w14:paraId="00000478">
            <w:pP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dddddd" w:space="0" w:sz="4" w:val="single"/>
              <w:left w:color="dddddd" w:space="0" w:sz="4" w:val="single"/>
              <w:bottom w:color="dddddd" w:space="0" w:sz="4" w:val="single"/>
              <w:right w:color="dddddd" w:space="0" w:sz="4" w:val="single"/>
            </w:tcBorders>
            <w:shd w:fill="ffffff" w:val="clear"/>
            <w:tcMar>
              <w:top w:w="120.0" w:type="dxa"/>
              <w:left w:w="120.0" w:type="dxa"/>
              <w:bottom w:w="120.0" w:type="dxa"/>
              <w:right w:w="120.0" w:type="dxa"/>
            </w:tcMar>
            <w:vAlign w:val="bottom"/>
          </w:tcPr>
          <w:p w:rsidR="00000000" w:rsidDel="00000000" w:rsidP="00000000" w:rsidRDefault="00000000" w:rsidRPr="00000000" w14:paraId="00000479">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Aabind hospital</w:t>
            </w:r>
          </w:p>
        </w:tc>
        <w:tc>
          <w:tcPr>
            <w:tcBorders>
              <w:top w:color="dddddd" w:space="0" w:sz="4" w:val="single"/>
              <w:left w:color="000000" w:space="0" w:sz="0" w:val="nil"/>
              <w:bottom w:color="dddddd" w:space="0" w:sz="4" w:val="single"/>
              <w:right w:color="dddddd" w:space="0" w:sz="4" w:val="single"/>
            </w:tcBorders>
            <w:shd w:fill="ffffff" w:val="clear"/>
            <w:tcMar>
              <w:top w:w="120.0" w:type="dxa"/>
              <w:left w:w="120.0" w:type="dxa"/>
              <w:bottom w:w="120.0" w:type="dxa"/>
              <w:right w:w="120.0" w:type="dxa"/>
            </w:tcMar>
          </w:tcPr>
          <w:p w:rsidR="00000000" w:rsidDel="00000000" w:rsidP="00000000" w:rsidRDefault="00000000" w:rsidRPr="00000000" w14:paraId="0000047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4" w:val="single"/>
              <w:left w:color="000000" w:space="0" w:sz="0" w:val="nil"/>
              <w:bottom w:color="dddddd" w:space="0" w:sz="4" w:val="single"/>
              <w:right w:color="dddddd" w:space="0" w:sz="4" w:val="single"/>
            </w:tcBorders>
            <w:shd w:fill="ffffff" w:val="clear"/>
            <w:tcMar>
              <w:top w:w="120.0" w:type="dxa"/>
              <w:left w:w="120.0" w:type="dxa"/>
              <w:bottom w:w="120.0" w:type="dxa"/>
              <w:right w:w="120.0" w:type="dxa"/>
            </w:tcMar>
          </w:tcPr>
          <w:p w:rsidR="00000000" w:rsidDel="00000000" w:rsidP="00000000" w:rsidRDefault="00000000" w:rsidRPr="00000000" w14:paraId="0000047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7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7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7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7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8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r>
      <w:tr>
        <w:trPr>
          <w:cantSplit w:val="0"/>
          <w:trHeight w:val="20" w:hRule="atLeast"/>
          <w:tblHeader w:val="0"/>
        </w:trPr>
        <w:tc>
          <w:tcPr>
            <w:tcBorders>
              <w:top w:color="dddddd" w:space="0" w:sz="4" w:val="single"/>
              <w:left w:color="dddddd" w:space="0" w:sz="4" w:val="single"/>
              <w:bottom w:color="dddddd" w:space="0" w:sz="4" w:val="single"/>
              <w:right w:color="dddddd" w:space="0" w:sz="4" w:val="single"/>
            </w:tcBorders>
            <w:shd w:fill="ffffff" w:val="clear"/>
            <w:tcMar>
              <w:top w:w="120.0" w:type="dxa"/>
              <w:left w:w="120.0" w:type="dxa"/>
              <w:bottom w:w="120.0" w:type="dxa"/>
              <w:right w:w="120.0" w:type="dxa"/>
            </w:tcMar>
            <w:vAlign w:val="bottom"/>
          </w:tcPr>
          <w:p w:rsidR="00000000" w:rsidDel="00000000" w:rsidP="00000000" w:rsidRDefault="00000000" w:rsidRPr="00000000" w14:paraId="00000481">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Sai Hospital</w:t>
            </w:r>
          </w:p>
        </w:tc>
        <w:tc>
          <w:tcPr>
            <w:tcBorders>
              <w:top w:color="dddddd" w:space="0" w:sz="4" w:val="single"/>
              <w:left w:color="000000" w:space="0" w:sz="0" w:val="nil"/>
              <w:bottom w:color="dddddd" w:space="0" w:sz="4" w:val="single"/>
              <w:right w:color="dddddd" w:space="0" w:sz="4" w:val="single"/>
            </w:tcBorders>
            <w:shd w:fill="ffffff" w:val="clear"/>
            <w:tcMar>
              <w:top w:w="120.0" w:type="dxa"/>
              <w:left w:w="120.0" w:type="dxa"/>
              <w:bottom w:w="120.0" w:type="dxa"/>
              <w:right w:w="120.0" w:type="dxa"/>
            </w:tcMar>
          </w:tcPr>
          <w:p w:rsidR="00000000" w:rsidDel="00000000" w:rsidP="00000000" w:rsidRDefault="00000000" w:rsidRPr="00000000" w14:paraId="0000048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4" w:val="single"/>
              <w:left w:color="000000" w:space="0" w:sz="0" w:val="nil"/>
              <w:bottom w:color="dddddd" w:space="0" w:sz="4" w:val="single"/>
              <w:right w:color="dddddd" w:space="0" w:sz="4" w:val="single"/>
            </w:tcBorders>
            <w:shd w:fill="ffffff" w:val="clear"/>
            <w:tcMar>
              <w:top w:w="120.0" w:type="dxa"/>
              <w:left w:w="120.0" w:type="dxa"/>
              <w:bottom w:w="120.0" w:type="dxa"/>
              <w:right w:w="120.0" w:type="dxa"/>
            </w:tcMar>
          </w:tcPr>
          <w:p w:rsidR="00000000" w:rsidDel="00000000" w:rsidP="00000000" w:rsidRDefault="00000000" w:rsidRPr="00000000" w14:paraId="0000048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8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8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8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8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8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r>
      <w:tr>
        <w:trPr>
          <w:cantSplit w:val="0"/>
          <w:trHeight w:val="20" w:hRule="atLeast"/>
          <w:tblHeader w:val="0"/>
        </w:trPr>
        <w:tc>
          <w:tcPr>
            <w:tcBorders>
              <w:top w:color="dddddd" w:space="0" w:sz="4" w:val="single"/>
              <w:left w:color="dddddd" w:space="0" w:sz="4" w:val="single"/>
              <w:bottom w:color="dddddd" w:space="0" w:sz="4" w:val="single"/>
              <w:right w:color="dddddd" w:space="0" w:sz="4" w:val="single"/>
            </w:tcBorders>
            <w:shd w:fill="ffffff" w:val="clear"/>
            <w:tcMar>
              <w:top w:w="120.0" w:type="dxa"/>
              <w:left w:w="120.0" w:type="dxa"/>
              <w:bottom w:w="120.0" w:type="dxa"/>
              <w:right w:w="120.0" w:type="dxa"/>
            </w:tcMar>
          </w:tcPr>
          <w:p w:rsidR="00000000" w:rsidDel="00000000" w:rsidP="00000000" w:rsidRDefault="00000000" w:rsidRPr="00000000" w14:paraId="00000489">
            <w:pPr>
              <w:spacing w:after="240" w:before="240" w:line="240" w:lineRule="auto"/>
              <w:ind w:left="-20" w:firstLine="0"/>
              <w:jc w:val="lef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Kouthubam</w:t>
            </w:r>
          </w:p>
        </w:tc>
        <w:tc>
          <w:tcPr>
            <w:tcBorders>
              <w:top w:color="dddddd" w:space="0" w:sz="4" w:val="single"/>
              <w:left w:color="000000" w:space="0" w:sz="0" w:val="nil"/>
              <w:bottom w:color="dddddd" w:space="0" w:sz="4" w:val="single"/>
              <w:right w:color="dddddd" w:space="0" w:sz="4" w:val="single"/>
            </w:tcBorders>
            <w:shd w:fill="ffffff" w:val="clear"/>
            <w:tcMar>
              <w:top w:w="120.0" w:type="dxa"/>
              <w:left w:w="120.0" w:type="dxa"/>
              <w:bottom w:w="120.0" w:type="dxa"/>
              <w:right w:w="120.0" w:type="dxa"/>
            </w:tcMar>
          </w:tcPr>
          <w:p w:rsidR="00000000" w:rsidDel="00000000" w:rsidP="00000000" w:rsidRDefault="00000000" w:rsidRPr="00000000" w14:paraId="0000048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4" w:val="single"/>
              <w:left w:color="000000" w:space="0" w:sz="0" w:val="nil"/>
              <w:bottom w:color="dddddd" w:space="0" w:sz="4" w:val="single"/>
              <w:right w:color="dddddd" w:space="0" w:sz="4" w:val="single"/>
            </w:tcBorders>
            <w:shd w:fill="ffffff" w:val="clear"/>
            <w:tcMar>
              <w:top w:w="120.0" w:type="dxa"/>
              <w:left w:w="120.0" w:type="dxa"/>
              <w:bottom w:w="120.0" w:type="dxa"/>
              <w:right w:w="120.0" w:type="dxa"/>
            </w:tcMar>
          </w:tcPr>
          <w:p w:rsidR="00000000" w:rsidDel="00000000" w:rsidP="00000000" w:rsidRDefault="00000000" w:rsidRPr="00000000" w14:paraId="0000048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8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8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8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8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9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r>
    </w:tbl>
    <w:p w:rsidR="00000000" w:rsidDel="00000000" w:rsidP="00000000" w:rsidRDefault="00000000" w:rsidRPr="00000000" w14:paraId="00000491">
      <w:pPr>
        <w:pStyle w:val="Heading2"/>
        <w:rPr>
          <w:rFonts w:ascii="Times New Roman" w:cs="Times New Roman" w:eastAsia="Times New Roman" w:hAnsi="Times New Roman"/>
          <w:color w:val="000000"/>
          <w:sz w:val="24"/>
          <w:szCs w:val="24"/>
        </w:rPr>
      </w:pPr>
      <w:bookmarkStart w:colFirst="0" w:colLast="0" w:name="_heading=h.j0rbxe3yf1zi" w:id="18"/>
      <w:bookmarkEnd w:id="18"/>
      <w:r w:rsidDel="00000000" w:rsidR="00000000" w:rsidRPr="00000000">
        <w:rPr>
          <w:rFonts w:ascii="Times New Roman" w:cs="Times New Roman" w:eastAsia="Times New Roman" w:hAnsi="Times New Roman"/>
          <w:color w:val="000000"/>
          <w:sz w:val="24"/>
          <w:szCs w:val="24"/>
          <w:rtl w:val="0"/>
        </w:rPr>
        <w:t xml:space="preserve">Diagnostics facility mapping at the LSGI level</w:t>
      </w:r>
    </w:p>
    <w:p w:rsidR="00000000" w:rsidDel="00000000" w:rsidP="00000000" w:rsidRDefault="00000000" w:rsidRPr="00000000" w14:paraId="0000049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diagnostic capacity of Kollengode G.P represents the "intelligence network" of our healthcare system. The speed and accuracy of disease identification depend entirely on the distribution and technical level of these facilities.</w:t>
      </w:r>
    </w:p>
    <w:p w:rsidR="00000000" w:rsidDel="00000000" w:rsidP="00000000" w:rsidRDefault="00000000" w:rsidRPr="00000000" w14:paraId="00000493">
      <w:pPr>
        <w:rPr>
          <w:rFonts w:ascii="Times New Roman" w:cs="Times New Roman" w:eastAsia="Times New Roman" w:hAnsi="Times New Roman"/>
        </w:rPr>
      </w:pPr>
      <w:r w:rsidDel="00000000" w:rsidR="00000000" w:rsidRPr="00000000">
        <w:rPr>
          <w:rtl w:val="0"/>
        </w:rPr>
      </w:r>
    </w:p>
    <w:tbl>
      <w:tblPr>
        <w:tblStyle w:val="Table18"/>
        <w:tblW w:w="8670.0" w:type="dxa"/>
        <w:jc w:val="left"/>
        <w:tblInd w:w="-120.0" w:type="dxa"/>
        <w:tblLayout w:type="fixed"/>
        <w:tblLook w:val="0400"/>
      </w:tblPr>
      <w:tblGrid>
        <w:gridCol w:w="4005"/>
        <w:gridCol w:w="1215"/>
        <w:gridCol w:w="1110"/>
        <w:gridCol w:w="1335"/>
        <w:gridCol w:w="1005"/>
        <w:tblGridChange w:id="0">
          <w:tblGrid>
            <w:gridCol w:w="4005"/>
            <w:gridCol w:w="1215"/>
            <w:gridCol w:w="1110"/>
            <w:gridCol w:w="1335"/>
            <w:gridCol w:w="100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94">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95">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Govt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96">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Private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97">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AYUSH</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98">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9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General labs</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9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9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9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9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9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Microbiology labs</w:t>
            </w:r>
            <w:r w:rsidDel="00000000" w:rsidR="00000000" w:rsidRPr="00000000">
              <w:rPr>
                <w:rtl w:val="0"/>
              </w:rPr>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9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A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A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A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RT-PCR labs</w:t>
            </w:r>
            <w:r w:rsidDel="00000000" w:rsidR="00000000" w:rsidRPr="00000000">
              <w:rPr>
                <w:rtl w:val="0"/>
              </w:rPr>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A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A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A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A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USG units</w:t>
            </w:r>
            <w:r w:rsidDel="00000000" w:rsidR="00000000" w:rsidRPr="00000000">
              <w:rPr>
                <w:rtl w:val="0"/>
              </w:rPr>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A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A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A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A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CT/MRI units</w:t>
            </w:r>
            <w:r w:rsidDel="00000000" w:rsidR="00000000" w:rsidRPr="00000000">
              <w:rPr>
                <w:rtl w:val="0"/>
              </w:rPr>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A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A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B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B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B2">
            <w:pPr>
              <w:spacing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Research labs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B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B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B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B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B7">
            <w:pPr>
              <w:spacing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Labs of other departments that can be repurposed</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B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B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B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4B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4BC">
      <w:pPr>
        <w:rPr>
          <w:rFonts w:ascii="Garamond" w:cs="Garamond" w:eastAsia="Garamond" w:hAnsi="Garamond"/>
        </w:rPr>
      </w:pPr>
      <w:r w:rsidDel="00000000" w:rsidR="00000000" w:rsidRPr="00000000">
        <w:rPr>
          <w:rtl w:val="0"/>
        </w:rPr>
      </w:r>
    </w:p>
    <w:p w:rsidR="00000000" w:rsidDel="00000000" w:rsidP="00000000" w:rsidRDefault="00000000" w:rsidRPr="00000000" w14:paraId="000004BD">
      <w:pPr>
        <w:pStyle w:val="Heading2"/>
        <w:spacing w:after="240" w:before="240" w:lineRule="auto"/>
        <w:rPr>
          <w:rFonts w:ascii="Garamond" w:cs="Garamond" w:eastAsia="Garamond" w:hAnsi="Garamond"/>
          <w:color w:val="000000"/>
        </w:rPr>
      </w:pPr>
      <w:bookmarkStart w:colFirst="0" w:colLast="0" w:name="_heading=h.z67fuvna1sn0" w:id="19"/>
      <w:bookmarkEnd w:id="19"/>
      <w:r w:rsidDel="00000000" w:rsidR="00000000" w:rsidRPr="00000000">
        <w:rPr>
          <w:rFonts w:ascii="Garamond" w:cs="Garamond" w:eastAsia="Garamond" w:hAnsi="Garamond"/>
          <w:color w:val="000000"/>
          <w:rtl w:val="0"/>
        </w:rPr>
        <w:t xml:space="preserve">Laboratory Identification &amp; Basic Details</w:t>
      </w:r>
    </w:p>
    <w:tbl>
      <w:tblPr>
        <w:tblStyle w:val="Table19"/>
        <w:tblW w:w="9255.0" w:type="dxa"/>
        <w:jc w:val="left"/>
        <w:tblInd w:w="-100.0" w:type="dxa"/>
        <w:tblLayout w:type="fixed"/>
        <w:tblLook w:val="0400"/>
      </w:tblPr>
      <w:tblGrid>
        <w:gridCol w:w="630"/>
        <w:gridCol w:w="1770"/>
        <w:gridCol w:w="1102"/>
        <w:gridCol w:w="2552"/>
        <w:gridCol w:w="1701"/>
        <w:gridCol w:w="709"/>
        <w:gridCol w:w="791"/>
        <w:tblGridChange w:id="0">
          <w:tblGrid>
            <w:gridCol w:w="630"/>
            <w:gridCol w:w="1770"/>
            <w:gridCol w:w="1102"/>
            <w:gridCol w:w="2552"/>
            <w:gridCol w:w="1701"/>
            <w:gridCol w:w="709"/>
            <w:gridCol w:w="791"/>
          </w:tblGrid>
        </w:tblGridChange>
      </w:tblGrid>
      <w:tr>
        <w:trPr>
          <w:cantSplit w:val="0"/>
          <w:trHeight w:val="20" w:hRule="atLeast"/>
          <w:tblHeader w:val="1"/>
        </w:trPr>
        <w:tc>
          <w:tcPr>
            <w:tcBorders>
              <w:top w:color="bfbfbf" w:space="0" w:sz="8" w:val="single"/>
              <w:left w:color="bfbfbf" w:space="0" w:sz="8" w:val="single"/>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4BE">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4BF">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Laboratory</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4C0">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Ownership (Govt / Private / Academic)</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4C1">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Address</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4C2">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No. </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4C3">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24×7 Services (Yes/No)</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4C4">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NABL / Govt Approved (Yes/No)</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4C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C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FHC Kolengode</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C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C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Kollengode</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C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04923 264352</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C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CB">
            <w:pP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Y</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4C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C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Abind Hospital</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C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C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Pollachi Road,Kollengode</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D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9447277882</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D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D2">
            <w:pP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Y </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4D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D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Sai Hospital</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D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D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Payyalore</w:t>
            </w:r>
          </w:p>
          <w:p w:rsidR="00000000" w:rsidDel="00000000" w:rsidP="00000000" w:rsidRDefault="00000000" w:rsidRPr="00000000" w14:paraId="000004D7">
            <w:pPr>
              <w:spacing w:lin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D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6282175141</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D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DA">
            <w:pP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Y</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4D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D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Elite Lab</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D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D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Opesite FHC Kollengode</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D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9446382161</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E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E1">
            <w:pP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Y</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4E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E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Neethi Lab </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E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E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Kollengode</w:t>
            </w:r>
          </w:p>
          <w:p w:rsidR="00000000" w:rsidDel="00000000" w:rsidP="00000000" w:rsidRDefault="00000000" w:rsidRPr="00000000" w14:paraId="000004E6">
            <w:pPr>
              <w:spacing w:lin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E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9074441378</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E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E9">
            <w:pP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Y</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4E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E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New Elite </w:t>
            </w:r>
          </w:p>
          <w:p w:rsidR="00000000" w:rsidDel="00000000" w:rsidP="00000000" w:rsidRDefault="00000000" w:rsidRPr="00000000" w14:paraId="000004EC">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ED">
            <w:pPr>
              <w:spacing w:lin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E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E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Near Police Station</w:t>
            </w:r>
          </w:p>
          <w:p w:rsidR="00000000" w:rsidDel="00000000" w:rsidP="00000000" w:rsidRDefault="00000000" w:rsidRPr="00000000" w14:paraId="000004F0">
            <w:pPr>
              <w:spacing w:lin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F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9446321161</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F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F3">
            <w:pP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Y</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4F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bl>
            <w:tblPr>
              <w:tblStyle w:val="Table20"/>
              <w:tblW w:w="9255.0" w:type="dxa"/>
              <w:jc w:val="left"/>
              <w:tblLayout w:type="fixed"/>
              <w:tblLook w:val="0400"/>
            </w:tblPr>
            <w:tblGrid>
              <w:gridCol w:w="3652"/>
              <w:gridCol w:w="3312"/>
              <w:gridCol w:w="2291"/>
              <w:tblGridChange w:id="0">
                <w:tblGrid>
                  <w:gridCol w:w="3652"/>
                  <w:gridCol w:w="3312"/>
                  <w:gridCol w:w="2291"/>
                </w:tblGrid>
              </w:tblGridChange>
            </w:tblGrid>
            <w:tr>
              <w:trPr>
                <w:cantSplit w:val="0"/>
                <w:trHeight w:val="20" w:hRule="atLeast"/>
                <w:tblHeader w:val="0"/>
              </w:trPr>
              <w:tc>
                <w:tcPr>
                  <w:tcBorders>
                    <w:top w:color="000000" w:space="0" w:sz="0" w:val="nil"/>
                    <w:left w:color="000000" w:space="0" w:sz="0" w:val="nil"/>
                    <w:bottom w:color="000000" w:space="0" w:sz="0" w:val="nil"/>
                    <w:right w:color="bfbfbf" w:space="0" w:sz="4" w:val="single"/>
                  </w:tcBorders>
                  <w:tcMar>
                    <w:top w:w="0.0" w:type="dxa"/>
                    <w:left w:w="100.0" w:type="dxa"/>
                    <w:bottom w:w="0.0" w:type="dxa"/>
                    <w:right w:w="100.0" w:type="dxa"/>
                  </w:tcMar>
                </w:tcPr>
                <w:p w:rsidR="00000000" w:rsidDel="00000000" w:rsidP="00000000" w:rsidRDefault="00000000" w:rsidRPr="00000000" w14:paraId="000004F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Kousthubam</w:t>
                  </w:r>
                </w:p>
              </w:tc>
              <w:tc>
                <w:tcPr>
                  <w:tcBorders>
                    <w:top w:color="000000" w:space="0" w:sz="0" w:val="nil"/>
                    <w:left w:color="000000" w:space="0" w:sz="0" w:val="nil"/>
                    <w:bottom w:color="000000" w:space="0" w:sz="0" w:val="nil"/>
                    <w:right w:color="bfbfbf" w:space="0" w:sz="4" w:val="single"/>
                  </w:tcBorders>
                  <w:tcMar>
                    <w:top w:w="0.0" w:type="dxa"/>
                    <w:left w:w="100.0" w:type="dxa"/>
                    <w:bottom w:w="0.0" w:type="dxa"/>
                    <w:right w:w="100.0" w:type="dxa"/>
                  </w:tcMar>
                </w:tcPr>
                <w:p w:rsidR="00000000" w:rsidDel="00000000" w:rsidP="00000000" w:rsidRDefault="00000000" w:rsidRPr="00000000" w14:paraId="000004F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w:t>
                  </w:r>
                </w:p>
              </w:tc>
              <w:tc>
                <w:tcPr>
                  <w:tcBorders>
                    <w:top w:color="000000" w:space="0" w:sz="0" w:val="nil"/>
                    <w:left w:color="000000" w:space="0" w:sz="0" w:val="nil"/>
                    <w:bottom w:color="000000" w:space="0" w:sz="0" w:val="nil"/>
                    <w:right w:color="bfbfbf" w:space="0" w:sz="4" w:val="single"/>
                  </w:tcBorders>
                  <w:tcMar>
                    <w:top w:w="0.0" w:type="dxa"/>
                    <w:left w:w="100.0" w:type="dxa"/>
                    <w:bottom w:w="0.0" w:type="dxa"/>
                    <w:right w:w="100.0" w:type="dxa"/>
                  </w:tcMar>
                </w:tcPr>
                <w:p w:rsidR="00000000" w:rsidDel="00000000" w:rsidP="00000000" w:rsidRDefault="00000000" w:rsidRPr="00000000" w14:paraId="000004F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Behind Police Station</w:t>
                  </w:r>
                </w:p>
              </w:tc>
            </w:tr>
          </w:tbl>
          <w:p w:rsidR="00000000" w:rsidDel="00000000" w:rsidP="00000000" w:rsidRDefault="00000000" w:rsidRPr="00000000" w14:paraId="000004F9">
            <w:pPr>
              <w:spacing w:lin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F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F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Behind Police Station</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FC">
            <w:pP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F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4FE">
            <w:pP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Y</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4F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50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Nirmal</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50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50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Nenmara road</w:t>
            </w:r>
          </w:p>
          <w:p w:rsidR="00000000" w:rsidDel="00000000" w:rsidP="00000000" w:rsidRDefault="00000000" w:rsidRPr="00000000" w14:paraId="00000503">
            <w:pPr>
              <w:spacing w:lin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504">
            <w:pPr>
              <w:spacing w:line="240" w:lineRule="auto"/>
              <w:rPr>
                <w:rFonts w:ascii="Times New Roman" w:cs="Times New Roman" w:eastAsia="Times New Roman" w:hAnsi="Times New Roman"/>
              </w:rPr>
            </w:pPr>
            <w:hyperlink r:id="rId26">
              <w:r w:rsidDel="00000000" w:rsidR="00000000" w:rsidRPr="00000000">
                <w:rPr>
                  <w:rFonts w:ascii="Times New Roman" w:cs="Times New Roman" w:eastAsia="Times New Roman" w:hAnsi="Times New Roman"/>
                  <w:rtl w:val="0"/>
                </w:rPr>
                <w:t xml:space="preserve">81139 41584</w:t>
              </w:r>
            </w:hyperlink>
            <w:r w:rsidDel="00000000" w:rsidR="00000000" w:rsidRPr="00000000">
              <w:rPr>
                <w:rtl w:val="0"/>
              </w:rPr>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50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506">
            <w:pP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Y</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50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50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Avitis Lab</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50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50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Payyalore</w:t>
            </w:r>
          </w:p>
          <w:p w:rsidR="00000000" w:rsidDel="00000000" w:rsidP="00000000" w:rsidRDefault="00000000" w:rsidRPr="00000000" w14:paraId="0000050B">
            <w:pPr>
              <w:spacing w:lin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50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0492326 3735</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50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50E">
            <w:pP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y</w:t>
            </w:r>
          </w:p>
        </w:tc>
      </w:tr>
    </w:tbl>
    <w:p w:rsidR="00000000" w:rsidDel="00000000" w:rsidP="00000000" w:rsidRDefault="00000000" w:rsidRPr="00000000" w14:paraId="0000050F">
      <w:pPr>
        <w:pStyle w:val="Heading2"/>
        <w:spacing w:before="360" w:lineRule="auto"/>
        <w:rPr>
          <w:rFonts w:ascii="Times New Roman" w:cs="Times New Roman" w:eastAsia="Times New Roman" w:hAnsi="Times New Roman"/>
          <w:color w:val="000000"/>
          <w:sz w:val="24"/>
          <w:szCs w:val="24"/>
        </w:rPr>
      </w:pPr>
      <w:bookmarkStart w:colFirst="0" w:colLast="0" w:name="_heading=h.aqeu6dxty745" w:id="20"/>
      <w:bookmarkEnd w:id="20"/>
      <w:r w:rsidDel="00000000" w:rsidR="00000000" w:rsidRPr="00000000">
        <w:rPr>
          <w:rFonts w:ascii="Times New Roman" w:cs="Times New Roman" w:eastAsia="Times New Roman" w:hAnsi="Times New Roman"/>
          <w:color w:val="000000"/>
          <w:sz w:val="24"/>
          <w:szCs w:val="24"/>
          <w:rtl w:val="0"/>
        </w:rPr>
        <w:t xml:space="preserve">Social and Community Infrastructure for surge plan</w:t>
      </w:r>
    </w:p>
    <w:p w:rsidR="00000000" w:rsidDel="00000000" w:rsidP="00000000" w:rsidRDefault="00000000" w:rsidRPr="00000000" w14:paraId="0000051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table serves as our logistics and shelter inventory. By mapping these locations, quickly we can identify where to house displaced citizens, where to set up temporary medical clinics, and how to manage the deceased with dignity during a crisis.</w:t>
      </w:r>
    </w:p>
    <w:p w:rsidR="00000000" w:rsidDel="00000000" w:rsidP="00000000" w:rsidRDefault="00000000" w:rsidRPr="00000000" w14:paraId="00000511">
      <w:pPr>
        <w:rPr>
          <w:rFonts w:ascii="Garamond" w:cs="Garamond" w:eastAsia="Garamond" w:hAnsi="Garamond"/>
        </w:rPr>
      </w:pPr>
      <w:r w:rsidDel="00000000" w:rsidR="00000000" w:rsidRPr="00000000">
        <w:rPr>
          <w:rtl w:val="0"/>
        </w:rPr>
      </w:r>
    </w:p>
    <w:tbl>
      <w:tblPr>
        <w:tblStyle w:val="Table21"/>
        <w:tblW w:w="9255.0" w:type="dxa"/>
        <w:jc w:val="left"/>
        <w:tblInd w:w="-1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84"/>
        <w:gridCol w:w="1207"/>
        <w:gridCol w:w="1341"/>
        <w:gridCol w:w="1445"/>
        <w:gridCol w:w="1878"/>
        <w:tblGridChange w:id="0">
          <w:tblGrid>
            <w:gridCol w:w="3384"/>
            <w:gridCol w:w="1207"/>
            <w:gridCol w:w="1341"/>
            <w:gridCol w:w="1445"/>
            <w:gridCol w:w="1878"/>
          </w:tblGrid>
        </w:tblGridChange>
      </w:tblGrid>
      <w:tr>
        <w:trPr>
          <w:cantSplit w:val="0"/>
          <w:trHeight w:val="144" w:hRule="atLeast"/>
          <w:tblHeader w:val="0"/>
        </w:trPr>
        <w:tc>
          <w:tcPr>
            <w:shd w:fill="f2f2f2" w:val="clear"/>
            <w:tcMar>
              <w:top w:w="120.0" w:type="dxa"/>
              <w:left w:w="120.0" w:type="dxa"/>
              <w:bottom w:w="120.0" w:type="dxa"/>
              <w:right w:w="120.0" w:type="dxa"/>
            </w:tcMar>
          </w:tcPr>
          <w:p w:rsidR="00000000" w:rsidDel="00000000" w:rsidP="00000000" w:rsidRDefault="00000000" w:rsidRPr="00000000" w14:paraId="0000051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Category</w:t>
            </w:r>
          </w:p>
        </w:tc>
        <w:tc>
          <w:tcPr>
            <w:shd w:fill="f2f2f2" w:val="clear"/>
            <w:tcMar>
              <w:top w:w="120.0" w:type="dxa"/>
              <w:left w:w="120.0" w:type="dxa"/>
              <w:bottom w:w="120.0" w:type="dxa"/>
              <w:right w:w="120.0" w:type="dxa"/>
            </w:tcMar>
          </w:tcPr>
          <w:p w:rsidR="00000000" w:rsidDel="00000000" w:rsidP="00000000" w:rsidRDefault="00000000" w:rsidRPr="00000000" w14:paraId="0000051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 Count</w:t>
            </w:r>
          </w:p>
        </w:tc>
        <w:tc>
          <w:tcPr>
            <w:shd w:fill="f2f2f2" w:val="clear"/>
            <w:tcMar>
              <w:top w:w="120.0" w:type="dxa"/>
              <w:left w:w="120.0" w:type="dxa"/>
              <w:bottom w:w="120.0" w:type="dxa"/>
              <w:right w:w="120.0" w:type="dxa"/>
            </w:tcMar>
          </w:tcPr>
          <w:p w:rsidR="00000000" w:rsidDel="00000000" w:rsidP="00000000" w:rsidRDefault="00000000" w:rsidRPr="00000000" w14:paraId="0000051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Ward</w:t>
            </w:r>
          </w:p>
        </w:tc>
        <w:tc>
          <w:tcPr>
            <w:shd w:fill="f2f2f2" w:val="clear"/>
            <w:tcMar>
              <w:top w:w="120.0" w:type="dxa"/>
              <w:left w:w="120.0" w:type="dxa"/>
              <w:bottom w:w="120.0" w:type="dxa"/>
              <w:right w:w="120.0" w:type="dxa"/>
            </w:tcMar>
          </w:tcPr>
          <w:p w:rsidR="00000000" w:rsidDel="00000000" w:rsidP="00000000" w:rsidRDefault="00000000" w:rsidRPr="00000000" w14:paraId="0000051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Est. Capacity (Persons)</w:t>
            </w:r>
          </w:p>
        </w:tc>
        <w:tc>
          <w:tcPr>
            <w:shd w:fill="f2f2f2" w:val="clear"/>
            <w:tcMar>
              <w:top w:w="120.0" w:type="dxa"/>
              <w:left w:w="120.0" w:type="dxa"/>
              <w:bottom w:w="120.0" w:type="dxa"/>
              <w:right w:w="120.0" w:type="dxa"/>
            </w:tcMar>
          </w:tcPr>
          <w:p w:rsidR="00000000" w:rsidDel="00000000" w:rsidP="00000000" w:rsidRDefault="00000000" w:rsidRPr="00000000" w14:paraId="0000051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Contact details</w:t>
            </w:r>
          </w:p>
        </w:tc>
      </w:tr>
      <w:tr>
        <w:trPr>
          <w:cantSplit w:val="0"/>
          <w:trHeight w:val="144" w:hRule="atLeast"/>
          <w:tblHeader w:val="0"/>
        </w:trPr>
        <w:tc>
          <w:tcPr>
            <w:gridSpan w:val="4"/>
            <w:shd w:fill="f9cb9c" w:val="clear"/>
            <w:tcMar>
              <w:top w:w="120.0" w:type="dxa"/>
              <w:left w:w="120.0" w:type="dxa"/>
              <w:bottom w:w="120.0" w:type="dxa"/>
              <w:right w:w="120.0" w:type="dxa"/>
            </w:tcMar>
          </w:tcPr>
          <w:p w:rsidR="00000000" w:rsidDel="00000000" w:rsidP="00000000" w:rsidRDefault="00000000" w:rsidRPr="00000000" w14:paraId="000005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Educational Institutions</w:t>
            </w:r>
          </w:p>
        </w:tc>
        <w:tc>
          <w:tcPr>
            <w:shd w:fill="f9cb9c" w:val="clear"/>
            <w:tcMar>
              <w:top w:w="120.0" w:type="dxa"/>
              <w:left w:w="120.0" w:type="dxa"/>
              <w:bottom w:w="120.0" w:type="dxa"/>
              <w:right w:w="120.0" w:type="dxa"/>
            </w:tcMar>
          </w:tcPr>
          <w:p w:rsidR="00000000" w:rsidDel="00000000" w:rsidP="00000000" w:rsidRDefault="00000000" w:rsidRPr="00000000" w14:paraId="0000051B">
            <w:pPr>
              <w:widowControl w:val="0"/>
              <w:jc w:val="left"/>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5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Anganwadis</w:t>
            </w:r>
          </w:p>
        </w:tc>
        <w:tc>
          <w:tcPr>
            <w:tcMar>
              <w:top w:w="120.0" w:type="dxa"/>
              <w:left w:w="120.0" w:type="dxa"/>
              <w:bottom w:w="120.0" w:type="dxa"/>
              <w:right w:w="120.0" w:type="dxa"/>
            </w:tcMar>
          </w:tcPr>
          <w:p w:rsidR="00000000" w:rsidDel="00000000" w:rsidP="00000000" w:rsidRDefault="00000000" w:rsidRPr="00000000" w14:paraId="0000051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w:t>
            </w:r>
          </w:p>
        </w:tc>
        <w:tc>
          <w:tcPr>
            <w:tcMar>
              <w:top w:w="120.0" w:type="dxa"/>
              <w:left w:w="120.0" w:type="dxa"/>
              <w:bottom w:w="120.0" w:type="dxa"/>
              <w:right w:w="120.0" w:type="dxa"/>
            </w:tcMar>
          </w:tcPr>
          <w:p w:rsidR="00000000" w:rsidDel="00000000" w:rsidP="00000000" w:rsidRDefault="00000000" w:rsidRPr="00000000" w14:paraId="0000051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wards</w:t>
            </w:r>
          </w:p>
        </w:tc>
        <w:tc>
          <w:tcPr>
            <w:tcMar>
              <w:top w:w="120.0" w:type="dxa"/>
              <w:left w:w="120.0" w:type="dxa"/>
              <w:bottom w:w="120.0" w:type="dxa"/>
              <w:right w:w="120.0" w:type="dxa"/>
            </w:tcMar>
          </w:tcPr>
          <w:p w:rsidR="00000000" w:rsidDel="00000000" w:rsidP="00000000" w:rsidRDefault="00000000" w:rsidRPr="00000000" w14:paraId="0000051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145</w:t>
            </w:r>
          </w:p>
        </w:tc>
        <w:tc>
          <w:tcPr>
            <w:tcMar>
              <w:top w:w="120.0" w:type="dxa"/>
              <w:left w:w="120.0" w:type="dxa"/>
              <w:bottom w:w="120.0" w:type="dxa"/>
              <w:right w:w="120.0" w:type="dxa"/>
            </w:tcMar>
          </w:tcPr>
          <w:p w:rsidR="00000000" w:rsidDel="00000000" w:rsidP="00000000" w:rsidRDefault="00000000" w:rsidRPr="00000000" w14:paraId="0000052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See Annexure</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5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Schools</w:t>
            </w:r>
          </w:p>
        </w:tc>
        <w:tc>
          <w:tcPr>
            <w:tcMar>
              <w:top w:w="120.0" w:type="dxa"/>
              <w:left w:w="120.0" w:type="dxa"/>
              <w:bottom w:w="120.0" w:type="dxa"/>
              <w:right w:w="120.0" w:type="dxa"/>
            </w:tcMar>
          </w:tcPr>
          <w:p w:rsidR="00000000" w:rsidDel="00000000" w:rsidP="00000000" w:rsidRDefault="00000000" w:rsidRPr="00000000" w14:paraId="0000052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Mar>
              <w:top w:w="120.0" w:type="dxa"/>
              <w:left w:w="120.0" w:type="dxa"/>
              <w:bottom w:w="120.0" w:type="dxa"/>
              <w:right w:w="120.0" w:type="dxa"/>
            </w:tcMar>
          </w:tcPr>
          <w:p w:rsidR="00000000" w:rsidDel="00000000" w:rsidP="00000000" w:rsidRDefault="00000000" w:rsidRPr="00000000" w14:paraId="0000052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2,6,8,9,10,11,17,18</w:t>
            </w:r>
          </w:p>
        </w:tc>
        <w:tc>
          <w:tcPr>
            <w:tcMar>
              <w:top w:w="120.0" w:type="dxa"/>
              <w:left w:w="120.0" w:type="dxa"/>
              <w:bottom w:w="120.0" w:type="dxa"/>
              <w:right w:w="120.0" w:type="dxa"/>
            </w:tcMar>
          </w:tcPr>
          <w:p w:rsidR="00000000" w:rsidDel="00000000" w:rsidP="00000000" w:rsidRDefault="00000000" w:rsidRPr="00000000" w14:paraId="0000052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2205</w:t>
            </w:r>
          </w:p>
        </w:tc>
        <w:tc>
          <w:tcPr>
            <w:tcMar>
              <w:top w:w="120.0" w:type="dxa"/>
              <w:left w:w="120.0" w:type="dxa"/>
              <w:bottom w:w="120.0" w:type="dxa"/>
              <w:right w:w="120.0" w:type="dxa"/>
            </w:tcMar>
          </w:tcPr>
          <w:p w:rsidR="00000000" w:rsidDel="00000000" w:rsidP="00000000" w:rsidRDefault="00000000" w:rsidRPr="00000000" w14:paraId="0000052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See Annexure</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5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Colleges</w:t>
            </w:r>
          </w:p>
        </w:tc>
        <w:tc>
          <w:tcPr>
            <w:tcMar>
              <w:top w:w="120.0" w:type="dxa"/>
              <w:left w:w="120.0" w:type="dxa"/>
              <w:bottom w:w="120.0" w:type="dxa"/>
              <w:right w:w="120.0" w:type="dxa"/>
            </w:tcMar>
          </w:tcPr>
          <w:p w:rsidR="00000000" w:rsidDel="00000000" w:rsidP="00000000" w:rsidRDefault="00000000" w:rsidRPr="00000000" w14:paraId="0000052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20.0" w:type="dxa"/>
              <w:left w:w="120.0" w:type="dxa"/>
              <w:bottom w:w="120.0" w:type="dxa"/>
              <w:right w:w="120.0" w:type="dxa"/>
            </w:tcMar>
          </w:tcPr>
          <w:p w:rsidR="00000000" w:rsidDel="00000000" w:rsidP="00000000" w:rsidRDefault="00000000" w:rsidRPr="00000000" w14:paraId="0000052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8,12,</w:t>
            </w:r>
          </w:p>
        </w:tc>
        <w:tc>
          <w:tcPr>
            <w:tcMar>
              <w:top w:w="120.0" w:type="dxa"/>
              <w:left w:w="120.0" w:type="dxa"/>
              <w:bottom w:w="120.0" w:type="dxa"/>
              <w:right w:w="120.0" w:type="dxa"/>
            </w:tcMar>
          </w:tcPr>
          <w:p w:rsidR="00000000" w:rsidDel="00000000" w:rsidP="00000000" w:rsidRDefault="00000000" w:rsidRPr="00000000" w14:paraId="0000052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150</w:t>
            </w:r>
          </w:p>
        </w:tc>
        <w:tc>
          <w:tcPr>
            <w:tcMar>
              <w:top w:w="120.0" w:type="dxa"/>
              <w:left w:w="120.0" w:type="dxa"/>
              <w:bottom w:w="120.0" w:type="dxa"/>
              <w:right w:w="120.0" w:type="dxa"/>
            </w:tcMar>
          </w:tcPr>
          <w:p w:rsidR="00000000" w:rsidDel="00000000" w:rsidP="00000000" w:rsidRDefault="00000000" w:rsidRPr="00000000" w14:paraId="0000052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See Annexure</w:t>
            </w:r>
          </w:p>
        </w:tc>
      </w:tr>
      <w:tr>
        <w:trPr>
          <w:cantSplit w:val="0"/>
          <w:trHeight w:val="144" w:hRule="atLeast"/>
          <w:tblHeader w:val="0"/>
        </w:trPr>
        <w:tc>
          <w:tcPr>
            <w:gridSpan w:val="4"/>
            <w:shd w:fill="f9cb9c" w:val="clear"/>
            <w:tcMar>
              <w:top w:w="120.0" w:type="dxa"/>
              <w:left w:w="120.0" w:type="dxa"/>
              <w:bottom w:w="120.0" w:type="dxa"/>
              <w:right w:w="120.0" w:type="dxa"/>
            </w:tcMar>
          </w:tcPr>
          <w:p w:rsidR="00000000" w:rsidDel="00000000" w:rsidP="00000000" w:rsidRDefault="00000000" w:rsidRPr="00000000" w14:paraId="000005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Healthcare Educational Institutions</w:t>
            </w:r>
          </w:p>
        </w:tc>
        <w:tc>
          <w:tcPr>
            <w:shd w:fill="f9cb9c" w:val="clear"/>
            <w:tcMar>
              <w:top w:w="120.0" w:type="dxa"/>
              <w:left w:w="120.0" w:type="dxa"/>
              <w:bottom w:w="120.0" w:type="dxa"/>
              <w:right w:w="120.0" w:type="dxa"/>
            </w:tcMar>
          </w:tcPr>
          <w:p w:rsidR="00000000" w:rsidDel="00000000" w:rsidP="00000000" w:rsidRDefault="00000000" w:rsidRPr="00000000" w14:paraId="0000052F">
            <w:pPr>
              <w:widowControl w:val="0"/>
              <w:jc w:val="left"/>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5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Medical colleges (Govt/Private)</w:t>
            </w:r>
          </w:p>
        </w:tc>
        <w:tc>
          <w:tcPr>
            <w:tcMar>
              <w:top w:w="120.0" w:type="dxa"/>
              <w:left w:w="120.0" w:type="dxa"/>
              <w:bottom w:w="120.0" w:type="dxa"/>
              <w:right w:w="120.0" w:type="dxa"/>
            </w:tcMar>
          </w:tcPr>
          <w:p w:rsidR="00000000" w:rsidDel="00000000" w:rsidP="00000000" w:rsidRDefault="00000000" w:rsidRPr="00000000" w14:paraId="000005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32">
            <w:pPr>
              <w:rPr>
                <w:rFonts w:ascii="Times New Roman" w:cs="Times New Roman" w:eastAsia="Times New Roman" w:hAnsi="Times New Roman"/>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533">
            <w:pPr>
              <w:rPr>
                <w:rFonts w:ascii="Times New Roman" w:cs="Times New Roman" w:eastAsia="Times New Roman" w:hAnsi="Times New Roman"/>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534">
            <w:pPr>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5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Nursing colleges (Govt/Private)</w:t>
            </w:r>
          </w:p>
        </w:tc>
        <w:tc>
          <w:tcPr>
            <w:tcMar>
              <w:top w:w="120.0" w:type="dxa"/>
              <w:left w:w="120.0" w:type="dxa"/>
              <w:bottom w:w="120.0" w:type="dxa"/>
              <w:right w:w="120.0" w:type="dxa"/>
            </w:tcMar>
          </w:tcPr>
          <w:p w:rsidR="00000000" w:rsidDel="00000000" w:rsidP="00000000" w:rsidRDefault="00000000" w:rsidRPr="00000000" w14:paraId="000005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37">
            <w:pPr>
              <w:rPr>
                <w:rFonts w:ascii="Times New Roman" w:cs="Times New Roman" w:eastAsia="Times New Roman" w:hAnsi="Times New Roman"/>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538">
            <w:pPr>
              <w:rPr>
                <w:rFonts w:ascii="Times New Roman" w:cs="Times New Roman" w:eastAsia="Times New Roman" w:hAnsi="Times New Roman"/>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539">
            <w:pPr>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5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Dental colleges (Govt/Private)</w:t>
            </w:r>
          </w:p>
        </w:tc>
        <w:tc>
          <w:tcPr>
            <w:tcMar>
              <w:top w:w="120.0" w:type="dxa"/>
              <w:left w:w="120.0" w:type="dxa"/>
              <w:bottom w:w="120.0" w:type="dxa"/>
              <w:right w:w="120.0" w:type="dxa"/>
            </w:tcMar>
          </w:tcPr>
          <w:p w:rsidR="00000000" w:rsidDel="00000000" w:rsidP="00000000" w:rsidRDefault="00000000" w:rsidRPr="00000000" w14:paraId="000005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3C">
            <w:pPr>
              <w:rPr>
                <w:rFonts w:ascii="Times New Roman" w:cs="Times New Roman" w:eastAsia="Times New Roman" w:hAnsi="Times New Roman"/>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53D">
            <w:pPr>
              <w:rPr>
                <w:rFonts w:ascii="Times New Roman" w:cs="Times New Roman" w:eastAsia="Times New Roman" w:hAnsi="Times New Roman"/>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53E">
            <w:pPr>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5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Paramedical institutes (Govt/Private)</w:t>
            </w:r>
          </w:p>
        </w:tc>
        <w:tc>
          <w:tcPr>
            <w:tcMar>
              <w:top w:w="120.0" w:type="dxa"/>
              <w:left w:w="120.0" w:type="dxa"/>
              <w:bottom w:w="120.0" w:type="dxa"/>
              <w:right w:w="120.0" w:type="dxa"/>
            </w:tcMar>
          </w:tcPr>
          <w:p w:rsidR="00000000" w:rsidDel="00000000" w:rsidP="00000000" w:rsidRDefault="00000000" w:rsidRPr="00000000" w14:paraId="000005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41">
            <w:pPr>
              <w:rPr>
                <w:rFonts w:ascii="Times New Roman" w:cs="Times New Roman" w:eastAsia="Times New Roman" w:hAnsi="Times New Roman"/>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542">
            <w:pPr>
              <w:rPr>
                <w:rFonts w:ascii="Times New Roman" w:cs="Times New Roman" w:eastAsia="Times New Roman" w:hAnsi="Times New Roman"/>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543">
            <w:pPr>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gridSpan w:val="4"/>
            <w:shd w:fill="f9cb9c" w:val="clear"/>
            <w:tcMar>
              <w:top w:w="120.0" w:type="dxa"/>
              <w:left w:w="120.0" w:type="dxa"/>
              <w:bottom w:w="120.0" w:type="dxa"/>
              <w:right w:w="120.0" w:type="dxa"/>
            </w:tcMar>
          </w:tcPr>
          <w:p w:rsidR="00000000" w:rsidDel="00000000" w:rsidP="00000000" w:rsidRDefault="00000000" w:rsidRPr="00000000" w14:paraId="000005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Gathering Spaces</w:t>
            </w:r>
          </w:p>
        </w:tc>
        <w:tc>
          <w:tcPr>
            <w:shd w:fill="f9cb9c" w:val="clear"/>
            <w:tcMar>
              <w:top w:w="120.0" w:type="dxa"/>
              <w:left w:w="120.0" w:type="dxa"/>
              <w:bottom w:w="120.0" w:type="dxa"/>
              <w:right w:w="120.0" w:type="dxa"/>
            </w:tcMar>
          </w:tcPr>
          <w:p w:rsidR="00000000" w:rsidDel="00000000" w:rsidP="00000000" w:rsidRDefault="00000000" w:rsidRPr="00000000" w14:paraId="00000548">
            <w:pPr>
              <w:widowControl w:val="0"/>
              <w:jc w:val="left"/>
              <w:rPr>
                <w:rFonts w:ascii="Times New Roman" w:cs="Times New Roman" w:eastAsia="Times New Roman" w:hAnsi="Times New Roman"/>
              </w:rPr>
            </w:pPr>
            <w:r w:rsidDel="00000000" w:rsidR="00000000" w:rsidRPr="00000000">
              <w:rPr>
                <w:rtl w:val="0"/>
              </w:rPr>
            </w:r>
          </w:p>
        </w:tc>
      </w:tr>
      <w:tr>
        <w:trPr>
          <w:cantSplit w:val="0"/>
          <w:trHeight w:val="454" w:hRule="atLeast"/>
          <w:tblHeader w:val="0"/>
        </w:trPr>
        <w:tc>
          <w:tcPr>
            <w:tcMar>
              <w:top w:w="120.0" w:type="dxa"/>
              <w:left w:w="120.0" w:type="dxa"/>
              <w:bottom w:w="120.0" w:type="dxa"/>
              <w:right w:w="120.0" w:type="dxa"/>
            </w:tcMar>
          </w:tcPr>
          <w:p w:rsidR="00000000" w:rsidDel="00000000" w:rsidP="00000000" w:rsidRDefault="00000000" w:rsidRPr="00000000" w14:paraId="000005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halls</w:t>
            </w:r>
          </w:p>
        </w:tc>
        <w:tc>
          <w:tcPr>
            <w:tcMar>
              <w:top w:w="120.0" w:type="dxa"/>
              <w:left w:w="120.0" w:type="dxa"/>
              <w:bottom w:w="120.0" w:type="dxa"/>
              <w:right w:w="120.0" w:type="dxa"/>
            </w:tcMar>
          </w:tcPr>
          <w:p w:rsidR="00000000" w:rsidDel="00000000" w:rsidP="00000000" w:rsidRDefault="00000000" w:rsidRPr="00000000" w14:paraId="0000054A">
            <w:pPr>
              <w:spacing w:after="240" w:befor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shd w:fill="ffffff" w:val="clear"/>
            <w:tcMar>
              <w:top w:w="120.0" w:type="dxa"/>
              <w:left w:w="120.0" w:type="dxa"/>
              <w:bottom w:w="120.0" w:type="dxa"/>
              <w:right w:w="120.0" w:type="dxa"/>
            </w:tcMar>
          </w:tcPr>
          <w:p w:rsidR="00000000" w:rsidDel="00000000" w:rsidP="00000000" w:rsidRDefault="00000000" w:rsidRPr="00000000" w14:paraId="0000054B">
            <w:pPr>
              <w:spacing w:after="240" w:before="240" w:lineRule="auto"/>
              <w:rPr>
                <w:rFonts w:ascii="Times New Roman" w:cs="Times New Roman" w:eastAsia="Times New Roman" w:hAnsi="Times New Roman"/>
              </w:rPr>
            </w:pPr>
            <w:r w:rsidDel="00000000" w:rsidR="00000000" w:rsidRPr="00000000">
              <w:rPr>
                <w:rtl w:val="0"/>
              </w:rPr>
            </w:r>
          </w:p>
        </w:tc>
        <w:tc>
          <w:tcPr>
            <w:shd w:fill="ffffff" w:val="clear"/>
            <w:tcMar>
              <w:top w:w="120.0" w:type="dxa"/>
              <w:left w:w="120.0" w:type="dxa"/>
              <w:bottom w:w="120.0" w:type="dxa"/>
              <w:right w:w="120.0" w:type="dxa"/>
            </w:tcMar>
          </w:tcPr>
          <w:p w:rsidR="00000000" w:rsidDel="00000000" w:rsidP="00000000" w:rsidRDefault="00000000" w:rsidRPr="00000000" w14:paraId="0000054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w:t>
            </w:r>
          </w:p>
        </w:tc>
        <w:tc>
          <w:tcPr>
            <w:tcMar>
              <w:top w:w="120.0" w:type="dxa"/>
              <w:left w:w="120.0" w:type="dxa"/>
              <w:bottom w:w="120.0" w:type="dxa"/>
              <w:right w:w="120.0" w:type="dxa"/>
            </w:tcMar>
          </w:tcPr>
          <w:p w:rsidR="00000000" w:rsidDel="00000000" w:rsidP="00000000" w:rsidRDefault="00000000" w:rsidRPr="00000000" w14:paraId="0000054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See Annexure</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54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Auditoriums</w:t>
            </w:r>
          </w:p>
        </w:tc>
        <w:tc>
          <w:tcPr>
            <w:tcMar>
              <w:top w:w="120.0" w:type="dxa"/>
              <w:left w:w="120.0" w:type="dxa"/>
              <w:bottom w:w="120.0" w:type="dxa"/>
              <w:right w:w="120.0" w:type="dxa"/>
            </w:tcMar>
          </w:tcPr>
          <w:p w:rsidR="00000000" w:rsidDel="00000000" w:rsidP="00000000" w:rsidRDefault="00000000" w:rsidRPr="00000000" w14:paraId="0000054F">
            <w:pPr>
              <w:spacing w:after="240" w:befor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4</w:t>
            </w:r>
          </w:p>
        </w:tc>
        <w:tc>
          <w:tcPr>
            <w:shd w:fill="ffffff" w:val="clear"/>
            <w:tcMar>
              <w:top w:w="120.0" w:type="dxa"/>
              <w:left w:w="120.0" w:type="dxa"/>
              <w:bottom w:w="120.0" w:type="dxa"/>
              <w:right w:w="120.0" w:type="dxa"/>
            </w:tcMar>
          </w:tcPr>
          <w:p w:rsidR="00000000" w:rsidDel="00000000" w:rsidP="00000000" w:rsidRDefault="00000000" w:rsidRPr="00000000" w14:paraId="00000550">
            <w:pPr>
              <w:spacing w:after="240" w:before="240" w:lineRule="auto"/>
              <w:rPr>
                <w:rFonts w:ascii="Times New Roman" w:cs="Times New Roman" w:eastAsia="Times New Roman" w:hAnsi="Times New Roman"/>
              </w:rPr>
            </w:pPr>
            <w:r w:rsidDel="00000000" w:rsidR="00000000" w:rsidRPr="00000000">
              <w:rPr>
                <w:rtl w:val="0"/>
              </w:rPr>
            </w:r>
          </w:p>
        </w:tc>
        <w:tc>
          <w:tcPr>
            <w:shd w:fill="ffffff" w:val="clear"/>
            <w:tcMar>
              <w:top w:w="120.0" w:type="dxa"/>
              <w:left w:w="120.0" w:type="dxa"/>
              <w:bottom w:w="120.0" w:type="dxa"/>
              <w:right w:w="120.0" w:type="dxa"/>
            </w:tcMar>
          </w:tcPr>
          <w:p w:rsidR="00000000" w:rsidDel="00000000" w:rsidP="00000000" w:rsidRDefault="00000000" w:rsidRPr="00000000" w14:paraId="0000055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800</w:t>
            </w:r>
          </w:p>
        </w:tc>
        <w:tc>
          <w:tcPr>
            <w:tcMar>
              <w:top w:w="120.0" w:type="dxa"/>
              <w:left w:w="120.0" w:type="dxa"/>
              <w:bottom w:w="120.0" w:type="dxa"/>
              <w:right w:w="120.0" w:type="dxa"/>
            </w:tcMar>
          </w:tcPr>
          <w:p w:rsidR="00000000" w:rsidDel="00000000" w:rsidP="00000000" w:rsidRDefault="00000000" w:rsidRPr="00000000" w14:paraId="0000055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See Annexure</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5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Religious buildings</w:t>
            </w:r>
          </w:p>
        </w:tc>
        <w:tc>
          <w:tcPr>
            <w:shd w:fill="auto" w:val="clear"/>
            <w:tcMar>
              <w:top w:w="120.0" w:type="dxa"/>
              <w:left w:w="120.0" w:type="dxa"/>
              <w:bottom w:w="120.0" w:type="dxa"/>
              <w:right w:w="120.0" w:type="dxa"/>
            </w:tcMar>
          </w:tcPr>
          <w:p w:rsidR="00000000" w:rsidDel="00000000" w:rsidP="00000000" w:rsidRDefault="00000000" w:rsidRPr="00000000" w14:paraId="00000554">
            <w:pPr>
              <w:spacing w:after="240" w:befor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22</w:t>
            </w:r>
            <w:r w:rsidDel="00000000" w:rsidR="00000000" w:rsidRPr="00000000">
              <w:rPr>
                <w:rtl w:val="0"/>
              </w:rPr>
            </w:r>
          </w:p>
        </w:tc>
        <w:tc>
          <w:tcPr>
            <w:shd w:fill="ffffff" w:val="clear"/>
            <w:tcMar>
              <w:top w:w="120.0" w:type="dxa"/>
              <w:left w:w="120.0" w:type="dxa"/>
              <w:bottom w:w="120.0" w:type="dxa"/>
              <w:right w:w="120.0" w:type="dxa"/>
            </w:tcMar>
          </w:tcPr>
          <w:p w:rsidR="00000000" w:rsidDel="00000000" w:rsidP="00000000" w:rsidRDefault="00000000" w:rsidRPr="00000000" w14:paraId="00000555">
            <w:pPr>
              <w:spacing w:after="240" w:before="240" w:lineRule="auto"/>
              <w:rPr>
                <w:rFonts w:ascii="Times New Roman" w:cs="Times New Roman" w:eastAsia="Times New Roman" w:hAnsi="Times New Roman"/>
              </w:rPr>
            </w:pPr>
            <w:r w:rsidDel="00000000" w:rsidR="00000000" w:rsidRPr="00000000">
              <w:rPr>
                <w:rtl w:val="0"/>
              </w:rPr>
            </w:r>
          </w:p>
        </w:tc>
        <w:tc>
          <w:tcPr>
            <w:shd w:fill="ffffff" w:val="clear"/>
            <w:tcMar>
              <w:top w:w="120.0" w:type="dxa"/>
              <w:left w:w="120.0" w:type="dxa"/>
              <w:bottom w:w="120.0" w:type="dxa"/>
              <w:right w:w="120.0" w:type="dxa"/>
            </w:tcMar>
          </w:tcPr>
          <w:p w:rsidR="00000000" w:rsidDel="00000000" w:rsidP="00000000" w:rsidRDefault="00000000" w:rsidRPr="00000000" w14:paraId="0000055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400</w:t>
            </w:r>
          </w:p>
        </w:tc>
        <w:tc>
          <w:tcPr>
            <w:tcMar>
              <w:top w:w="120.0" w:type="dxa"/>
              <w:left w:w="120.0" w:type="dxa"/>
              <w:bottom w:w="120.0" w:type="dxa"/>
              <w:right w:w="120.0" w:type="dxa"/>
            </w:tcMar>
          </w:tcPr>
          <w:p w:rsidR="00000000" w:rsidDel="00000000" w:rsidP="00000000" w:rsidRDefault="00000000" w:rsidRPr="00000000" w14:paraId="00000557">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gridSpan w:val="4"/>
            <w:shd w:fill="f9cb9c" w:val="clear"/>
            <w:tcMar>
              <w:top w:w="120.0" w:type="dxa"/>
              <w:left w:w="120.0" w:type="dxa"/>
              <w:bottom w:w="120.0" w:type="dxa"/>
              <w:right w:w="120.0" w:type="dxa"/>
            </w:tcMar>
          </w:tcPr>
          <w:p w:rsidR="00000000" w:rsidDel="00000000" w:rsidP="00000000" w:rsidRDefault="00000000" w:rsidRPr="00000000" w14:paraId="000005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Vulnerable Group Support Facility</w:t>
            </w:r>
          </w:p>
        </w:tc>
        <w:tc>
          <w:tcPr>
            <w:shd w:fill="f9cb9c" w:val="clear"/>
            <w:tcMar>
              <w:top w:w="120.0" w:type="dxa"/>
              <w:left w:w="120.0" w:type="dxa"/>
              <w:bottom w:w="120.0" w:type="dxa"/>
              <w:right w:w="120.0" w:type="dxa"/>
            </w:tcMar>
          </w:tcPr>
          <w:p w:rsidR="00000000" w:rsidDel="00000000" w:rsidP="00000000" w:rsidRDefault="00000000" w:rsidRPr="00000000" w14:paraId="0000055C">
            <w:pPr>
              <w:widowControl w:val="0"/>
              <w:jc w:val="left"/>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5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Destitute homes</w:t>
            </w:r>
          </w:p>
        </w:tc>
        <w:tc>
          <w:tcPr>
            <w:tcMar>
              <w:top w:w="120.0" w:type="dxa"/>
              <w:left w:w="120.0" w:type="dxa"/>
              <w:bottom w:w="120.0" w:type="dxa"/>
              <w:right w:w="120.0" w:type="dxa"/>
            </w:tcMar>
          </w:tcPr>
          <w:p w:rsidR="00000000" w:rsidDel="00000000" w:rsidP="00000000" w:rsidRDefault="00000000" w:rsidRPr="00000000" w14:paraId="000005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5F">
            <w:pPr>
              <w:rPr>
                <w:rFonts w:ascii="Times New Roman" w:cs="Times New Roman" w:eastAsia="Times New Roman" w:hAnsi="Times New Roman"/>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560">
            <w:pPr>
              <w:rPr>
                <w:rFonts w:ascii="Times New Roman" w:cs="Times New Roman" w:eastAsia="Times New Roman" w:hAnsi="Times New Roman"/>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561">
            <w:pPr>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5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Elderly homes</w:t>
            </w:r>
          </w:p>
        </w:tc>
        <w:tc>
          <w:tcPr>
            <w:tcMar>
              <w:top w:w="120.0" w:type="dxa"/>
              <w:left w:w="120.0" w:type="dxa"/>
              <w:bottom w:w="120.0" w:type="dxa"/>
              <w:right w:w="120.0" w:type="dxa"/>
            </w:tcMar>
          </w:tcPr>
          <w:p w:rsidR="00000000" w:rsidDel="00000000" w:rsidP="00000000" w:rsidRDefault="00000000" w:rsidRPr="00000000" w14:paraId="000005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64">
            <w:pPr>
              <w:rPr>
                <w:rFonts w:ascii="Times New Roman" w:cs="Times New Roman" w:eastAsia="Times New Roman" w:hAnsi="Times New Roman"/>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565">
            <w:pPr>
              <w:rPr>
                <w:rFonts w:ascii="Times New Roman" w:cs="Times New Roman" w:eastAsia="Times New Roman" w:hAnsi="Times New Roman"/>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566">
            <w:pPr>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5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LSGD owned other buildings</w:t>
            </w:r>
          </w:p>
        </w:tc>
        <w:tc>
          <w:tcPr>
            <w:tcMar>
              <w:top w:w="120.0" w:type="dxa"/>
              <w:left w:w="120.0" w:type="dxa"/>
              <w:bottom w:w="120.0" w:type="dxa"/>
              <w:right w:w="120.0" w:type="dxa"/>
            </w:tcMar>
          </w:tcPr>
          <w:p w:rsidR="00000000" w:rsidDel="00000000" w:rsidP="00000000" w:rsidRDefault="00000000" w:rsidRPr="00000000" w14:paraId="0000056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69">
            <w:pPr>
              <w:spacing w:after="240" w:before="240" w:lineRule="auto"/>
              <w:rPr>
                <w:rFonts w:ascii="Times New Roman" w:cs="Times New Roman" w:eastAsia="Times New Roman" w:hAnsi="Times New Roman"/>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56A">
            <w:pPr>
              <w:rPr>
                <w:rFonts w:ascii="Times New Roman" w:cs="Times New Roman" w:eastAsia="Times New Roman" w:hAnsi="Times New Roman"/>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56B">
            <w:pPr>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gridSpan w:val="4"/>
            <w:shd w:fill="f9cb9c" w:val="clear"/>
            <w:tcMar>
              <w:top w:w="120.0" w:type="dxa"/>
              <w:left w:w="120.0" w:type="dxa"/>
              <w:bottom w:w="120.0" w:type="dxa"/>
              <w:right w:w="120.0" w:type="dxa"/>
            </w:tcMar>
          </w:tcPr>
          <w:p w:rsidR="00000000" w:rsidDel="00000000" w:rsidP="00000000" w:rsidRDefault="00000000" w:rsidRPr="00000000" w14:paraId="0000056C">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Mass Fatality Management (MFM) Infrastructure</w:t>
            </w:r>
          </w:p>
        </w:tc>
        <w:tc>
          <w:tcPr>
            <w:shd w:fill="f9cb9c" w:val="clear"/>
            <w:tcMar>
              <w:top w:w="120.0" w:type="dxa"/>
              <w:left w:w="120.0" w:type="dxa"/>
              <w:bottom w:w="120.0" w:type="dxa"/>
              <w:right w:w="120.0" w:type="dxa"/>
            </w:tcMar>
          </w:tcPr>
          <w:p w:rsidR="00000000" w:rsidDel="00000000" w:rsidP="00000000" w:rsidRDefault="00000000" w:rsidRPr="00000000" w14:paraId="00000571">
            <w:pPr>
              <w:widowControl w:val="0"/>
              <w:jc w:val="left"/>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57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Mortuary</w:t>
            </w:r>
          </w:p>
        </w:tc>
        <w:tc>
          <w:tcPr>
            <w:tcMar>
              <w:top w:w="120.0" w:type="dxa"/>
              <w:left w:w="120.0" w:type="dxa"/>
              <w:bottom w:w="120.0" w:type="dxa"/>
              <w:right w:w="120.0" w:type="dxa"/>
            </w:tcMar>
          </w:tcPr>
          <w:p w:rsidR="00000000" w:rsidDel="00000000" w:rsidP="00000000" w:rsidRDefault="00000000" w:rsidRPr="00000000" w14:paraId="0000057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74">
            <w:pPr>
              <w:rPr>
                <w:rFonts w:ascii="Times New Roman" w:cs="Times New Roman" w:eastAsia="Times New Roman" w:hAnsi="Times New Roman"/>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575">
            <w:pPr>
              <w:rPr>
                <w:rFonts w:ascii="Times New Roman" w:cs="Times New Roman" w:eastAsia="Times New Roman" w:hAnsi="Times New Roman"/>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576">
            <w:pPr>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57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Crematorium</w:t>
            </w:r>
          </w:p>
        </w:tc>
        <w:tc>
          <w:tcPr>
            <w:tcMar>
              <w:top w:w="120.0" w:type="dxa"/>
              <w:left w:w="120.0" w:type="dxa"/>
              <w:bottom w:w="120.0" w:type="dxa"/>
              <w:right w:w="120.0" w:type="dxa"/>
            </w:tcMar>
          </w:tcPr>
          <w:p w:rsidR="00000000" w:rsidDel="00000000" w:rsidP="00000000" w:rsidRDefault="00000000" w:rsidRPr="00000000" w14:paraId="0000057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20.0" w:type="dxa"/>
              <w:left w:w="120.0" w:type="dxa"/>
              <w:bottom w:w="120.0" w:type="dxa"/>
              <w:right w:w="120.0" w:type="dxa"/>
            </w:tcMar>
          </w:tcPr>
          <w:p w:rsidR="00000000" w:rsidDel="00000000" w:rsidP="00000000" w:rsidRDefault="00000000" w:rsidRPr="00000000" w14:paraId="00000579">
            <w:pPr>
              <w:rPr>
                <w:rFonts w:ascii="Times New Roman" w:cs="Times New Roman" w:eastAsia="Times New Roman" w:hAnsi="Times New Roman"/>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57A">
            <w:pPr>
              <w:rPr>
                <w:rFonts w:ascii="Times New Roman" w:cs="Times New Roman" w:eastAsia="Times New Roman" w:hAnsi="Times New Roman"/>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57B">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57C">
      <w:pPr>
        <w:rPr>
          <w:rFonts w:ascii="Garamond" w:cs="Garamond" w:eastAsia="Garamond" w:hAnsi="Garamond"/>
        </w:rPr>
      </w:pPr>
      <w:r w:rsidDel="00000000" w:rsidR="00000000" w:rsidRPr="00000000">
        <w:rPr>
          <w:rFonts w:ascii="Garamond" w:cs="Garamond" w:eastAsia="Garamond" w:hAnsi="Garamond"/>
          <w:rtl w:val="0"/>
        </w:rPr>
        <w:t xml:space="preserve">*refer annexure 1 for contact details</w:t>
      </w:r>
    </w:p>
    <w:p w:rsidR="00000000" w:rsidDel="00000000" w:rsidP="00000000" w:rsidRDefault="00000000" w:rsidRPr="00000000" w14:paraId="0000057D">
      <w:pPr>
        <w:rPr>
          <w:rFonts w:ascii="Garamond" w:cs="Garamond" w:eastAsia="Garamond" w:hAnsi="Garamond"/>
        </w:rPr>
      </w:pPr>
      <w:r w:rsidDel="00000000" w:rsidR="00000000" w:rsidRPr="00000000">
        <w:rPr>
          <w:rtl w:val="0"/>
        </w:rPr>
      </w:r>
    </w:p>
    <w:p w:rsidR="00000000" w:rsidDel="00000000" w:rsidP="00000000" w:rsidRDefault="00000000" w:rsidRPr="00000000" w14:paraId="0000057E">
      <w:pPr>
        <w:rPr>
          <w:rFonts w:ascii="Garamond" w:cs="Garamond" w:eastAsia="Garamond" w:hAnsi="Garamond"/>
        </w:rPr>
      </w:pPr>
      <w:r w:rsidDel="00000000" w:rsidR="00000000" w:rsidRPr="00000000">
        <w:br w:type="page"/>
      </w:r>
      <w:r w:rsidDel="00000000" w:rsidR="00000000" w:rsidRPr="00000000">
        <w:rPr>
          <w:rtl w:val="0"/>
        </w:rPr>
      </w:r>
    </w:p>
    <w:p w:rsidR="00000000" w:rsidDel="00000000" w:rsidP="00000000" w:rsidRDefault="00000000" w:rsidRPr="00000000" w14:paraId="0000057F">
      <w:pPr>
        <w:pStyle w:val="Heading1"/>
        <w:rPr>
          <w:rFonts w:ascii="Times New Roman" w:cs="Times New Roman" w:eastAsia="Times New Roman" w:hAnsi="Times New Roman"/>
          <w:color w:val="000000"/>
          <w:sz w:val="24"/>
          <w:szCs w:val="24"/>
        </w:rPr>
      </w:pPr>
      <w:bookmarkStart w:colFirst="0" w:colLast="0" w:name="_heading=h.y03pkymhpftx" w:id="21"/>
      <w:bookmarkEnd w:id="21"/>
      <w:r w:rsidDel="00000000" w:rsidR="00000000" w:rsidRPr="00000000">
        <w:rPr>
          <w:rFonts w:ascii="Times New Roman" w:cs="Times New Roman" w:eastAsia="Times New Roman" w:hAnsi="Times New Roman"/>
          <w:color w:val="000000"/>
          <w:sz w:val="24"/>
          <w:szCs w:val="24"/>
          <w:rtl w:val="0"/>
        </w:rPr>
        <w:t xml:space="preserve">Human resources</w:t>
      </w:r>
    </w:p>
    <w:p w:rsidR="00000000" w:rsidDel="00000000" w:rsidP="00000000" w:rsidRDefault="00000000" w:rsidRPr="00000000" w14:paraId="0000058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focuses on the human capital available within the LSGI. In any emergency—be it a pandemic, flood, or industrial accident—infrastructure is only as effective as the people operating it.</w:t>
      </w:r>
    </w:p>
    <w:p w:rsidR="00000000" w:rsidDel="00000000" w:rsidP="00000000" w:rsidRDefault="00000000" w:rsidRPr="00000000" w14:paraId="00000581">
      <w:pPr>
        <w:pStyle w:val="Heading3"/>
        <w:rPr>
          <w:rFonts w:ascii="Times New Roman" w:cs="Times New Roman" w:eastAsia="Times New Roman" w:hAnsi="Times New Roman"/>
          <w:b w:val="1"/>
          <w:bCs w:val="1"/>
          <w:color w:val="000000"/>
          <w:sz w:val="24"/>
          <w:szCs w:val="24"/>
        </w:rPr>
      </w:pPr>
      <w:bookmarkStart w:colFirst="0" w:colLast="0" w:name="_heading=h.men7o2jgy3j3" w:id="22"/>
      <w:bookmarkEnd w:id="22"/>
      <w:r w:rsidDel="00000000" w:rsidR="00000000" w:rsidRPr="00000000">
        <w:rPr>
          <w:rFonts w:ascii="Times New Roman" w:cs="Times New Roman" w:eastAsia="Times New Roman" w:hAnsi="Times New Roman"/>
          <w:b w:val="1"/>
          <w:bCs w:val="1"/>
          <w:color w:val="000000"/>
          <w:sz w:val="24"/>
          <w:szCs w:val="24"/>
          <w:rtl w:val="0"/>
        </w:rPr>
        <w:t xml:space="preserve">Medical &amp; Clinical Personnel</w:t>
      </w:r>
    </w:p>
    <w:p w:rsidR="00000000" w:rsidDel="00000000" w:rsidP="00000000" w:rsidRDefault="00000000" w:rsidRPr="00000000" w14:paraId="0000058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table tracks the "Frontline" providers responsible for diagnosis, treatment, and clinical management. Narrative sentence: eg., "Total health workforce: 450 personnel, with 60% in government facilities serving as primary surge capacity." A detailed directory with the contact numbers of all workers is maintained (</w:t>
      </w:r>
      <w:r w:rsidDel="00000000" w:rsidR="00000000" w:rsidRPr="00000000">
        <w:rPr>
          <w:rFonts w:ascii="Times New Roman" w:cs="Times New Roman" w:eastAsia="Times New Roman" w:hAnsi="Times New Roman"/>
          <w:b w:val="1"/>
          <w:bCs w:val="1"/>
          <w:rtl w:val="0"/>
        </w:rPr>
        <w:t xml:space="preserve">Annexure in 1</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583">
      <w:pPr>
        <w:rPr>
          <w:rFonts w:ascii="Garamond" w:cs="Garamond" w:eastAsia="Garamond" w:hAnsi="Garamond"/>
        </w:rPr>
      </w:pPr>
      <w:r w:rsidDel="00000000" w:rsidR="00000000" w:rsidRPr="00000000">
        <w:rPr>
          <w:rtl w:val="0"/>
        </w:rPr>
      </w:r>
    </w:p>
    <w:tbl>
      <w:tblPr>
        <w:tblStyle w:val="Table22"/>
        <w:tblW w:w="9191.0" w:type="dxa"/>
        <w:jc w:val="left"/>
        <w:tblInd w:w="-120.0" w:type="dxa"/>
        <w:tblLayout w:type="fixed"/>
        <w:tblLook w:val="0400"/>
      </w:tblPr>
      <w:tblGrid>
        <w:gridCol w:w="4109"/>
        <w:gridCol w:w="1586"/>
        <w:gridCol w:w="1748"/>
        <w:gridCol w:w="1748"/>
        <w:tblGridChange w:id="0">
          <w:tblGrid>
            <w:gridCol w:w="4109"/>
            <w:gridCol w:w="1586"/>
            <w:gridCol w:w="1748"/>
            <w:gridCol w:w="1748"/>
          </w:tblGrid>
        </w:tblGridChange>
      </w:tblGrid>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8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Cadre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8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Govt (No.)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8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Private (No.)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87">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8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Doctors—Modern Medicine</w:t>
            </w:r>
          </w:p>
        </w:tc>
        <w:tc>
          <w:tcPr>
            <w:tcBorders>
              <w:top w:color="dddddd" w:space="0" w:sz="4" w:val="single"/>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8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8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8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8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Doctors – AYUSH</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8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8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8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9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Doctors – Veterinary</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9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9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9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9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Doctors – Dental</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9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9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9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9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Nursing officers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9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9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9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9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Lab technicians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9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9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9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A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Optometrist</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A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A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A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A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Pharmacists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A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A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A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A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Psychologists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A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A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A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A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Counsellors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A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A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A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5B0">
      <w:pPr>
        <w:pStyle w:val="Heading3"/>
        <w:rPr>
          <w:rFonts w:ascii="Times New Roman" w:cs="Times New Roman" w:eastAsia="Times New Roman" w:hAnsi="Times New Roman"/>
          <w:b w:val="1"/>
          <w:bCs w:val="1"/>
          <w:color w:val="000000"/>
        </w:rPr>
      </w:pPr>
      <w:bookmarkStart w:colFirst="0" w:colLast="0" w:name="_heading=h.gi5yu0vqz21f" w:id="23"/>
      <w:bookmarkEnd w:id="23"/>
      <w:r w:rsidDel="00000000" w:rsidR="00000000" w:rsidRPr="00000000">
        <w:rPr>
          <w:rFonts w:ascii="Times New Roman" w:cs="Times New Roman" w:eastAsia="Times New Roman" w:hAnsi="Times New Roman"/>
          <w:b w:val="1"/>
          <w:bCs w:val="1"/>
          <w:color w:val="000000"/>
          <w:rtl w:val="0"/>
        </w:rPr>
        <w:t xml:space="preserve">Public Health &amp; Field-Level Workforce</w:t>
      </w:r>
    </w:p>
    <w:p w:rsidR="00000000" w:rsidDel="00000000" w:rsidP="00000000" w:rsidRDefault="00000000" w:rsidRPr="00000000" w14:paraId="000005B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These individuals are the backbone of surveillance, maternal-child health, and decentralized care.</w:t>
      </w:r>
    </w:p>
    <w:p w:rsidR="00000000" w:rsidDel="00000000" w:rsidP="00000000" w:rsidRDefault="00000000" w:rsidRPr="00000000" w14:paraId="000005B2">
      <w:pPr>
        <w:rPr>
          <w:rFonts w:ascii="Garamond" w:cs="Garamond" w:eastAsia="Garamond" w:hAnsi="Garamond"/>
        </w:rPr>
      </w:pPr>
      <w:r w:rsidDel="00000000" w:rsidR="00000000" w:rsidRPr="00000000">
        <w:rPr>
          <w:rtl w:val="0"/>
        </w:rPr>
      </w:r>
    </w:p>
    <w:tbl>
      <w:tblPr>
        <w:tblStyle w:val="Table23"/>
        <w:tblW w:w="9195.0" w:type="dxa"/>
        <w:jc w:val="left"/>
        <w:tblInd w:w="-120.0" w:type="dxa"/>
        <w:tblLayout w:type="fixed"/>
        <w:tblLook w:val="0400"/>
      </w:tblPr>
      <w:tblGrid>
        <w:gridCol w:w="3675"/>
        <w:gridCol w:w="1455"/>
        <w:gridCol w:w="1965"/>
        <w:gridCol w:w="2100"/>
        <w:tblGridChange w:id="0">
          <w:tblGrid>
            <w:gridCol w:w="3675"/>
            <w:gridCol w:w="1455"/>
            <w:gridCol w:w="1965"/>
            <w:gridCol w:w="2100"/>
          </w:tblGrid>
        </w:tblGridChange>
      </w:tblGrid>
      <w:tr>
        <w:trPr>
          <w:cantSplit w:val="0"/>
          <w:trHeight w:val="144"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B3">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Cadre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B4">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Health services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B5">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Municipal common services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B6">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Total</w:t>
            </w: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B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HS (Health Supervisors-CHC)</w:t>
            </w:r>
          </w:p>
        </w:tc>
        <w:tc>
          <w:tcPr>
            <w:tcBorders>
              <w:top w:color="dddddd" w:space="0" w:sz="4" w:val="single"/>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B8">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dddddd" w:space="0" w:sz="4" w:val="single"/>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B9">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BA">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B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 (Health Inspectors)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BC">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BD">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BE">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B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LHS (Lady Health Supervisor-CHC)</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C0">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C1">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C2">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C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LHI (Lady Health Inspectors)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C4">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C5">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C6">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C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JPHN (Jr Public Health Nurses)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C8">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C9">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CA">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C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JHI (Jr Health Inspectors)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CC">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CD">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CE">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C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MLSP (Mid-Level Service Providers)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D0">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D1">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D2">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D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Palliative Nurses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D4">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D5">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D6">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D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RBSK Nurses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D8">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D9">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DA">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D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 (CHC)</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DC">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DD">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DE">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D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Epidemiologist (CHC)</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E0">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E1">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E2">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E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Data Manager (CHC)</w:t>
            </w:r>
          </w:p>
        </w:tc>
        <w:tc>
          <w:tcPr>
            <w:tcBorders>
              <w:top w:color="dddddd" w:space="0" w:sz="4" w:val="single"/>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E4">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4" w:val="single"/>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E5">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E6">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5E7">
      <w:pPr>
        <w:pStyle w:val="Heading2"/>
        <w:rPr>
          <w:rFonts w:ascii="Garamond" w:cs="Garamond" w:eastAsia="Garamond" w:hAnsi="Garamond"/>
          <w:color w:val="000000"/>
        </w:rPr>
      </w:pPr>
      <w:bookmarkStart w:colFirst="0" w:colLast="0" w:name="_heading=h.gptc8pxt9zt4" w:id="24"/>
      <w:bookmarkEnd w:id="24"/>
      <w:r w:rsidDel="00000000" w:rsidR="00000000" w:rsidRPr="00000000">
        <w:rPr>
          <w:rtl w:val="0"/>
        </w:rPr>
      </w:r>
    </w:p>
    <w:p w:rsidR="00000000" w:rsidDel="00000000" w:rsidP="00000000" w:rsidRDefault="00000000" w:rsidRPr="00000000" w14:paraId="000005E8">
      <w:pPr>
        <w:pStyle w:val="Heading2"/>
        <w:spacing w:before="360" w:lineRule="auto"/>
        <w:rPr>
          <w:rFonts w:ascii="Garamond" w:cs="Garamond" w:eastAsia="Garamond" w:hAnsi="Garamond"/>
          <w:color w:val="000000"/>
          <w:sz w:val="34"/>
          <w:szCs w:val="34"/>
        </w:rPr>
      </w:pPr>
      <w:bookmarkStart w:colFirst="0" w:colLast="0" w:name="_heading=h.lxyfgkwtddgp" w:id="25"/>
      <w:bookmarkEnd w:id="25"/>
      <w:r w:rsidDel="00000000" w:rsidR="00000000" w:rsidRPr="00000000">
        <w:rPr>
          <w:rFonts w:ascii="Garamond" w:cs="Garamond" w:eastAsia="Garamond" w:hAnsi="Garamond"/>
          <w:color w:val="000000"/>
          <w:sz w:val="34"/>
          <w:szCs w:val="34"/>
          <w:rtl w:val="0"/>
        </w:rPr>
        <w:t xml:space="preserve">Community &amp; Support Cadre</w:t>
      </w:r>
    </w:p>
    <w:p w:rsidR="00000000" w:rsidDel="00000000" w:rsidP="00000000" w:rsidRDefault="00000000" w:rsidRPr="00000000" w14:paraId="000005E9">
      <w:pPr>
        <w:rPr>
          <w:rFonts w:ascii="Garamond" w:cs="Garamond" w:eastAsia="Garamond" w:hAnsi="Garamond"/>
        </w:rPr>
      </w:pPr>
      <w:r w:rsidDel="00000000" w:rsidR="00000000" w:rsidRPr="00000000">
        <w:rPr>
          <w:rFonts w:ascii="Garamond" w:cs="Garamond" w:eastAsia="Garamond" w:hAnsi="Garamond"/>
          <w:rtl w:val="0"/>
        </w:rPr>
        <w:t xml:space="preserve">This group represents the surge capacity of the LSGI—people who can be called upon for logistics, rescue, and specialized support.</w:t>
      </w:r>
    </w:p>
    <w:p w:rsidR="00000000" w:rsidDel="00000000" w:rsidP="00000000" w:rsidRDefault="00000000" w:rsidRPr="00000000" w14:paraId="000005EA">
      <w:pPr>
        <w:rPr>
          <w:rFonts w:ascii="Garamond" w:cs="Garamond" w:eastAsia="Garamond" w:hAnsi="Garamond"/>
        </w:rPr>
      </w:pPr>
      <w:r w:rsidDel="00000000" w:rsidR="00000000" w:rsidRPr="00000000">
        <w:rPr>
          <w:rtl w:val="0"/>
        </w:rPr>
      </w:r>
    </w:p>
    <w:tbl>
      <w:tblPr>
        <w:tblStyle w:val="Table24"/>
        <w:tblW w:w="8790.0" w:type="dxa"/>
        <w:jc w:val="left"/>
        <w:tblInd w:w="-120.0" w:type="dxa"/>
        <w:tblLayout w:type="fixed"/>
        <w:tblLook w:val="0400"/>
      </w:tblPr>
      <w:tblGrid>
        <w:gridCol w:w="4755"/>
        <w:gridCol w:w="4035"/>
        <w:tblGridChange w:id="0">
          <w:tblGrid>
            <w:gridCol w:w="4755"/>
            <w:gridCol w:w="4035"/>
          </w:tblGrid>
        </w:tblGridChange>
      </w:tblGrid>
      <w:tr>
        <w:trPr>
          <w:cantSplit w:val="0"/>
          <w:trHeight w:val="144"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EB">
            <w:pPr>
              <w:rPr>
                <w:rFonts w:ascii="Garamond" w:cs="Garamond" w:eastAsia="Garamond" w:hAnsi="Garamond"/>
              </w:rPr>
            </w:pPr>
            <w:r w:rsidDel="00000000" w:rsidR="00000000" w:rsidRPr="00000000">
              <w:rPr>
                <w:rFonts w:ascii="Garamond" w:cs="Garamond" w:eastAsia="Garamond" w:hAnsi="Garamond"/>
                <w:b w:val="1"/>
                <w:bCs w:val="1"/>
                <w:rtl w:val="0"/>
              </w:rPr>
              <w:t xml:space="preserve">Cadre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EC">
            <w:pPr>
              <w:rPr>
                <w:rFonts w:ascii="Garamond" w:cs="Garamond" w:eastAsia="Garamond" w:hAnsi="Garamond"/>
              </w:rPr>
            </w:pPr>
            <w:r w:rsidDel="00000000" w:rsidR="00000000" w:rsidRPr="00000000">
              <w:rPr>
                <w:rFonts w:ascii="Garamond" w:cs="Garamond" w:eastAsia="Garamond" w:hAnsi="Garamond"/>
                <w:b w:val="1"/>
                <w:bCs w:val="1"/>
                <w:rtl w:val="0"/>
              </w:rPr>
              <w:t xml:space="preserve">Number</w:t>
            </w: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E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ASHA Workers</w:t>
            </w:r>
          </w:p>
        </w:tc>
        <w:tc>
          <w:tcPr>
            <w:tcBorders>
              <w:top w:color="dddddd" w:space="0" w:sz="4" w:val="single"/>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E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E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AWW (Anganwadi Workers)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F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F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Emergency Medical Volunteers (Trained)</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F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F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Kudumbashree</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F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315 units (3600)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F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MNREGS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F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6210 registered (Active -3193)</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F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Purusha Swayam Sahaya Sangham</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F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F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Ex-Servicemen</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F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F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Retired Police Officers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F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F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NCC/NSS Volunteers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5F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F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Red Cross volunteers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0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Health Community Volunteers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0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Health Community Mentors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0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r>
    </w:tbl>
    <w:p w:rsidR="00000000" w:rsidDel="00000000" w:rsidP="00000000" w:rsidRDefault="00000000" w:rsidRPr="00000000" w14:paraId="00000605">
      <w:pPr>
        <w:pStyle w:val="Heading2"/>
        <w:rPr>
          <w:rFonts w:ascii="Times New Roman" w:cs="Times New Roman" w:eastAsia="Times New Roman" w:hAnsi="Times New Roman"/>
          <w:color w:val="000000"/>
          <w:sz w:val="24"/>
          <w:szCs w:val="24"/>
        </w:rPr>
      </w:pPr>
      <w:bookmarkStart w:colFirst="0" w:colLast="0" w:name="_heading=h.wugxy9fjpr75" w:id="26"/>
      <w:bookmarkEnd w:id="26"/>
      <w:r w:rsidDel="00000000" w:rsidR="00000000" w:rsidRPr="00000000">
        <w:rPr>
          <w:rFonts w:ascii="Times New Roman" w:cs="Times New Roman" w:eastAsia="Times New Roman" w:hAnsi="Times New Roman"/>
          <w:color w:val="000000"/>
          <w:sz w:val="24"/>
          <w:szCs w:val="24"/>
          <w:rtl w:val="0"/>
        </w:rPr>
        <w:t xml:space="preserve">Community Organizations</w:t>
      </w:r>
    </w:p>
    <w:p w:rsidR="00000000" w:rsidDel="00000000" w:rsidP="00000000" w:rsidRDefault="00000000" w:rsidRPr="00000000" w14:paraId="00000606">
      <w:pPr>
        <w:rPr>
          <w:rFonts w:ascii="Garamond" w:cs="Garamond" w:eastAsia="Garamond" w:hAnsi="Garamond"/>
        </w:rPr>
      </w:pPr>
      <w:r w:rsidDel="00000000" w:rsidR="00000000" w:rsidRPr="00000000">
        <w:rPr>
          <w:rFonts w:ascii="Times New Roman" w:cs="Times New Roman" w:eastAsia="Times New Roman" w:hAnsi="Times New Roman"/>
          <w:rtl w:val="0"/>
        </w:rPr>
        <w:t xml:space="preserve">This section details the presence of community-based organisations (CBOs), non-governmental organisations (NGOs), faith-based organisations (FBOs), Kudumbashree Self-Help Groups (SHGs), and Ayalkootams within the Local Self-Government Institution (LSGI). These groups enhance grassroots mobilization, resource distribution, and support networks crucial for pandemic response and community resilience</w:t>
      </w:r>
      <w:r w:rsidDel="00000000" w:rsidR="00000000" w:rsidRPr="00000000">
        <w:rPr>
          <w:rFonts w:ascii="Garamond" w:cs="Garamond" w:eastAsia="Garamond" w:hAnsi="Garamond"/>
          <w:rtl w:val="0"/>
        </w:rPr>
        <w:t xml:space="preserve">.</w:t>
      </w:r>
    </w:p>
    <w:p w:rsidR="00000000" w:rsidDel="00000000" w:rsidP="00000000" w:rsidRDefault="00000000" w:rsidRPr="00000000" w14:paraId="00000607">
      <w:pPr>
        <w:rPr>
          <w:rFonts w:ascii="Garamond" w:cs="Garamond" w:eastAsia="Garamond" w:hAnsi="Garamond"/>
        </w:rPr>
      </w:pPr>
      <w:r w:rsidDel="00000000" w:rsidR="00000000" w:rsidRPr="00000000">
        <w:rPr>
          <w:rtl w:val="0"/>
        </w:rPr>
      </w:r>
    </w:p>
    <w:tbl>
      <w:tblPr>
        <w:tblStyle w:val="Table25"/>
        <w:tblW w:w="7170.0" w:type="dxa"/>
        <w:jc w:val="left"/>
        <w:tblInd w:w="-120.0" w:type="dxa"/>
        <w:tblLayout w:type="fixed"/>
        <w:tblLook w:val="0400"/>
      </w:tblPr>
      <w:tblGrid>
        <w:gridCol w:w="4200"/>
        <w:gridCol w:w="2970"/>
        <w:tblGridChange w:id="0">
          <w:tblGrid>
            <w:gridCol w:w="4200"/>
            <w:gridCol w:w="297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0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0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 Count</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0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NGOs</w:t>
            </w:r>
          </w:p>
        </w:tc>
        <w:tc>
          <w:tcPr>
            <w:tcBorders>
              <w:top w:color="dddddd" w:space="0" w:sz="4" w:val="single"/>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0B">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0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Religious based organizations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0D">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0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Foreign based organizations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0F">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1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Sports Club/youth clubs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11">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1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Kudumbashree SHGs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13">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315</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1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Political organizations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1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1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Residential organizations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1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bl>
    <w:p w:rsidR="00000000" w:rsidDel="00000000" w:rsidP="00000000" w:rsidRDefault="00000000" w:rsidRPr="00000000" w14:paraId="00000618">
      <w:pPr>
        <w:rPr>
          <w:rFonts w:ascii="Garamond" w:cs="Garamond" w:eastAsia="Garamond" w:hAnsi="Garamond"/>
        </w:rPr>
      </w:pPr>
      <w:bookmarkStart w:colFirst="0" w:colLast="0" w:name="_heading=h.hmcrmz3e215z" w:id="27"/>
      <w:bookmarkEnd w:id="27"/>
      <w:r w:rsidDel="00000000" w:rsidR="00000000" w:rsidRPr="00000000">
        <w:rPr>
          <w:rFonts w:ascii="Garamond" w:cs="Garamond" w:eastAsia="Garamond" w:hAnsi="Garamond"/>
          <w:rtl w:val="0"/>
        </w:rPr>
        <w:tab/>
      </w:r>
    </w:p>
    <w:p w:rsidR="00000000" w:rsidDel="00000000" w:rsidP="00000000" w:rsidRDefault="00000000" w:rsidRPr="00000000" w14:paraId="00000619">
      <w:pPr>
        <w:rPr>
          <w:rFonts w:ascii="Garamond" w:cs="Garamond" w:eastAsia="Garamond" w:hAnsi="Garamond"/>
        </w:rPr>
      </w:pPr>
      <w:r w:rsidDel="00000000" w:rsidR="00000000" w:rsidRPr="00000000">
        <w:rPr>
          <w:rFonts w:ascii="Times New Roman" w:cs="Times New Roman" w:eastAsia="Times New Roman" w:hAnsi="Times New Roman"/>
          <w:color w:val="000000"/>
          <w:rtl w:val="0"/>
        </w:rPr>
        <w:t xml:space="preserve">Administrative &amp; Emergency Services</w:t>
      </w:r>
      <w:r w:rsidDel="00000000" w:rsidR="00000000" w:rsidRPr="00000000">
        <w:rPr>
          <w:rtl w:val="0"/>
        </w:rPr>
      </w:r>
    </w:p>
    <w:p w:rsidR="00000000" w:rsidDel="00000000" w:rsidP="00000000" w:rsidRDefault="00000000" w:rsidRPr="00000000" w14:paraId="000006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outlines the availability of key non-health emergency support services and infrastructure within the LSGI, which are essential for effective pandemic preparedness and response. These facilities support law enforcement, disaster response, water supply, logistics, mobility, and community-level interventions during public health emergencies. </w:t>
      </w:r>
    </w:p>
    <w:p w:rsidR="00000000" w:rsidDel="00000000" w:rsidP="00000000" w:rsidRDefault="00000000" w:rsidRPr="00000000" w14:paraId="0000061B">
      <w:pPr>
        <w:rPr>
          <w:rFonts w:ascii="Garamond" w:cs="Garamond" w:eastAsia="Garamond" w:hAnsi="Garamond"/>
        </w:rPr>
      </w:pPr>
      <w:r w:rsidDel="00000000" w:rsidR="00000000" w:rsidRPr="00000000">
        <w:rPr>
          <w:rtl w:val="0"/>
        </w:rPr>
      </w:r>
    </w:p>
    <w:tbl>
      <w:tblPr>
        <w:tblStyle w:val="Table26"/>
        <w:tblW w:w="9208.0" w:type="dxa"/>
        <w:jc w:val="left"/>
        <w:tblInd w:w="-120.0" w:type="dxa"/>
        <w:tblLayout w:type="fixed"/>
        <w:tblLook w:val="0400"/>
      </w:tblPr>
      <w:tblGrid>
        <w:gridCol w:w="3540"/>
        <w:gridCol w:w="2834"/>
        <w:gridCol w:w="2834"/>
        <w:tblGridChange w:id="0">
          <w:tblGrid>
            <w:gridCol w:w="3540"/>
            <w:gridCol w:w="2834"/>
            <w:gridCol w:w="2834"/>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Category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Count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details </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Police Stations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04923 262329</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Fire &amp; Rescue Stations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04923 262101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Water Pumping Points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8547638312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Public Distribution System (PDS)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2A">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62B">
      <w:pPr>
        <w:pStyle w:val="Heading2"/>
        <w:rPr>
          <w:rFonts w:ascii="Times New Roman" w:cs="Times New Roman" w:eastAsia="Times New Roman" w:hAnsi="Times New Roman"/>
          <w:color w:val="000000"/>
          <w:sz w:val="24"/>
          <w:szCs w:val="24"/>
        </w:rPr>
      </w:pPr>
      <w:bookmarkStart w:colFirst="0" w:colLast="0" w:name="_heading=h.s7jej0we3273" w:id="28"/>
      <w:bookmarkEnd w:id="28"/>
      <w:r w:rsidDel="00000000" w:rsidR="00000000" w:rsidRPr="00000000">
        <w:rPr>
          <w:rFonts w:ascii="Times New Roman" w:cs="Times New Roman" w:eastAsia="Times New Roman" w:hAnsi="Times New Roman"/>
          <w:color w:val="000000"/>
          <w:sz w:val="24"/>
          <w:szCs w:val="24"/>
          <w:rtl w:val="0"/>
        </w:rPr>
        <w:t xml:space="preserve">Information regarding resources</w:t>
      </w:r>
    </w:p>
    <w:p w:rsidR="00000000" w:rsidDel="00000000" w:rsidP="00000000" w:rsidRDefault="00000000" w:rsidRPr="00000000" w14:paraId="000006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availability of essential transport and support resources plays a quiet but critical role in saving lives. Equipment such as ambulances, mobile mortuaries, amphibian ambulances, and motorized boats ensures that patients, samples, and healthcare teams can move swiftly—even in flooded, remote, or difficult terrains. Heavy vehicles like JCBs, cranes, tractors, and torus Lorries support logistics, waste management, emergency infrastructure, and rapid conversion of spaces into care or isolation facilities. Taxis, four-wheel-drive vehicles, and trucks help maintain continuity of essential services, reach vulnerable populations, and support home-based care and supply delivery. </w:t>
      </w:r>
    </w:p>
    <w:p w:rsidR="00000000" w:rsidDel="00000000" w:rsidP="00000000" w:rsidRDefault="00000000" w:rsidRPr="00000000" w14:paraId="0000062D">
      <w:pPr>
        <w:rPr>
          <w:rFonts w:ascii="Garamond" w:cs="Garamond" w:eastAsia="Garamond" w:hAnsi="Garamond"/>
        </w:rPr>
      </w:pPr>
      <w:r w:rsidDel="00000000" w:rsidR="00000000" w:rsidRPr="00000000">
        <w:rPr>
          <w:rtl w:val="0"/>
        </w:rPr>
      </w:r>
    </w:p>
    <w:tbl>
      <w:tblPr>
        <w:tblStyle w:val="Table27"/>
        <w:tblW w:w="9150.0" w:type="dxa"/>
        <w:jc w:val="left"/>
        <w:tblInd w:w="-100.0" w:type="dxa"/>
        <w:tblBorders>
          <w:top w:color="bfbfbf" w:space="0" w:sz="8" w:val="single"/>
          <w:left w:color="bfbfbf" w:space="0" w:sz="8" w:val="single"/>
          <w:bottom w:color="bfbfbf" w:space="0" w:sz="8" w:val="single"/>
          <w:right w:color="bfbfbf" w:space="0" w:sz="8" w:val="single"/>
          <w:insideH w:color="bfbfbf" w:space="0" w:sz="8" w:val="single"/>
          <w:insideV w:color="bfbfbf" w:space="0" w:sz="8" w:val="single"/>
        </w:tblBorders>
        <w:tblLayout w:type="fixed"/>
        <w:tblLook w:val="0400"/>
      </w:tblPr>
      <w:tblGrid>
        <w:gridCol w:w="5985"/>
        <w:gridCol w:w="3165"/>
        <w:tblGridChange w:id="0">
          <w:tblGrid>
            <w:gridCol w:w="5985"/>
            <w:gridCol w:w="3165"/>
          </w:tblGrid>
        </w:tblGridChange>
      </w:tblGrid>
      <w:tr>
        <w:trPr>
          <w:cantSplit w:val="0"/>
          <w:trHeight w:val="20" w:hRule="atLeast"/>
          <w:tblHeader w:val="0"/>
        </w:trPr>
        <w:tc>
          <w:tcPr>
            <w:shd w:fill="dddddd" w:val="clear"/>
            <w:tcMar>
              <w:top w:w="100.0" w:type="dxa"/>
              <w:left w:w="100.0" w:type="dxa"/>
              <w:bottom w:w="100.0" w:type="dxa"/>
              <w:right w:w="100.0" w:type="dxa"/>
            </w:tcMar>
          </w:tcPr>
          <w:p w:rsidR="00000000" w:rsidDel="00000000" w:rsidP="00000000" w:rsidRDefault="00000000" w:rsidRPr="00000000" w14:paraId="0000062E">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Means of transportation</w:t>
            </w:r>
          </w:p>
        </w:tc>
        <w:tc>
          <w:tcPr>
            <w:shd w:fill="dddddd" w:val="clear"/>
            <w:tcMar>
              <w:top w:w="100.0" w:type="dxa"/>
              <w:left w:w="100.0" w:type="dxa"/>
              <w:bottom w:w="100.0" w:type="dxa"/>
              <w:right w:w="100.0" w:type="dxa"/>
            </w:tcMar>
          </w:tcPr>
          <w:p w:rsidR="00000000" w:rsidDel="00000000" w:rsidP="00000000" w:rsidRDefault="00000000" w:rsidRPr="00000000" w14:paraId="0000062F">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Count</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30">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JCB</w:t>
            </w:r>
          </w:p>
        </w:tc>
        <w:tc>
          <w:tcPr>
            <w:tcBorders>
              <w:top w:color="bfbfbf" w:space="0" w:sz="4" w:val="single"/>
              <w:left w:color="bfbfbf" w:space="0" w:sz="4" w:val="single"/>
              <w:bottom w:color="bfbfbf" w:space="0" w:sz="4" w:val="single"/>
              <w:right w:color="bfbfbf" w:space="0" w:sz="4" w:val="single"/>
            </w:tcBorders>
            <w:tcMar>
              <w:top w:w="100.0" w:type="dxa"/>
              <w:left w:w="100.0" w:type="dxa"/>
              <w:bottom w:w="100.0" w:type="dxa"/>
              <w:right w:w="100.0" w:type="dxa"/>
            </w:tcMar>
          </w:tcPr>
          <w:p w:rsidR="00000000" w:rsidDel="00000000" w:rsidP="00000000" w:rsidRDefault="00000000" w:rsidRPr="00000000" w14:paraId="00000631">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32">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Crane</w:t>
            </w:r>
          </w:p>
        </w:tc>
        <w:tc>
          <w:tcPr>
            <w:tcBorders>
              <w:top w:color="000000" w:space="0" w:sz="0" w:val="nil"/>
              <w:left w:color="bfbfbf" w:space="0" w:sz="4" w:val="single"/>
              <w:bottom w:color="bfbfbf" w:space="0" w:sz="4" w:val="single"/>
              <w:right w:color="bfbfbf" w:space="0" w:sz="4" w:val="single"/>
            </w:tcBorders>
            <w:tcMar>
              <w:top w:w="100.0" w:type="dxa"/>
              <w:left w:w="100.0" w:type="dxa"/>
              <w:bottom w:w="100.0" w:type="dxa"/>
              <w:right w:w="100.0" w:type="dxa"/>
            </w:tcMar>
          </w:tcPr>
          <w:p w:rsidR="00000000" w:rsidDel="00000000" w:rsidP="00000000" w:rsidRDefault="00000000" w:rsidRPr="00000000" w14:paraId="00000633">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34">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Heavy Trucks</w:t>
            </w:r>
          </w:p>
        </w:tc>
        <w:tc>
          <w:tcPr>
            <w:tcBorders>
              <w:top w:color="000000" w:space="0" w:sz="0" w:val="nil"/>
              <w:left w:color="bfbfbf" w:space="0" w:sz="4" w:val="single"/>
              <w:bottom w:color="bfbfbf" w:space="0" w:sz="4" w:val="single"/>
              <w:right w:color="bfbfbf" w:space="0" w:sz="4" w:val="single"/>
            </w:tcBorders>
            <w:tcMar>
              <w:top w:w="100.0" w:type="dxa"/>
              <w:left w:w="100.0" w:type="dxa"/>
              <w:bottom w:w="100.0" w:type="dxa"/>
              <w:right w:w="100.0" w:type="dxa"/>
            </w:tcMar>
          </w:tcPr>
          <w:p w:rsidR="00000000" w:rsidDel="00000000" w:rsidP="00000000" w:rsidRDefault="00000000" w:rsidRPr="00000000" w14:paraId="00000635">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36">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Tractor</w:t>
            </w:r>
          </w:p>
        </w:tc>
        <w:tc>
          <w:tcPr>
            <w:tcBorders>
              <w:top w:color="000000" w:space="0" w:sz="0" w:val="nil"/>
              <w:left w:color="bfbfbf" w:space="0" w:sz="4" w:val="single"/>
              <w:bottom w:color="bfbfbf" w:space="0" w:sz="4" w:val="single"/>
              <w:right w:color="bfbfbf" w:space="0" w:sz="4" w:val="single"/>
            </w:tcBorders>
            <w:tcMar>
              <w:top w:w="100.0" w:type="dxa"/>
              <w:left w:w="100.0" w:type="dxa"/>
              <w:bottom w:w="100.0" w:type="dxa"/>
              <w:right w:w="100.0" w:type="dxa"/>
            </w:tcMar>
          </w:tcPr>
          <w:p w:rsidR="00000000" w:rsidDel="00000000" w:rsidP="00000000" w:rsidRDefault="00000000" w:rsidRPr="00000000" w14:paraId="00000637">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38">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Ambulances</w:t>
            </w:r>
          </w:p>
        </w:tc>
        <w:tc>
          <w:tcPr>
            <w:tcBorders>
              <w:top w:color="000000" w:space="0" w:sz="0" w:val="nil"/>
              <w:left w:color="bfbfbf" w:space="0" w:sz="4" w:val="single"/>
              <w:bottom w:color="bfbfbf" w:space="0" w:sz="4" w:val="single"/>
              <w:right w:color="bfbfbf" w:space="0" w:sz="4" w:val="single"/>
            </w:tcBorders>
            <w:tcMar>
              <w:top w:w="100.0" w:type="dxa"/>
              <w:left w:w="100.0" w:type="dxa"/>
              <w:bottom w:w="100.0" w:type="dxa"/>
              <w:right w:w="100.0" w:type="dxa"/>
            </w:tcMar>
          </w:tcPr>
          <w:p w:rsidR="00000000" w:rsidDel="00000000" w:rsidP="00000000" w:rsidRDefault="00000000" w:rsidRPr="00000000" w14:paraId="00000639">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3A">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Mobile mortuaries</w:t>
            </w:r>
          </w:p>
        </w:tc>
        <w:tc>
          <w:tcPr>
            <w:tcBorders>
              <w:top w:color="000000" w:space="0" w:sz="0" w:val="nil"/>
              <w:left w:color="bfbfbf" w:space="0" w:sz="4" w:val="single"/>
              <w:bottom w:color="bfbfbf" w:space="0" w:sz="4" w:val="single"/>
              <w:right w:color="bfbfbf" w:space="0" w:sz="4" w:val="single"/>
            </w:tcBorders>
            <w:tcMar>
              <w:top w:w="100.0" w:type="dxa"/>
              <w:left w:w="100.0" w:type="dxa"/>
              <w:bottom w:w="100.0" w:type="dxa"/>
              <w:right w:w="100.0" w:type="dxa"/>
            </w:tcMar>
          </w:tcPr>
          <w:p w:rsidR="00000000" w:rsidDel="00000000" w:rsidP="00000000" w:rsidRDefault="00000000" w:rsidRPr="00000000" w14:paraId="0000063B">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3C">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Boats</w:t>
            </w:r>
          </w:p>
        </w:tc>
        <w:tc>
          <w:tcPr>
            <w:tcMar>
              <w:top w:w="100.0" w:type="dxa"/>
              <w:left w:w="100.0" w:type="dxa"/>
              <w:bottom w:w="100.0" w:type="dxa"/>
              <w:right w:w="100.0" w:type="dxa"/>
            </w:tcMar>
          </w:tcPr>
          <w:p w:rsidR="00000000" w:rsidDel="00000000" w:rsidP="00000000" w:rsidRDefault="00000000" w:rsidRPr="00000000" w14:paraId="0000063D">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3E">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Taxi service</w:t>
            </w:r>
          </w:p>
        </w:tc>
        <w:tc>
          <w:tcPr>
            <w:tcMar>
              <w:top w:w="100.0" w:type="dxa"/>
              <w:left w:w="100.0" w:type="dxa"/>
              <w:bottom w:w="100.0" w:type="dxa"/>
              <w:right w:w="100.0" w:type="dxa"/>
            </w:tcMar>
          </w:tcPr>
          <w:p w:rsidR="00000000" w:rsidDel="00000000" w:rsidP="00000000" w:rsidRDefault="00000000" w:rsidRPr="00000000" w14:paraId="0000063F">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w:t>
            </w:r>
          </w:p>
        </w:tc>
      </w:tr>
    </w:tbl>
    <w:p w:rsidR="00000000" w:rsidDel="00000000" w:rsidP="00000000" w:rsidRDefault="00000000" w:rsidRPr="00000000" w14:paraId="00000640">
      <w:pPr>
        <w:spacing w:after="240" w:before="240" w:lineRule="auto"/>
        <w:ind w:right="600"/>
        <w:rPr>
          <w:rFonts w:ascii="Garamond" w:cs="Garamond" w:eastAsia="Garamond" w:hAnsi="Garamond"/>
        </w:rPr>
      </w:pPr>
      <w:r w:rsidDel="00000000" w:rsidR="00000000" w:rsidRPr="00000000">
        <w:rPr>
          <w:rFonts w:ascii="Garamond" w:cs="Garamond" w:eastAsia="Garamond" w:hAnsi="Garamond"/>
          <w:b w:val="1"/>
          <w:bCs w:val="1"/>
          <w:rtl w:val="0"/>
        </w:rPr>
        <w:t xml:space="preserve">Note:</w:t>
      </w:r>
      <w:r w:rsidDel="00000000" w:rsidR="00000000" w:rsidRPr="00000000">
        <w:rPr>
          <w:rFonts w:ascii="Garamond" w:cs="Garamond" w:eastAsia="Garamond" w:hAnsi="Garamond"/>
          <w:rtl w:val="0"/>
        </w:rPr>
        <w:t xml:space="preserve"> For specific details regarding vehicle owners and  contact information, please refer to </w:t>
      </w:r>
      <w:r w:rsidDel="00000000" w:rsidR="00000000" w:rsidRPr="00000000">
        <w:rPr>
          <w:rFonts w:ascii="Garamond" w:cs="Garamond" w:eastAsia="Garamond" w:hAnsi="Garamond"/>
          <w:b w:val="1"/>
          <w:bCs w:val="1"/>
          <w:rtl w:val="0"/>
        </w:rPr>
        <w:t xml:space="preserve">Annexure [X]</w:t>
      </w:r>
      <w:r w:rsidDel="00000000" w:rsidR="00000000" w:rsidRPr="00000000">
        <w:rPr>
          <w:rFonts w:ascii="Garamond" w:cs="Garamond" w:eastAsia="Garamond" w:hAnsi="Garamond"/>
          <w:rtl w:val="0"/>
        </w:rPr>
        <w:t xml:space="preserve">.</w:t>
      </w:r>
    </w:p>
    <w:p w:rsidR="00000000" w:rsidDel="00000000" w:rsidP="00000000" w:rsidRDefault="00000000" w:rsidRPr="00000000" w14:paraId="00000641">
      <w:pPr>
        <w:pStyle w:val="Heading1"/>
        <w:spacing w:after="240" w:before="240" w:line="360" w:lineRule="auto"/>
        <w:ind w:left="360" w:firstLine="0"/>
        <w:jc w:val="center"/>
        <w:rPr>
          <w:rFonts w:ascii="Garamond" w:cs="Garamond" w:eastAsia="Garamond" w:hAnsi="Garamond"/>
          <w:color w:val="000000"/>
          <w:sz w:val="28"/>
          <w:szCs w:val="28"/>
        </w:rPr>
      </w:pPr>
      <w:bookmarkStart w:colFirst="0" w:colLast="0" w:name="_heading=h.8iq2kwj3rzyr" w:id="29"/>
      <w:bookmarkEnd w:id="29"/>
      <w:r w:rsidDel="00000000" w:rsidR="00000000" w:rsidRPr="00000000">
        <w:rPr>
          <w:rFonts w:ascii="Garamond" w:cs="Garamond" w:eastAsia="Garamond" w:hAnsi="Garamond"/>
          <w:color w:val="000000"/>
          <w:sz w:val="28"/>
          <w:szCs w:val="28"/>
          <w:rtl w:val="0"/>
        </w:rPr>
        <w:t xml:space="preserve">ONE HEALTH &amp; ENVIRONMENTAL SURVEILLANCE</w:t>
      </w:r>
    </w:p>
    <w:p w:rsidR="00000000" w:rsidDel="00000000" w:rsidP="00000000" w:rsidRDefault="00000000" w:rsidRPr="00000000" w14:paraId="0000064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The One Health method integrates environmental, animal, and human health to enable proactive pandemic preparedness. Panchayat-level surveillance needs to be improved in order to detect and treat zoonotic and environmentally generated diseases early. Surveillance is strengthened through systematic assessment of animal populations, veterinary infrastructure, poultry and slaughter facilities, inter-sectoral coordination, and specialised tools like avian influenza seasonality mapping.</w:t>
      </w:r>
    </w:p>
    <w:p w:rsidR="00000000" w:rsidDel="00000000" w:rsidP="00000000" w:rsidRDefault="00000000" w:rsidRPr="00000000" w14:paraId="00000643">
      <w:pPr>
        <w:pStyle w:val="Heading2"/>
        <w:rPr>
          <w:rFonts w:ascii="Garamond" w:cs="Garamond" w:eastAsia="Garamond" w:hAnsi="Garamond"/>
          <w:color w:val="000000"/>
        </w:rPr>
      </w:pPr>
      <w:bookmarkStart w:colFirst="0" w:colLast="0" w:name="_heading=h.99cf5v9volsl" w:id="30"/>
      <w:bookmarkEnd w:id="30"/>
      <w:r w:rsidDel="00000000" w:rsidR="00000000" w:rsidRPr="00000000">
        <w:rPr>
          <w:rFonts w:ascii="Garamond" w:cs="Garamond" w:eastAsia="Garamond" w:hAnsi="Garamond"/>
          <w:color w:val="000000"/>
          <w:rtl w:val="0"/>
        </w:rPr>
        <w:t xml:space="preserve">Animal &amp; Bird Population</w:t>
      </w:r>
    </w:p>
    <w:p w:rsidR="00000000" w:rsidDel="00000000" w:rsidP="00000000" w:rsidRDefault="00000000" w:rsidRPr="00000000" w14:paraId="0000064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Mapping animal and bird populations at the Panchayat level is essential for identifying and prioritising zoonotic disease hazards like rabies, avian influenza (H5N1), leptospirosis, anthrax, and Nipah-like spillover occurrences. Risk classification, targeted surveillance, vaccination planning, and early epidemic detection made feasible by comprehensive population mapping all enhance One Health-based pandemic preparedness.</w:t>
      </w:r>
    </w:p>
    <w:p w:rsidR="00000000" w:rsidDel="00000000" w:rsidP="00000000" w:rsidRDefault="00000000" w:rsidRPr="00000000" w14:paraId="00000645">
      <w:pPr>
        <w:rPr>
          <w:rFonts w:ascii="Garamond" w:cs="Garamond" w:eastAsia="Garamond" w:hAnsi="Garamond"/>
        </w:rPr>
      </w:pPr>
      <w:r w:rsidDel="00000000" w:rsidR="00000000" w:rsidRPr="00000000">
        <w:rPr>
          <w:rtl w:val="0"/>
        </w:rPr>
      </w:r>
    </w:p>
    <w:tbl>
      <w:tblPr>
        <w:tblStyle w:val="Table28"/>
        <w:tblW w:w="9405.0" w:type="dxa"/>
        <w:jc w:val="left"/>
        <w:tblInd w:w="-120.0" w:type="dxa"/>
        <w:tblLayout w:type="fixed"/>
        <w:tblLook w:val="0400"/>
      </w:tblPr>
      <w:tblGrid>
        <w:gridCol w:w="2055"/>
        <w:gridCol w:w="2745"/>
        <w:gridCol w:w="2145"/>
        <w:gridCol w:w="2460"/>
        <w:tblGridChange w:id="0">
          <w:tblGrid>
            <w:gridCol w:w="2055"/>
            <w:gridCol w:w="2745"/>
            <w:gridCol w:w="2145"/>
            <w:gridCol w:w="246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46">
            <w:pPr>
              <w:rPr>
                <w:rFonts w:ascii="Garamond" w:cs="Garamond" w:eastAsia="Garamond" w:hAnsi="Garamond"/>
              </w:rPr>
            </w:pPr>
            <w:r w:rsidDel="00000000" w:rsidR="00000000" w:rsidRPr="00000000">
              <w:rPr>
                <w:rFonts w:ascii="Garamond" w:cs="Garamond" w:eastAsia="Garamond" w:hAnsi="Garamond"/>
                <w:b w:val="1"/>
                <w:bCs w:val="1"/>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47">
            <w:pPr>
              <w:rPr>
                <w:rFonts w:ascii="Garamond" w:cs="Garamond" w:eastAsia="Garamond" w:hAnsi="Garamond"/>
              </w:rPr>
            </w:pPr>
            <w:r w:rsidDel="00000000" w:rsidR="00000000" w:rsidRPr="00000000">
              <w:rPr>
                <w:rFonts w:ascii="Garamond" w:cs="Garamond" w:eastAsia="Garamond" w:hAnsi="Garamond"/>
                <w:b w:val="1"/>
                <w:bCs w:val="1"/>
                <w:rtl w:val="0"/>
              </w:rPr>
              <w:t xml:space="preserve">Item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48">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Estimated Population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49">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Wards</w:t>
            </w:r>
            <w:r w:rsidDel="00000000" w:rsidR="00000000" w:rsidRPr="00000000">
              <w:rPr>
                <w:rtl w:val="0"/>
              </w:rPr>
            </w:r>
          </w:p>
        </w:tc>
      </w:tr>
      <w:tr>
        <w:trPr>
          <w:cantSplit w:val="0"/>
          <w:trHeight w:val="20" w:hRule="atLeast"/>
          <w:tblHeader w:val="0"/>
        </w:trPr>
        <w:tc>
          <w:tcPr>
            <w:vMerge w:val="restart"/>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4A">
            <w:pPr>
              <w:rPr>
                <w:rFonts w:ascii="Garamond" w:cs="Garamond" w:eastAsia="Garamond" w:hAnsi="Garamond"/>
              </w:rPr>
            </w:pPr>
            <w:r w:rsidDel="00000000" w:rsidR="00000000" w:rsidRPr="00000000">
              <w:rPr>
                <w:rFonts w:ascii="Garamond" w:cs="Garamond" w:eastAsia="Garamond" w:hAnsi="Garamond"/>
                <w:rtl w:val="0"/>
              </w:rPr>
              <w:t xml:space="preserve">Animal Population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4B">
            <w:pPr>
              <w:jc w:val="left"/>
              <w:rPr>
                <w:rFonts w:ascii="Garamond" w:cs="Garamond" w:eastAsia="Garamond" w:hAnsi="Garamond"/>
              </w:rPr>
            </w:pPr>
            <w:r w:rsidDel="00000000" w:rsidR="00000000" w:rsidRPr="00000000">
              <w:rPr>
                <w:rFonts w:ascii="Garamond" w:cs="Garamond" w:eastAsia="Garamond" w:hAnsi="Garamond"/>
                <w:rtl w:val="0"/>
              </w:rPr>
              <w:t xml:space="preserve">Livestock (Cattle/Goats/Buffalo)</w:t>
            </w:r>
          </w:p>
        </w:tc>
        <w:tc>
          <w:tcPr>
            <w:tcBorders>
              <w:top w:color="dddddd" w:space="0" w:sz="4" w:val="single"/>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4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2355/2540/229</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4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All ward</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4F">
            <w:pPr>
              <w:jc w:val="left"/>
              <w:rPr>
                <w:rFonts w:ascii="Garamond" w:cs="Garamond" w:eastAsia="Garamond" w:hAnsi="Garamond"/>
              </w:rPr>
            </w:pPr>
            <w:r w:rsidDel="00000000" w:rsidR="00000000" w:rsidRPr="00000000">
              <w:rPr>
                <w:rFonts w:ascii="Garamond" w:cs="Garamond" w:eastAsia="Garamond" w:hAnsi="Garamond"/>
                <w:rtl w:val="0"/>
              </w:rPr>
              <w:t xml:space="preserve">Pet Animals (Dogs/Cats)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5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1254/160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5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All wards</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53">
            <w:pPr>
              <w:jc w:val="left"/>
              <w:rPr>
                <w:rFonts w:ascii="Garamond" w:cs="Garamond" w:eastAsia="Garamond" w:hAnsi="Garamond"/>
              </w:rPr>
            </w:pPr>
            <w:r w:rsidDel="00000000" w:rsidR="00000000" w:rsidRPr="00000000">
              <w:rPr>
                <w:rFonts w:ascii="Garamond" w:cs="Garamond" w:eastAsia="Garamond" w:hAnsi="Garamond"/>
                <w:rtl w:val="0"/>
              </w:rPr>
              <w:t xml:space="preserve">Stray Dog Population</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5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42</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5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All wards</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57">
            <w:pPr>
              <w:jc w:val="left"/>
              <w:rPr>
                <w:rFonts w:ascii="Garamond" w:cs="Garamond" w:eastAsia="Garamond" w:hAnsi="Garamond"/>
                <w:sz w:val="26"/>
                <w:szCs w:val="26"/>
              </w:rPr>
            </w:pPr>
            <w:r w:rsidDel="00000000" w:rsidR="00000000" w:rsidRPr="00000000">
              <w:rPr>
                <w:rFonts w:ascii="Garamond" w:cs="Garamond" w:eastAsia="Garamond" w:hAnsi="Garamond"/>
                <w:rtl w:val="0"/>
              </w:rPr>
              <w:t xml:space="preserve">Pig Farms </w:t>
            </w:r>
            <w:r w:rsidDel="00000000" w:rsidR="00000000" w:rsidRPr="00000000">
              <w:rPr>
                <w:rFonts w:ascii="Garamond" w:cs="Garamond" w:eastAsia="Garamond" w:hAnsi="Garamond"/>
                <w:sz w:val="23"/>
                <w:szCs w:val="23"/>
                <w:rtl w:val="0"/>
              </w:rPr>
              <w:t xml:space="preserve">(</w:t>
            </w:r>
            <w:r w:rsidDel="00000000" w:rsidR="00000000" w:rsidRPr="00000000">
              <w:rPr>
                <w:rFonts w:ascii="Garamond" w:cs="Garamond" w:eastAsia="Garamond" w:hAnsi="Garamond"/>
                <w:rtl w:val="0"/>
              </w:rPr>
              <w:t xml:space="preserve">Number of heads</w:t>
            </w:r>
            <w:r w:rsidDel="00000000" w:rsidR="00000000" w:rsidRPr="00000000">
              <w:rPr>
                <w:rFonts w:ascii="Garamond" w:cs="Garamond" w:eastAsia="Garamond" w:hAnsi="Garamond"/>
                <w:sz w:val="23"/>
                <w:szCs w:val="23"/>
                <w:rtl w:val="0"/>
              </w:rPr>
              <w:t xml:space="preserve">)</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5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1/150</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5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5A">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5B">
            <w:pPr>
              <w:jc w:val="left"/>
              <w:rPr>
                <w:rFonts w:ascii="Garamond" w:cs="Garamond" w:eastAsia="Garamond" w:hAnsi="Garamond"/>
                <w:sz w:val="26"/>
                <w:szCs w:val="26"/>
              </w:rPr>
            </w:pPr>
            <w:r w:rsidDel="00000000" w:rsidR="00000000" w:rsidRPr="00000000">
              <w:rPr>
                <w:rFonts w:ascii="Garamond" w:cs="Garamond" w:eastAsia="Garamond" w:hAnsi="Garamond"/>
                <w:rtl w:val="0"/>
              </w:rPr>
              <w:t xml:space="preserve">Small Units (Sheep / Goats – clustered)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5C">
            <w:pPr>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5D">
            <w:pPr>
              <w:rPr>
                <w:rFonts w:ascii="Garamond" w:cs="Garamond" w:eastAsia="Garamond" w:hAnsi="Garamond"/>
              </w:rPr>
            </w:pPr>
            <w:r w:rsidDel="00000000" w:rsidR="00000000" w:rsidRPr="00000000">
              <w:rPr>
                <w:rFonts w:ascii="Garamond" w:cs="Garamond" w:eastAsia="Garamond" w:hAnsi="Garamond"/>
                <w:rtl w:val="0"/>
              </w:rPr>
              <w:t xml:space="preserve">1,6,9,12,18</w:t>
            </w:r>
          </w:p>
        </w:tc>
      </w:tr>
      <w:tr>
        <w:trPr>
          <w:cantSplit w:val="0"/>
          <w:trHeight w:val="20" w:hRule="atLeast"/>
          <w:tblHeader w:val="0"/>
        </w:trPr>
        <w:tc>
          <w:tcPr>
            <w:vMerge w:val="restart"/>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5E">
            <w:pPr>
              <w:rPr>
                <w:rFonts w:ascii="Garamond" w:cs="Garamond" w:eastAsia="Garamond" w:hAnsi="Garamond"/>
              </w:rPr>
            </w:pPr>
            <w:r w:rsidDel="00000000" w:rsidR="00000000" w:rsidRPr="00000000">
              <w:rPr>
                <w:rFonts w:ascii="Garamond" w:cs="Garamond" w:eastAsia="Garamond" w:hAnsi="Garamond"/>
                <w:rtl w:val="0"/>
              </w:rPr>
              <w:t xml:space="preserve">Bird Population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5F">
            <w:pPr>
              <w:rPr>
                <w:rFonts w:ascii="Garamond" w:cs="Garamond" w:eastAsia="Garamond" w:hAnsi="Garamond"/>
              </w:rPr>
            </w:pPr>
            <w:r w:rsidDel="00000000" w:rsidR="00000000" w:rsidRPr="00000000">
              <w:rPr>
                <w:rFonts w:ascii="Garamond" w:cs="Garamond" w:eastAsia="Garamond" w:hAnsi="Garamond"/>
                <w:rtl w:val="0"/>
              </w:rPr>
              <w:t xml:space="preserve">Poultry Units </w:t>
            </w:r>
            <w:r w:rsidDel="00000000" w:rsidR="00000000" w:rsidRPr="00000000">
              <w:rPr>
                <w:rFonts w:ascii="Garamond" w:cs="Garamond" w:eastAsia="Garamond" w:hAnsi="Garamond"/>
                <w:sz w:val="21"/>
                <w:szCs w:val="21"/>
                <w:rtl w:val="0"/>
              </w:rPr>
              <w:t xml:space="preserve">(Birds)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60">
            <w:pPr>
              <w:rPr>
                <w:rFonts w:ascii="Garamond" w:cs="Garamond" w:eastAsia="Garamond" w:hAnsi="Garamond"/>
              </w:rPr>
            </w:pPr>
            <w:r w:rsidDel="00000000" w:rsidR="00000000" w:rsidRPr="00000000">
              <w:rPr>
                <w:rFonts w:ascii="Garamond" w:cs="Garamond" w:eastAsia="Garamond" w:hAnsi="Garamond"/>
                <w:rtl w:val="0"/>
              </w:rPr>
              <w:t xml:space="preserve">4/12500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61">
            <w:pPr>
              <w:rPr>
                <w:rFonts w:ascii="Garamond" w:cs="Garamond" w:eastAsia="Garamond" w:hAnsi="Garamond"/>
              </w:rPr>
            </w:pPr>
            <w:r w:rsidDel="00000000" w:rsidR="00000000" w:rsidRPr="00000000">
              <w:rPr>
                <w:rFonts w:ascii="Garamond" w:cs="Garamond" w:eastAsia="Garamond" w:hAnsi="Garamond"/>
                <w:rtl w:val="0"/>
              </w:rPr>
              <w:t xml:space="preserve">10,11</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63">
            <w:pPr>
              <w:rPr>
                <w:rFonts w:ascii="Garamond" w:cs="Garamond" w:eastAsia="Garamond" w:hAnsi="Garamond"/>
              </w:rPr>
            </w:pPr>
            <w:r w:rsidDel="00000000" w:rsidR="00000000" w:rsidRPr="00000000">
              <w:rPr>
                <w:rFonts w:ascii="Garamond" w:cs="Garamond" w:eastAsia="Garamond" w:hAnsi="Garamond"/>
                <w:rtl w:val="0"/>
              </w:rPr>
              <w:t xml:space="preserve">Poultry- (FOWL)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64">
            <w:pPr>
              <w:rPr>
                <w:rFonts w:ascii="Garamond" w:cs="Garamond" w:eastAsia="Garamond" w:hAnsi="Garamond"/>
              </w:rPr>
            </w:pPr>
            <w:r w:rsidDel="00000000" w:rsidR="00000000" w:rsidRPr="00000000">
              <w:rPr>
                <w:rFonts w:ascii="Garamond" w:cs="Garamond" w:eastAsia="Garamond" w:hAnsi="Garamond"/>
                <w:rtl w:val="0"/>
              </w:rPr>
              <w:t xml:space="preserve">5232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65">
            <w:pPr>
              <w:rPr>
                <w:rFonts w:ascii="Garamond" w:cs="Garamond" w:eastAsia="Garamond" w:hAnsi="Garamond"/>
              </w:rPr>
            </w:pPr>
            <w:r w:rsidDel="00000000" w:rsidR="00000000" w:rsidRPr="00000000">
              <w:rPr>
                <w:rFonts w:ascii="Garamond" w:cs="Garamond" w:eastAsia="Garamond" w:hAnsi="Garamond"/>
                <w:rtl w:val="0"/>
              </w:rPr>
              <w:t xml:space="preserve">All ward</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67">
            <w:pPr>
              <w:rPr>
                <w:rFonts w:ascii="Garamond" w:cs="Garamond" w:eastAsia="Garamond" w:hAnsi="Garamond"/>
              </w:rPr>
            </w:pPr>
            <w:r w:rsidDel="00000000" w:rsidR="00000000" w:rsidRPr="00000000">
              <w:rPr>
                <w:rFonts w:ascii="Garamond" w:cs="Garamond" w:eastAsia="Garamond" w:hAnsi="Garamond"/>
                <w:rtl w:val="0"/>
              </w:rPr>
              <w:t xml:space="preserve">Wild/Migratory Birds (Observed)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68">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69">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6B">
            <w:pPr>
              <w:rPr>
                <w:rFonts w:ascii="Garamond" w:cs="Garamond" w:eastAsia="Garamond" w:hAnsi="Garamond"/>
              </w:rPr>
            </w:pPr>
            <w:r w:rsidDel="00000000" w:rsidR="00000000" w:rsidRPr="00000000">
              <w:rPr>
                <w:rFonts w:ascii="Garamond" w:cs="Garamond" w:eastAsia="Garamond" w:hAnsi="Garamond"/>
                <w:rtl w:val="0"/>
              </w:rPr>
              <w:t xml:space="preserve">Crow Mortality Events (Reported)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6C">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6D">
            <w:pPr>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66E">
      <w:pPr>
        <w:pStyle w:val="Heading2"/>
        <w:rPr>
          <w:rFonts w:ascii="Times New Roman" w:cs="Times New Roman" w:eastAsia="Times New Roman" w:hAnsi="Times New Roman"/>
          <w:color w:val="000000"/>
          <w:sz w:val="24"/>
          <w:szCs w:val="24"/>
        </w:rPr>
      </w:pPr>
      <w:bookmarkStart w:colFirst="0" w:colLast="0" w:name="_heading=h.a4xxlexdrik1" w:id="31"/>
      <w:bookmarkEnd w:id="31"/>
      <w:r w:rsidDel="00000000" w:rsidR="00000000" w:rsidRPr="00000000">
        <w:rPr>
          <w:rFonts w:ascii="Times New Roman" w:cs="Times New Roman" w:eastAsia="Times New Roman" w:hAnsi="Times New Roman"/>
          <w:color w:val="000000"/>
          <w:sz w:val="24"/>
          <w:szCs w:val="24"/>
          <w:rtl w:val="0"/>
        </w:rPr>
        <w:t xml:space="preserve">Veterinary Infrastructure</w:t>
      </w:r>
    </w:p>
    <w:p w:rsidR="00000000" w:rsidDel="00000000" w:rsidP="00000000" w:rsidRDefault="00000000" w:rsidRPr="00000000" w14:paraId="0000066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institutions are a core pillar of One Health surveillance, enabling early zoonotic disease detection through vaccination, investigation of unusual animal illness or deaths, sample collection, and timely outbreak reporting. A well-mapped and responsive veterinary network strengthens coordination with human health and LSGI systems, ensuring rapid response during zoonotic events and pandemics.</w:t>
      </w:r>
    </w:p>
    <w:tbl>
      <w:tblPr>
        <w:tblStyle w:val="Table29"/>
        <w:tblW w:w="9825.0" w:type="dxa"/>
        <w:jc w:val="left"/>
        <w:tblInd w:w="-120.0" w:type="dxa"/>
        <w:tblLayout w:type="fixed"/>
        <w:tblLook w:val="0400"/>
      </w:tblPr>
      <w:tblGrid>
        <w:gridCol w:w="2490"/>
        <w:gridCol w:w="2040"/>
        <w:gridCol w:w="2085"/>
        <w:gridCol w:w="1410"/>
        <w:gridCol w:w="1800"/>
        <w:tblGridChange w:id="0">
          <w:tblGrid>
            <w:gridCol w:w="2490"/>
            <w:gridCol w:w="2040"/>
            <w:gridCol w:w="2085"/>
            <w:gridCol w:w="1410"/>
            <w:gridCol w:w="180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67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Facility Type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67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Name of Facility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67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Ownership Govt / Pvt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67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Location(Ward No)</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67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Contact number</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75">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Dispensary</w:t>
            </w:r>
          </w:p>
        </w:tc>
        <w:tc>
          <w:tcPr>
            <w:tcBorders>
              <w:top w:color="dddddd" w:space="0" w:sz="4" w:val="single"/>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7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7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7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7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7A">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Hospital / Polyclinic</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7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Hospital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7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7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7E">
            <w:pPr>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7F">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 Veterinary Clinics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8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8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84">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Mobile / Emergency Vet Service (incl. night services)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8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8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8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8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Pet Homes / Animal Shelters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8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8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8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8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8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Slaughterhouse-linked Veterinary Inspection Unit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8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9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9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693">
      <w:pPr>
        <w:rPr>
          <w:rFonts w:ascii="Garamond" w:cs="Garamond" w:eastAsia="Garamond" w:hAnsi="Garamond"/>
        </w:rPr>
      </w:pPr>
      <w:r w:rsidDel="00000000" w:rsidR="00000000" w:rsidRPr="00000000">
        <w:rPr>
          <w:rtl w:val="0"/>
        </w:rPr>
      </w:r>
    </w:p>
    <w:p w:rsidR="00000000" w:rsidDel="00000000" w:rsidP="00000000" w:rsidRDefault="00000000" w:rsidRPr="00000000" w14:paraId="00000694">
      <w:pPr>
        <w:pStyle w:val="Heading2"/>
        <w:rPr>
          <w:rFonts w:ascii="Times New Roman" w:cs="Times New Roman" w:eastAsia="Times New Roman" w:hAnsi="Times New Roman"/>
          <w:color w:val="000000"/>
          <w:sz w:val="24"/>
          <w:szCs w:val="24"/>
        </w:rPr>
      </w:pPr>
      <w:bookmarkStart w:colFirst="0" w:colLast="0" w:name="_heading=h.kyyogaxu0dlf" w:id="32"/>
      <w:bookmarkEnd w:id="32"/>
      <w:r w:rsidDel="00000000" w:rsidR="00000000" w:rsidRPr="00000000">
        <w:rPr>
          <w:rFonts w:ascii="Times New Roman" w:cs="Times New Roman" w:eastAsia="Times New Roman" w:hAnsi="Times New Roman"/>
          <w:color w:val="000000"/>
          <w:sz w:val="24"/>
          <w:szCs w:val="24"/>
          <w:rtl w:val="0"/>
        </w:rPr>
        <w:t xml:space="preserve">Veterinary Doctors  &amp; Workforce</w:t>
      </w:r>
    </w:p>
    <w:p w:rsidR="00000000" w:rsidDel="00000000" w:rsidP="00000000" w:rsidRDefault="00000000" w:rsidRPr="00000000" w14:paraId="0000069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Early detection, diagnosis, reporting, and reaction to animal illness epidemics depend on the availability and accessibility of qualified veterinary specialists. By identifying unusual animal morbidity or mortality promptly, collecting samples promptly, and coordinating efficiently with human health and LSGI systems—especially during zoonotic outbreaks and pandemic-prone situations—a clearly defined veterinary workforce enhances One Health surveillance.</w:t>
      </w:r>
    </w:p>
    <w:p w:rsidR="00000000" w:rsidDel="00000000" w:rsidP="00000000" w:rsidRDefault="00000000" w:rsidRPr="00000000" w14:paraId="00000696">
      <w:pPr>
        <w:spacing w:after="240"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97">
      <w:pPr>
        <w:spacing w:after="240"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98">
      <w:pPr>
        <w:rPr>
          <w:rFonts w:ascii="Garamond" w:cs="Garamond" w:eastAsia="Garamond" w:hAnsi="Garamond"/>
        </w:rPr>
      </w:pPr>
      <w:r w:rsidDel="00000000" w:rsidR="00000000" w:rsidRPr="00000000">
        <w:rPr>
          <w:rtl w:val="0"/>
        </w:rPr>
      </w:r>
    </w:p>
    <w:tbl>
      <w:tblPr>
        <w:tblStyle w:val="Table30"/>
        <w:tblpPr w:leftFromText="180" w:rightFromText="180" w:topFromText="0" w:bottomFromText="0" w:vertAnchor="page" w:horzAnchor="margin" w:tblpX="0" w:tblpY="0"/>
        <w:tblW w:w="9015.0" w:type="dxa"/>
        <w:jc w:val="left"/>
        <w:tblInd w:w="-120.0" w:type="dxa"/>
        <w:tblLayout w:type="fixed"/>
        <w:tblLook w:val="0400"/>
      </w:tblPr>
      <w:tblGrid>
        <w:gridCol w:w="4814"/>
        <w:gridCol w:w="1118"/>
        <w:gridCol w:w="1101"/>
        <w:gridCol w:w="1982"/>
        <w:tblGridChange w:id="0">
          <w:tblGrid>
            <w:gridCol w:w="4814"/>
            <w:gridCol w:w="1118"/>
            <w:gridCol w:w="1101"/>
            <w:gridCol w:w="1982"/>
          </w:tblGrid>
        </w:tblGridChange>
      </w:tblGrid>
      <w:tr>
        <w:trPr>
          <w:cantSplit w:val="0"/>
          <w:trHeight w:val="17"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9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9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Number Available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9B">
            <w:pPr>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Type (Govt/Pvt)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9C">
            <w:pPr>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Contact number</w:t>
            </w:r>
          </w:p>
        </w:tc>
      </w:tr>
      <w:tr>
        <w:trPr>
          <w:cantSplit w:val="0"/>
          <w:trHeight w:val="17"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9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Government Veterinary Doctors</w:t>
            </w:r>
          </w:p>
        </w:tc>
        <w:tc>
          <w:tcPr>
            <w:tcBorders>
              <w:top w:color="dddddd" w:space="0" w:sz="4" w:val="single"/>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9E">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9F">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A0">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9496194384</w:t>
            </w:r>
          </w:p>
        </w:tc>
      </w:tr>
      <w:tr>
        <w:trPr>
          <w:cantSplit w:val="0"/>
          <w:trHeight w:val="17"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A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 Veterinary Doctors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A2">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A3">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A4">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7"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A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Livestock Inspectors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A6">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A7">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A8">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6282200690</w:t>
            </w:r>
          </w:p>
        </w:tc>
      </w:tr>
      <w:tr>
        <w:trPr>
          <w:cantSplit w:val="0"/>
          <w:trHeight w:val="17"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A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Para-veterinary Staff / Attenders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AA">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AB">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AC">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04923 262970</w:t>
            </w:r>
          </w:p>
        </w:tc>
      </w:tr>
      <w:tr>
        <w:trPr>
          <w:cantSplit w:val="0"/>
          <w:trHeight w:val="17"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A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Contract / On-call Veterinary Support (if any)</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AE">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AF">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B0">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8848527997</w:t>
            </w:r>
          </w:p>
        </w:tc>
      </w:tr>
    </w:tbl>
    <w:p w:rsidR="00000000" w:rsidDel="00000000" w:rsidP="00000000" w:rsidRDefault="00000000" w:rsidRPr="00000000" w14:paraId="000006B1">
      <w:pPr>
        <w:pStyle w:val="Heading2"/>
        <w:rPr>
          <w:rFonts w:ascii="Times New Roman" w:cs="Times New Roman" w:eastAsia="Times New Roman" w:hAnsi="Times New Roman"/>
          <w:color w:val="000000"/>
          <w:sz w:val="24"/>
          <w:szCs w:val="24"/>
        </w:rPr>
      </w:pPr>
      <w:bookmarkStart w:colFirst="0" w:colLast="0" w:name="_heading=h.v6gsbk7ffzbo" w:id="33"/>
      <w:bookmarkEnd w:id="33"/>
      <w:r w:rsidDel="00000000" w:rsidR="00000000" w:rsidRPr="00000000">
        <w:rPr>
          <w:rFonts w:ascii="Times New Roman" w:cs="Times New Roman" w:eastAsia="Times New Roman" w:hAnsi="Times New Roman"/>
          <w:color w:val="000000"/>
          <w:sz w:val="24"/>
          <w:szCs w:val="24"/>
          <w:rtl w:val="0"/>
        </w:rPr>
        <w:t xml:space="preserve">High-Risk Interface Points (Surveillance Sites)</w:t>
      </w:r>
    </w:p>
    <w:p w:rsidR="00000000" w:rsidDel="00000000" w:rsidP="00000000" w:rsidRDefault="00000000" w:rsidRPr="00000000" w14:paraId="000006B2">
      <w:pPr>
        <w:rPr>
          <w:rFonts w:ascii="Garamond" w:cs="Garamond" w:eastAsia="Garamond" w:hAnsi="Garamond"/>
        </w:rPr>
      </w:pPr>
      <w:r w:rsidDel="00000000" w:rsidR="00000000" w:rsidRPr="00000000">
        <w:rPr>
          <w:rFonts w:ascii="Times New Roman" w:cs="Times New Roman" w:eastAsia="Times New Roman" w:hAnsi="Times New Roman"/>
          <w:rtl w:val="0"/>
        </w:rPr>
        <w:t xml:space="preserve">High-risk interface points for zoonotic disease surveillance in Kollengode  Grama Panchayath include </w:t>
      </w:r>
      <w:r w:rsidDel="00000000" w:rsidR="00000000" w:rsidRPr="00000000">
        <w:rPr>
          <w:rFonts w:ascii="Times New Roman" w:cs="Times New Roman" w:eastAsia="Times New Roman" w:hAnsi="Times New Roman"/>
          <w:i w:val="1"/>
          <w:iCs w:val="1"/>
          <w:rtl w:val="0"/>
        </w:rPr>
        <w:t xml:space="preserve">wetland–livestock–human contact zones, backyard poultry farms, cattle sheds near water bodies, fish markets, and areas of high human–animal interaction such as community slaughter points and migratory bird congregation sites</w:t>
      </w:r>
      <w:r w:rsidDel="00000000" w:rsidR="00000000" w:rsidRPr="00000000">
        <w:rPr>
          <w:rFonts w:ascii="Times New Roman" w:cs="Times New Roman" w:eastAsia="Times New Roman" w:hAnsi="Times New Roman"/>
          <w:rtl w:val="0"/>
        </w:rPr>
        <w:t xml:space="preserve">. These are the primary surveillance sites where zoonotic spillover risks are elevated</w:t>
      </w:r>
      <w:r w:rsidDel="00000000" w:rsidR="00000000" w:rsidRPr="00000000">
        <w:rPr>
          <w:rFonts w:ascii="Garamond" w:cs="Garamond" w:eastAsia="Garamond" w:hAnsi="Garamond"/>
          <w:rtl w:val="0"/>
        </w:rPr>
        <w:t xml:space="preserve">.</w:t>
      </w:r>
    </w:p>
    <w:p w:rsidR="00000000" w:rsidDel="00000000" w:rsidP="00000000" w:rsidRDefault="00000000" w:rsidRPr="00000000" w14:paraId="000006B3">
      <w:pPr>
        <w:rPr>
          <w:rFonts w:ascii="Garamond" w:cs="Garamond" w:eastAsia="Garamond" w:hAnsi="Garamond"/>
        </w:rPr>
      </w:pPr>
      <w:r w:rsidDel="00000000" w:rsidR="00000000" w:rsidRPr="00000000">
        <w:rPr>
          <w:rtl w:val="0"/>
        </w:rPr>
      </w:r>
    </w:p>
    <w:tbl>
      <w:tblPr>
        <w:tblStyle w:val="Table31"/>
        <w:tblW w:w="9191.0" w:type="dxa"/>
        <w:jc w:val="left"/>
        <w:tblInd w:w="-100.0" w:type="dxa"/>
        <w:tblLayout w:type="fixed"/>
        <w:tblLook w:val="0400"/>
      </w:tblPr>
      <w:tblGrid>
        <w:gridCol w:w="3928"/>
        <w:gridCol w:w="2835"/>
        <w:gridCol w:w="2428"/>
        <w:tblGridChange w:id="0">
          <w:tblGrid>
            <w:gridCol w:w="3928"/>
            <w:gridCol w:w="2835"/>
            <w:gridCol w:w="2428"/>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6B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Type of Habitat</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6B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Type of High risk interface</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6B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Geographical vulnerability</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6B7">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Wetlands &amp; Backwaters</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6B8">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6B9">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6BA">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Backyard Poultry Farms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6BB">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6BC">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6BD">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Cattle Sheds near Water Bodies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6BE">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6BF">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6C0">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Fish &amp; Meat Markets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6C1">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6C2">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6C3">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Slaughter Sites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6C4">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6C5">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6C6">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Migratory Bird Congregation Areas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6C7">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6C8">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0" w:val="nil"/>
              <w:left w:color="000000" w:space="0" w:sz="4" w:val="single"/>
              <w:bottom w:color="000000" w:space="0" w:sz="0" w:val="nil"/>
              <w:right w:color="000000" w:space="0" w:sz="4" w:val="single"/>
            </w:tcBorders>
            <w:tcMar>
              <w:top w:w="0.0" w:type="dxa"/>
              <w:left w:w="100.0" w:type="dxa"/>
              <w:bottom w:w="0.0" w:type="dxa"/>
              <w:right w:w="100.0" w:type="dxa"/>
            </w:tcMar>
          </w:tcPr>
          <w:p w:rsidR="00000000" w:rsidDel="00000000" w:rsidP="00000000" w:rsidRDefault="00000000" w:rsidRPr="00000000" w14:paraId="000006C9">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Rodent-Infested Grain Storage</w:t>
            </w:r>
          </w:p>
        </w:tc>
        <w:tc>
          <w:tcPr>
            <w:tcBorders>
              <w:top w:color="000000" w:space="0" w:sz="0" w:val="nil"/>
              <w:left w:color="000000" w:space="0" w:sz="0" w:val="nil"/>
              <w:bottom w:color="000000" w:space="0" w:sz="0" w:val="nil"/>
              <w:right w:color="000000" w:space="0" w:sz="4" w:val="single"/>
            </w:tcBorders>
            <w:tcMar>
              <w:top w:w="0.0" w:type="dxa"/>
              <w:left w:w="100.0" w:type="dxa"/>
              <w:bottom w:w="0.0" w:type="dxa"/>
              <w:right w:w="100.0" w:type="dxa"/>
            </w:tcMar>
          </w:tcPr>
          <w:p w:rsidR="00000000" w:rsidDel="00000000" w:rsidP="00000000" w:rsidRDefault="00000000" w:rsidRPr="00000000" w14:paraId="000006CA">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0" w:val="nil"/>
              <w:right w:color="000000" w:space="0" w:sz="4" w:val="single"/>
            </w:tcBorders>
            <w:tcMar>
              <w:top w:w="0.0" w:type="dxa"/>
              <w:left w:w="100.0" w:type="dxa"/>
              <w:bottom w:w="0.0" w:type="dxa"/>
              <w:right w:w="100.0" w:type="dxa"/>
            </w:tcMar>
          </w:tcPr>
          <w:p w:rsidR="00000000" w:rsidDel="00000000" w:rsidP="00000000" w:rsidRDefault="00000000" w:rsidRPr="00000000" w14:paraId="000006CB">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6CC">
      <w:pPr>
        <w:rPr>
          <w:rFonts w:ascii="Garamond" w:cs="Garamond" w:eastAsia="Garamond" w:hAnsi="Garamond"/>
        </w:rPr>
      </w:pPr>
      <w:r w:rsidDel="00000000" w:rsidR="00000000" w:rsidRPr="00000000">
        <w:rPr>
          <w:rtl w:val="0"/>
        </w:rPr>
      </w:r>
    </w:p>
    <w:tbl>
      <w:tblPr>
        <w:tblStyle w:val="Table32"/>
        <w:tblW w:w="9090.0" w:type="dxa"/>
        <w:jc w:val="left"/>
        <w:tblInd w:w="-1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30"/>
        <w:gridCol w:w="2480"/>
        <w:gridCol w:w="2480"/>
        <w:tblGridChange w:id="0">
          <w:tblGrid>
            <w:gridCol w:w="4130"/>
            <w:gridCol w:w="2480"/>
            <w:gridCol w:w="2480"/>
          </w:tblGrid>
        </w:tblGridChange>
      </w:tblGrid>
      <w:tr>
        <w:trPr>
          <w:cantSplit w:val="0"/>
          <w:trHeight w:val="20" w:hRule="atLeast"/>
          <w:tblHeader w:val="1"/>
        </w:trPr>
        <w:tc>
          <w:tcPr>
            <w:shd w:fill="f2f2f2" w:val="clear"/>
            <w:tcMar>
              <w:top w:w="120.0" w:type="dxa"/>
              <w:left w:w="120.0" w:type="dxa"/>
              <w:bottom w:w="120.0" w:type="dxa"/>
              <w:right w:w="120.0" w:type="dxa"/>
            </w:tcMar>
          </w:tcPr>
          <w:p w:rsidR="00000000" w:rsidDel="00000000" w:rsidP="00000000" w:rsidRDefault="00000000" w:rsidRPr="00000000" w14:paraId="000006CD">
            <w:pPr>
              <w:rPr>
                <w:rFonts w:ascii="Garamond" w:cs="Garamond" w:eastAsia="Garamond" w:hAnsi="Garamond"/>
              </w:rPr>
            </w:pPr>
            <w:r w:rsidDel="00000000" w:rsidR="00000000" w:rsidRPr="00000000">
              <w:rPr>
                <w:rFonts w:ascii="Garamond" w:cs="Garamond" w:eastAsia="Garamond" w:hAnsi="Garamond"/>
                <w:b w:val="1"/>
                <w:bCs w:val="1"/>
                <w:rtl w:val="0"/>
              </w:rPr>
              <w:t xml:space="preserve">Category</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6CE">
            <w:pPr>
              <w:rPr>
                <w:rFonts w:ascii="Garamond" w:cs="Garamond" w:eastAsia="Garamond" w:hAnsi="Garamond"/>
              </w:rPr>
            </w:pPr>
            <w:r w:rsidDel="00000000" w:rsidR="00000000" w:rsidRPr="00000000">
              <w:rPr>
                <w:rFonts w:ascii="Garamond" w:cs="Garamond" w:eastAsia="Garamond" w:hAnsi="Garamond"/>
                <w:b w:val="1"/>
                <w:bCs w:val="1"/>
                <w:rtl w:val="0"/>
              </w:rPr>
              <w:t xml:space="preserve">Total Count</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6CF">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Locations (wards)</w:t>
            </w:r>
          </w:p>
        </w:tc>
      </w:tr>
      <w:tr>
        <w:trPr>
          <w:cantSplit w:val="0"/>
          <w:trHeight w:val="231" w:hRule="atLeast"/>
          <w:tblHeader w:val="1"/>
        </w:trPr>
        <w:tc>
          <w:tcPr>
            <w:tcMar>
              <w:top w:w="120.0" w:type="dxa"/>
              <w:left w:w="120.0" w:type="dxa"/>
              <w:bottom w:w="120.0" w:type="dxa"/>
              <w:right w:w="120.0" w:type="dxa"/>
            </w:tcMar>
          </w:tcPr>
          <w:p w:rsidR="00000000" w:rsidDel="00000000" w:rsidP="00000000" w:rsidRDefault="00000000" w:rsidRPr="00000000" w14:paraId="000006D0">
            <w:pPr>
              <w:rPr>
                <w:rFonts w:ascii="Garamond" w:cs="Garamond" w:eastAsia="Garamond" w:hAnsi="Garamond"/>
              </w:rPr>
            </w:pPr>
            <w:r w:rsidDel="00000000" w:rsidR="00000000" w:rsidRPr="00000000">
              <w:rPr>
                <w:rFonts w:ascii="Garamond" w:cs="Garamond" w:eastAsia="Garamond" w:hAnsi="Garamond"/>
                <w:rtl w:val="0"/>
              </w:rPr>
              <w:t xml:space="preserve">Poultry Farms </w:t>
            </w:r>
          </w:p>
        </w:tc>
        <w:tc>
          <w:tcPr>
            <w:tcMar>
              <w:top w:w="120.0" w:type="dxa"/>
              <w:left w:w="120.0" w:type="dxa"/>
              <w:bottom w:w="120.0" w:type="dxa"/>
              <w:right w:w="120.0" w:type="dxa"/>
            </w:tcMar>
          </w:tcPr>
          <w:p w:rsidR="00000000" w:rsidDel="00000000" w:rsidP="00000000" w:rsidRDefault="00000000" w:rsidRPr="00000000" w14:paraId="000006D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120.0" w:type="dxa"/>
              <w:left w:w="120.0" w:type="dxa"/>
              <w:bottom w:w="120.0" w:type="dxa"/>
              <w:right w:w="120.0" w:type="dxa"/>
            </w:tcMar>
          </w:tcPr>
          <w:p w:rsidR="00000000" w:rsidDel="00000000" w:rsidP="00000000" w:rsidRDefault="00000000" w:rsidRPr="00000000" w14:paraId="000006D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9,10</w:t>
            </w:r>
          </w:p>
        </w:tc>
      </w:tr>
      <w:tr>
        <w:trPr>
          <w:cantSplit w:val="0"/>
          <w:trHeight w:val="20" w:hRule="atLeast"/>
          <w:tblHeader w:val="1"/>
        </w:trPr>
        <w:tc>
          <w:tcPr>
            <w:tcMar>
              <w:top w:w="120.0" w:type="dxa"/>
              <w:left w:w="120.0" w:type="dxa"/>
              <w:bottom w:w="120.0" w:type="dxa"/>
              <w:right w:w="120.0" w:type="dxa"/>
            </w:tcMar>
          </w:tcPr>
          <w:p w:rsidR="00000000" w:rsidDel="00000000" w:rsidP="00000000" w:rsidRDefault="00000000" w:rsidRPr="00000000" w14:paraId="000006D3">
            <w:pPr>
              <w:rPr>
                <w:rFonts w:ascii="Garamond" w:cs="Garamond" w:eastAsia="Garamond" w:hAnsi="Garamond"/>
              </w:rPr>
            </w:pPr>
            <w:r w:rsidDel="00000000" w:rsidR="00000000" w:rsidRPr="00000000">
              <w:rPr>
                <w:rFonts w:ascii="Garamond" w:cs="Garamond" w:eastAsia="Garamond" w:hAnsi="Garamond"/>
                <w:rtl w:val="0"/>
              </w:rPr>
              <w:t xml:space="preserve">Backyard / Clustered Poultry Units</w:t>
            </w:r>
          </w:p>
        </w:tc>
        <w:tc>
          <w:tcPr>
            <w:tcMar>
              <w:top w:w="120.0" w:type="dxa"/>
              <w:left w:w="120.0" w:type="dxa"/>
              <w:bottom w:w="120.0" w:type="dxa"/>
              <w:right w:w="120.0" w:type="dxa"/>
            </w:tcMar>
          </w:tcPr>
          <w:p w:rsidR="00000000" w:rsidDel="00000000" w:rsidP="00000000" w:rsidRDefault="00000000" w:rsidRPr="00000000" w14:paraId="000006D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20.0" w:type="dxa"/>
              <w:left w:w="120.0" w:type="dxa"/>
              <w:bottom w:w="120.0" w:type="dxa"/>
              <w:right w:w="120.0" w:type="dxa"/>
            </w:tcMar>
          </w:tcPr>
          <w:p w:rsidR="00000000" w:rsidDel="00000000" w:rsidP="00000000" w:rsidRDefault="00000000" w:rsidRPr="00000000" w14:paraId="000006D5">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1"/>
        </w:trPr>
        <w:tc>
          <w:tcPr>
            <w:tcMar>
              <w:top w:w="120.0" w:type="dxa"/>
              <w:left w:w="120.0" w:type="dxa"/>
              <w:bottom w:w="120.0" w:type="dxa"/>
              <w:right w:w="120.0" w:type="dxa"/>
            </w:tcMar>
          </w:tcPr>
          <w:p w:rsidR="00000000" w:rsidDel="00000000" w:rsidP="00000000" w:rsidRDefault="00000000" w:rsidRPr="00000000" w14:paraId="000006D6">
            <w:pPr>
              <w:rPr>
                <w:rFonts w:ascii="Garamond" w:cs="Garamond" w:eastAsia="Garamond" w:hAnsi="Garamond"/>
              </w:rPr>
            </w:pPr>
            <w:r w:rsidDel="00000000" w:rsidR="00000000" w:rsidRPr="00000000">
              <w:rPr>
                <w:rFonts w:ascii="Garamond" w:cs="Garamond" w:eastAsia="Garamond" w:hAnsi="Garamond"/>
                <w:rtl w:val="0"/>
              </w:rPr>
              <w:t xml:space="preserve">Duck Rearing Units (open water access)</w:t>
            </w:r>
          </w:p>
        </w:tc>
        <w:tc>
          <w:tcPr>
            <w:tcMar>
              <w:top w:w="120.0" w:type="dxa"/>
              <w:left w:w="120.0" w:type="dxa"/>
              <w:bottom w:w="120.0" w:type="dxa"/>
              <w:right w:w="120.0" w:type="dxa"/>
            </w:tcMar>
          </w:tcPr>
          <w:p w:rsidR="00000000" w:rsidDel="00000000" w:rsidP="00000000" w:rsidRDefault="00000000" w:rsidRPr="00000000" w14:paraId="000006D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20.0" w:type="dxa"/>
              <w:left w:w="120.0" w:type="dxa"/>
              <w:bottom w:w="120.0" w:type="dxa"/>
              <w:right w:w="120.0" w:type="dxa"/>
            </w:tcMar>
          </w:tcPr>
          <w:p w:rsidR="00000000" w:rsidDel="00000000" w:rsidP="00000000" w:rsidRDefault="00000000" w:rsidRPr="00000000" w14:paraId="000006D8">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1"/>
        </w:trPr>
        <w:tc>
          <w:tcPr>
            <w:tcMar>
              <w:top w:w="120.0" w:type="dxa"/>
              <w:left w:w="120.0" w:type="dxa"/>
              <w:bottom w:w="120.0" w:type="dxa"/>
              <w:right w:w="120.0" w:type="dxa"/>
            </w:tcMar>
          </w:tcPr>
          <w:p w:rsidR="00000000" w:rsidDel="00000000" w:rsidP="00000000" w:rsidRDefault="00000000" w:rsidRPr="00000000" w14:paraId="000006D9">
            <w:pPr>
              <w:rPr>
                <w:rFonts w:ascii="Garamond" w:cs="Garamond" w:eastAsia="Garamond" w:hAnsi="Garamond"/>
              </w:rPr>
            </w:pPr>
            <w:r w:rsidDel="00000000" w:rsidR="00000000" w:rsidRPr="00000000">
              <w:rPr>
                <w:rFonts w:ascii="Garamond" w:cs="Garamond" w:eastAsia="Garamond" w:hAnsi="Garamond"/>
                <w:rtl w:val="0"/>
              </w:rPr>
              <w:t xml:space="preserve">Slaughterhouses/ Slaughter Points</w:t>
            </w:r>
          </w:p>
        </w:tc>
        <w:tc>
          <w:tcPr>
            <w:tcMar>
              <w:top w:w="120.0" w:type="dxa"/>
              <w:left w:w="120.0" w:type="dxa"/>
              <w:bottom w:w="120.0" w:type="dxa"/>
              <w:right w:w="120.0" w:type="dxa"/>
            </w:tcMar>
          </w:tcPr>
          <w:p w:rsidR="00000000" w:rsidDel="00000000" w:rsidP="00000000" w:rsidRDefault="00000000" w:rsidRPr="00000000" w14:paraId="000006D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20.0" w:type="dxa"/>
              <w:left w:w="120.0" w:type="dxa"/>
              <w:bottom w:w="120.0" w:type="dxa"/>
              <w:right w:w="120.0" w:type="dxa"/>
            </w:tcMar>
          </w:tcPr>
          <w:p w:rsidR="00000000" w:rsidDel="00000000" w:rsidP="00000000" w:rsidRDefault="00000000" w:rsidRPr="00000000" w14:paraId="000006DB">
            <w:pPr>
              <w:spacing w:after="240" w:before="240" w:lineRule="auto"/>
              <w:rPr>
                <w:rFonts w:ascii="Garamond" w:cs="Garamond" w:eastAsia="Garamond" w:hAnsi="Garamond"/>
              </w:rPr>
            </w:pPr>
            <w:r w:rsidDel="00000000" w:rsidR="00000000" w:rsidRPr="00000000">
              <w:rPr>
                <w:rtl w:val="0"/>
              </w:rPr>
            </w:r>
          </w:p>
        </w:tc>
      </w:tr>
      <w:tr>
        <w:trPr>
          <w:cantSplit w:val="0"/>
          <w:trHeight w:val="154" w:hRule="atLeast"/>
          <w:tblHeader w:val="1"/>
        </w:trPr>
        <w:tc>
          <w:tcPr>
            <w:tcMar>
              <w:top w:w="120.0" w:type="dxa"/>
              <w:left w:w="120.0" w:type="dxa"/>
              <w:bottom w:w="120.0" w:type="dxa"/>
              <w:right w:w="120.0" w:type="dxa"/>
            </w:tcMar>
          </w:tcPr>
          <w:p w:rsidR="00000000" w:rsidDel="00000000" w:rsidP="00000000" w:rsidRDefault="00000000" w:rsidRPr="00000000" w14:paraId="000006DC">
            <w:pPr>
              <w:rPr>
                <w:rFonts w:ascii="Garamond" w:cs="Garamond" w:eastAsia="Garamond" w:hAnsi="Garamond"/>
              </w:rPr>
            </w:pPr>
            <w:r w:rsidDel="00000000" w:rsidR="00000000" w:rsidRPr="00000000">
              <w:rPr>
                <w:rFonts w:ascii="Garamond" w:cs="Garamond" w:eastAsia="Garamond" w:hAnsi="Garamond"/>
                <w:rtl w:val="0"/>
              </w:rPr>
              <w:t xml:space="preserve">Meat/Fish Markets</w:t>
            </w:r>
          </w:p>
        </w:tc>
        <w:tc>
          <w:tcPr>
            <w:tcMar>
              <w:top w:w="120.0" w:type="dxa"/>
              <w:left w:w="120.0" w:type="dxa"/>
              <w:bottom w:w="120.0" w:type="dxa"/>
              <w:right w:w="120.0" w:type="dxa"/>
            </w:tcMar>
          </w:tcPr>
          <w:p w:rsidR="00000000" w:rsidDel="00000000" w:rsidP="00000000" w:rsidRDefault="00000000" w:rsidRPr="00000000" w14:paraId="000006D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20.0" w:type="dxa"/>
              <w:left w:w="120.0" w:type="dxa"/>
              <w:bottom w:w="120.0" w:type="dxa"/>
              <w:right w:w="120.0" w:type="dxa"/>
            </w:tcMar>
          </w:tcPr>
          <w:p w:rsidR="00000000" w:rsidDel="00000000" w:rsidP="00000000" w:rsidRDefault="00000000" w:rsidRPr="00000000" w14:paraId="000006DE">
            <w:pPr>
              <w:spacing w:after="240" w:before="240" w:lineRule="auto"/>
              <w:rPr>
                <w:rFonts w:ascii="Garamond" w:cs="Garamond" w:eastAsia="Garamond" w:hAnsi="Garamond"/>
              </w:rPr>
            </w:pPr>
            <w:r w:rsidDel="00000000" w:rsidR="00000000" w:rsidRPr="00000000">
              <w:rPr>
                <w:rtl w:val="0"/>
              </w:rPr>
            </w:r>
          </w:p>
        </w:tc>
      </w:tr>
      <w:tr>
        <w:trPr>
          <w:cantSplit w:val="0"/>
          <w:trHeight w:val="294" w:hRule="atLeast"/>
          <w:tblHeader w:val="1"/>
        </w:trPr>
        <w:tc>
          <w:tcPr>
            <w:tcMar>
              <w:top w:w="120.0" w:type="dxa"/>
              <w:left w:w="120.0" w:type="dxa"/>
              <w:bottom w:w="120.0" w:type="dxa"/>
              <w:right w:w="120.0" w:type="dxa"/>
            </w:tcMar>
          </w:tcPr>
          <w:p w:rsidR="00000000" w:rsidDel="00000000" w:rsidP="00000000" w:rsidRDefault="00000000" w:rsidRPr="00000000" w14:paraId="000006DF">
            <w:pPr>
              <w:rPr>
                <w:rFonts w:ascii="Garamond" w:cs="Garamond" w:eastAsia="Garamond" w:hAnsi="Garamond"/>
              </w:rPr>
            </w:pPr>
            <w:r w:rsidDel="00000000" w:rsidR="00000000" w:rsidRPr="00000000">
              <w:rPr>
                <w:rFonts w:ascii="Garamond" w:cs="Garamond" w:eastAsia="Garamond" w:hAnsi="Garamond"/>
                <w:rtl w:val="0"/>
              </w:rPr>
              <w:t xml:space="preserve">Live Bird Sale Points</w:t>
            </w:r>
          </w:p>
        </w:tc>
        <w:tc>
          <w:tcPr>
            <w:tcMar>
              <w:top w:w="120.0" w:type="dxa"/>
              <w:left w:w="120.0" w:type="dxa"/>
              <w:bottom w:w="120.0" w:type="dxa"/>
              <w:right w:w="120.0" w:type="dxa"/>
            </w:tcMar>
          </w:tcPr>
          <w:p w:rsidR="00000000" w:rsidDel="00000000" w:rsidP="00000000" w:rsidRDefault="00000000" w:rsidRPr="00000000" w14:paraId="000006E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120.0" w:type="dxa"/>
              <w:left w:w="120.0" w:type="dxa"/>
              <w:bottom w:w="120.0" w:type="dxa"/>
              <w:right w:w="120.0" w:type="dxa"/>
            </w:tcMar>
          </w:tcPr>
          <w:p w:rsidR="00000000" w:rsidDel="00000000" w:rsidP="00000000" w:rsidRDefault="00000000" w:rsidRPr="00000000" w14:paraId="000006E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1"/>
        </w:trPr>
        <w:tc>
          <w:tcPr>
            <w:tcMar>
              <w:top w:w="120.0" w:type="dxa"/>
              <w:left w:w="120.0" w:type="dxa"/>
              <w:bottom w:w="120.0" w:type="dxa"/>
              <w:right w:w="120.0" w:type="dxa"/>
            </w:tcMar>
          </w:tcPr>
          <w:p w:rsidR="00000000" w:rsidDel="00000000" w:rsidP="00000000" w:rsidRDefault="00000000" w:rsidRPr="00000000" w14:paraId="000006E2">
            <w:pPr>
              <w:rPr>
                <w:rFonts w:ascii="Garamond" w:cs="Garamond" w:eastAsia="Garamond" w:hAnsi="Garamond"/>
              </w:rPr>
            </w:pPr>
            <w:r w:rsidDel="00000000" w:rsidR="00000000" w:rsidRPr="00000000">
              <w:rPr>
                <w:rFonts w:ascii="Garamond" w:cs="Garamond" w:eastAsia="Garamond" w:hAnsi="Garamond"/>
                <w:rtl w:val="0"/>
              </w:rPr>
              <w:t xml:space="preserve">Cattle Markets / Weekly Animal Fairs</w:t>
            </w:r>
          </w:p>
        </w:tc>
        <w:tc>
          <w:tcPr>
            <w:tcMar>
              <w:top w:w="120.0" w:type="dxa"/>
              <w:left w:w="120.0" w:type="dxa"/>
              <w:bottom w:w="120.0" w:type="dxa"/>
              <w:right w:w="120.0" w:type="dxa"/>
            </w:tcMar>
          </w:tcPr>
          <w:p w:rsidR="00000000" w:rsidDel="00000000" w:rsidP="00000000" w:rsidRDefault="00000000" w:rsidRPr="00000000" w14:paraId="000006E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20.0" w:type="dxa"/>
              <w:left w:w="120.0" w:type="dxa"/>
              <w:bottom w:w="120.0" w:type="dxa"/>
              <w:right w:w="120.0" w:type="dxa"/>
            </w:tcMar>
          </w:tcPr>
          <w:p w:rsidR="00000000" w:rsidDel="00000000" w:rsidP="00000000" w:rsidRDefault="00000000" w:rsidRPr="00000000" w14:paraId="000006E4">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1"/>
        </w:trPr>
        <w:tc>
          <w:tcPr>
            <w:tcMar>
              <w:top w:w="120.0" w:type="dxa"/>
              <w:left w:w="120.0" w:type="dxa"/>
              <w:bottom w:w="120.0" w:type="dxa"/>
              <w:right w:w="120.0" w:type="dxa"/>
            </w:tcMar>
          </w:tcPr>
          <w:p w:rsidR="00000000" w:rsidDel="00000000" w:rsidP="00000000" w:rsidRDefault="00000000" w:rsidRPr="00000000" w14:paraId="000006E5">
            <w:pPr>
              <w:rPr>
                <w:rFonts w:ascii="Garamond" w:cs="Garamond" w:eastAsia="Garamond" w:hAnsi="Garamond"/>
              </w:rPr>
            </w:pPr>
            <w:r w:rsidDel="00000000" w:rsidR="00000000" w:rsidRPr="00000000">
              <w:rPr>
                <w:rFonts w:ascii="Garamond" w:cs="Garamond" w:eastAsia="Garamond" w:hAnsi="Garamond"/>
                <w:rtl w:val="0"/>
              </w:rPr>
              <w:t xml:space="preserve">Pet Shops / Breeders</w:t>
            </w:r>
          </w:p>
        </w:tc>
        <w:tc>
          <w:tcPr>
            <w:tcMar>
              <w:top w:w="120.0" w:type="dxa"/>
              <w:left w:w="120.0" w:type="dxa"/>
              <w:bottom w:w="120.0" w:type="dxa"/>
              <w:right w:w="120.0" w:type="dxa"/>
            </w:tcMar>
          </w:tcPr>
          <w:p w:rsidR="00000000" w:rsidDel="00000000" w:rsidP="00000000" w:rsidRDefault="00000000" w:rsidRPr="00000000" w14:paraId="000006E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20.0" w:type="dxa"/>
              <w:left w:w="120.0" w:type="dxa"/>
              <w:bottom w:w="120.0" w:type="dxa"/>
              <w:right w:w="120.0" w:type="dxa"/>
            </w:tcMar>
          </w:tcPr>
          <w:p w:rsidR="00000000" w:rsidDel="00000000" w:rsidP="00000000" w:rsidRDefault="00000000" w:rsidRPr="00000000" w14:paraId="000006E7">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1"/>
        </w:trPr>
        <w:tc>
          <w:tcPr>
            <w:tcMar>
              <w:top w:w="120.0" w:type="dxa"/>
              <w:left w:w="120.0" w:type="dxa"/>
              <w:bottom w:w="120.0" w:type="dxa"/>
              <w:right w:w="120.0" w:type="dxa"/>
            </w:tcMar>
          </w:tcPr>
          <w:p w:rsidR="00000000" w:rsidDel="00000000" w:rsidP="00000000" w:rsidRDefault="00000000" w:rsidRPr="00000000" w14:paraId="000006E8">
            <w:pPr>
              <w:rPr>
                <w:rFonts w:ascii="Garamond" w:cs="Garamond" w:eastAsia="Garamond" w:hAnsi="Garamond"/>
              </w:rPr>
            </w:pPr>
            <w:r w:rsidDel="00000000" w:rsidR="00000000" w:rsidRPr="00000000">
              <w:rPr>
                <w:rFonts w:ascii="Garamond" w:cs="Garamond" w:eastAsia="Garamond" w:hAnsi="Garamond"/>
                <w:rtl w:val="0"/>
              </w:rPr>
              <w:t xml:space="preserve">Animal Shelters / Pet Homes</w:t>
            </w:r>
          </w:p>
        </w:tc>
        <w:tc>
          <w:tcPr>
            <w:tcMar>
              <w:top w:w="120.0" w:type="dxa"/>
              <w:left w:w="120.0" w:type="dxa"/>
              <w:bottom w:w="120.0" w:type="dxa"/>
              <w:right w:w="120.0" w:type="dxa"/>
            </w:tcMar>
          </w:tcPr>
          <w:p w:rsidR="00000000" w:rsidDel="00000000" w:rsidP="00000000" w:rsidRDefault="00000000" w:rsidRPr="00000000" w14:paraId="000006E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20.0" w:type="dxa"/>
              <w:left w:w="120.0" w:type="dxa"/>
              <w:bottom w:w="120.0" w:type="dxa"/>
              <w:right w:w="120.0" w:type="dxa"/>
            </w:tcMar>
          </w:tcPr>
          <w:p w:rsidR="00000000" w:rsidDel="00000000" w:rsidP="00000000" w:rsidRDefault="00000000" w:rsidRPr="00000000" w14:paraId="000006EA">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1"/>
        </w:trPr>
        <w:tc>
          <w:tcPr>
            <w:tcMar>
              <w:top w:w="120.0" w:type="dxa"/>
              <w:left w:w="120.0" w:type="dxa"/>
              <w:bottom w:w="120.0" w:type="dxa"/>
              <w:right w:w="120.0" w:type="dxa"/>
            </w:tcMar>
          </w:tcPr>
          <w:p w:rsidR="00000000" w:rsidDel="00000000" w:rsidP="00000000" w:rsidRDefault="00000000" w:rsidRPr="00000000" w14:paraId="000006EB">
            <w:pPr>
              <w:rPr>
                <w:rFonts w:ascii="Garamond" w:cs="Garamond" w:eastAsia="Garamond" w:hAnsi="Garamond"/>
              </w:rPr>
            </w:pPr>
            <w:r w:rsidDel="00000000" w:rsidR="00000000" w:rsidRPr="00000000">
              <w:rPr>
                <w:rFonts w:ascii="Garamond" w:cs="Garamond" w:eastAsia="Garamond" w:hAnsi="Garamond"/>
                <w:rtl w:val="0"/>
              </w:rPr>
              <w:t xml:space="preserve">Waste Disposal Sites near Animal Units</w:t>
            </w:r>
          </w:p>
        </w:tc>
        <w:tc>
          <w:tcPr>
            <w:tcMar>
              <w:top w:w="120.0" w:type="dxa"/>
              <w:left w:w="120.0" w:type="dxa"/>
              <w:bottom w:w="120.0" w:type="dxa"/>
              <w:right w:w="120.0" w:type="dxa"/>
            </w:tcMar>
          </w:tcPr>
          <w:p w:rsidR="00000000" w:rsidDel="00000000" w:rsidP="00000000" w:rsidRDefault="00000000" w:rsidRPr="00000000" w14:paraId="000006E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20.0" w:type="dxa"/>
              <w:left w:w="120.0" w:type="dxa"/>
              <w:bottom w:w="120.0" w:type="dxa"/>
              <w:right w:w="120.0" w:type="dxa"/>
            </w:tcMar>
          </w:tcPr>
          <w:p w:rsidR="00000000" w:rsidDel="00000000" w:rsidP="00000000" w:rsidRDefault="00000000" w:rsidRPr="00000000" w14:paraId="000006ED">
            <w:pPr>
              <w:spacing w:after="240" w:before="240" w:lineRule="auto"/>
              <w:rPr>
                <w:rFonts w:ascii="Garamond" w:cs="Garamond" w:eastAsia="Garamond" w:hAnsi="Garamond"/>
              </w:rPr>
            </w:pPr>
            <w:r w:rsidDel="00000000" w:rsidR="00000000" w:rsidRPr="00000000">
              <w:rPr>
                <w:rtl w:val="0"/>
              </w:rPr>
            </w:r>
          </w:p>
        </w:tc>
      </w:tr>
    </w:tbl>
    <w:p w:rsidR="00000000" w:rsidDel="00000000" w:rsidP="00000000" w:rsidRDefault="00000000" w:rsidRPr="00000000" w14:paraId="000006EE">
      <w:pPr>
        <w:pStyle w:val="Heading2"/>
        <w:rPr>
          <w:rFonts w:ascii="Times New Roman" w:cs="Times New Roman" w:eastAsia="Times New Roman" w:hAnsi="Times New Roman"/>
          <w:color w:val="000000"/>
          <w:sz w:val="24"/>
          <w:szCs w:val="24"/>
        </w:rPr>
      </w:pPr>
      <w:bookmarkStart w:colFirst="0" w:colLast="0" w:name="_heading=h.kx3tj4xgpp5p" w:id="34"/>
      <w:bookmarkEnd w:id="34"/>
      <w:r w:rsidDel="00000000" w:rsidR="00000000" w:rsidRPr="00000000">
        <w:rPr>
          <w:rFonts w:ascii="Times New Roman" w:cs="Times New Roman" w:eastAsia="Times New Roman" w:hAnsi="Times New Roman"/>
          <w:color w:val="000000"/>
          <w:sz w:val="24"/>
          <w:szCs w:val="24"/>
          <w:rtl w:val="0"/>
        </w:rPr>
        <w:t xml:space="preserve">Environmental Risk Mapping</w:t>
      </w:r>
    </w:p>
    <w:p w:rsidR="00000000" w:rsidDel="00000000" w:rsidP="00000000" w:rsidRDefault="00000000" w:rsidRPr="00000000" w14:paraId="000006E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Environmental risk mapping identifies monsoon/flood hotspots for vector-borne (dengue, chikungunya), water-borne (leptospirosis, diarrhoea), and zoonotic diseases in Kerala's wetlands. Systematic surveillance supports early warnings, targeted interventions, and Panchayat pandemic preparedness.</w:t>
      </w:r>
    </w:p>
    <w:p w:rsidR="00000000" w:rsidDel="00000000" w:rsidP="00000000" w:rsidRDefault="00000000" w:rsidRPr="00000000" w14:paraId="000006F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Waterborne exposure</w:t>
      </w:r>
      <w:r w:rsidDel="00000000" w:rsidR="00000000" w:rsidRPr="00000000">
        <w:rPr>
          <w:rFonts w:ascii="Times New Roman" w:cs="Times New Roman" w:eastAsia="Times New Roman" w:hAnsi="Times New Roman"/>
          <w:rtl w:val="0"/>
        </w:rPr>
        <w:t xml:space="preserve">: Flood-prone areas and stagnant water bodies facilitate </w:t>
      </w:r>
      <w:r w:rsidDel="00000000" w:rsidR="00000000" w:rsidRPr="00000000">
        <w:rPr>
          <w:rFonts w:ascii="Times New Roman" w:cs="Times New Roman" w:eastAsia="Times New Roman" w:hAnsi="Times New Roman"/>
          <w:i w:val="1"/>
          <w:iCs w:val="1"/>
          <w:rtl w:val="0"/>
        </w:rPr>
        <w:t xml:space="preserve">leptospira survival</w:t>
      </w:r>
      <w:r w:rsidDel="00000000" w:rsidR="00000000" w:rsidRPr="00000000">
        <w:rPr>
          <w:rFonts w:ascii="Times New Roman" w:cs="Times New Roman" w:eastAsia="Times New Roman" w:hAnsi="Times New Roman"/>
          <w:rtl w:val="0"/>
        </w:rPr>
        <w:t xml:space="preserve">, raising leptospirosis risk.</w:t>
      </w:r>
    </w:p>
    <w:p w:rsidR="00000000" w:rsidDel="00000000" w:rsidP="00000000" w:rsidRDefault="00000000" w:rsidRPr="00000000" w14:paraId="000006F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F2">
      <w:pPr>
        <w:rPr>
          <w:rFonts w:ascii="Garamond" w:cs="Garamond" w:eastAsia="Garamond" w:hAnsi="Garamond"/>
        </w:rPr>
      </w:pPr>
      <w:r w:rsidDel="00000000" w:rsidR="00000000" w:rsidRPr="00000000">
        <w:rPr>
          <w:rFonts w:ascii="Times New Roman" w:cs="Times New Roman" w:eastAsia="Times New Roman" w:hAnsi="Times New Roman"/>
          <w:b w:val="1"/>
          <w:bCs w:val="1"/>
          <w:rtl w:val="0"/>
        </w:rPr>
        <w:t xml:space="preserve">Traditional practices</w:t>
      </w:r>
      <w:r w:rsidDel="00000000" w:rsidR="00000000" w:rsidRPr="00000000">
        <w:rPr>
          <w:rFonts w:ascii="Times New Roman" w:cs="Times New Roman" w:eastAsia="Times New Roman" w:hAnsi="Times New Roman"/>
          <w:rtl w:val="0"/>
        </w:rPr>
        <w:t xml:space="preserve">: Informal slaughter and fish markets lack standardized hygiene, creating </w:t>
      </w:r>
      <w:r w:rsidDel="00000000" w:rsidR="00000000" w:rsidRPr="00000000">
        <w:rPr>
          <w:rFonts w:ascii="Times New Roman" w:cs="Times New Roman" w:eastAsia="Times New Roman" w:hAnsi="Times New Roman"/>
          <w:i w:val="1"/>
          <w:iCs w:val="1"/>
          <w:rtl w:val="0"/>
        </w:rPr>
        <w:t xml:space="preserve">spillover opportunities</w:t>
      </w:r>
      <w:r w:rsidDel="00000000" w:rsidR="00000000" w:rsidRPr="00000000">
        <w:rPr>
          <w:rFonts w:ascii="Garamond" w:cs="Garamond" w:eastAsia="Garamond" w:hAnsi="Garamond"/>
          <w:rtl w:val="0"/>
        </w:rPr>
        <w:t xml:space="preserve">.</w:t>
      </w:r>
    </w:p>
    <w:tbl>
      <w:tblPr>
        <w:tblStyle w:val="Table33"/>
        <w:tblW w:w="8820.0" w:type="dxa"/>
        <w:jc w:val="left"/>
        <w:tblInd w:w="-120.0" w:type="dxa"/>
        <w:tblLayout w:type="fixed"/>
        <w:tblLook w:val="0400"/>
      </w:tblPr>
      <w:tblGrid>
        <w:gridCol w:w="4089"/>
        <w:gridCol w:w="1418"/>
        <w:gridCol w:w="2410"/>
        <w:gridCol w:w="903"/>
        <w:tblGridChange w:id="0">
          <w:tblGrid>
            <w:gridCol w:w="4089"/>
            <w:gridCol w:w="1418"/>
            <w:gridCol w:w="2410"/>
            <w:gridCol w:w="903"/>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F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Risk Factor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F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High-Risk Wards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F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Locations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F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1"/>
                <w:szCs w:val="21"/>
                <w:rtl w:val="0"/>
              </w:rPr>
              <w:t xml:space="preserve">Risk Level (High/Med/Low)</w:t>
            </w: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F7">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Flood-prone areas </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F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9,16,17</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F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Puzhakkalthara</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F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FB">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Water bodies/wetlands </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F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F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6F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FF">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Solid waste accumulation</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0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0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Perithirakovil</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0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03">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Animal waste disposal issues</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0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0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0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07">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Rodent infestation zones</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0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0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0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0B">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Industrial effluent discharge</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0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0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0E">
            <w:pPr>
              <w:spacing w:after="240" w:befor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0F">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Construction sites / abandoned buildings</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1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11">
            <w:pPr>
              <w:spacing w:after="240" w:befor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0</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12">
            <w:pPr>
              <w:spacing w:after="240" w:befor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13">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Poor drainage/blocked canals</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1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2,3,10,11,</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15">
            <w:pPr>
              <w:spacing w:after="240" w:befor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Mapara padam Near Petrol pump Near HWC Nenmeni Near Abinth Hospital</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16">
            <w:pPr>
              <w:spacing w:after="240" w:befor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Med</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17">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Drinking water source contamination risk</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1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19">
            <w:pPr>
              <w:spacing w:after="240" w:befor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0</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1A">
            <w:pPr>
              <w:spacing w:after="240" w:befor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0</w:t>
            </w:r>
          </w:p>
        </w:tc>
      </w:tr>
    </w:tbl>
    <w:p w:rsidR="00000000" w:rsidDel="00000000" w:rsidP="00000000" w:rsidRDefault="00000000" w:rsidRPr="00000000" w14:paraId="0000071B">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71C">
      <w:pPr>
        <w:pStyle w:val="Heading2"/>
        <w:spacing w:after="240" w:before="240" w:lineRule="auto"/>
        <w:rPr>
          <w:rFonts w:ascii="Garamond" w:cs="Garamond" w:eastAsia="Garamond" w:hAnsi="Garamond"/>
          <w:color w:val="000000"/>
        </w:rPr>
      </w:pPr>
      <w:bookmarkStart w:colFirst="0" w:colLast="0" w:name="_heading=h.5z9at4annh8w" w:id="35"/>
      <w:bookmarkEnd w:id="35"/>
      <w:r w:rsidDel="00000000" w:rsidR="00000000" w:rsidRPr="00000000">
        <w:rPr>
          <w:rFonts w:ascii="Garamond" w:cs="Garamond" w:eastAsia="Garamond" w:hAnsi="Garamond"/>
          <w:color w:val="000000"/>
          <w:rtl w:val="0"/>
        </w:rPr>
        <w:t xml:space="preserve">Disease Seasonality Mapping</w:t>
      </w:r>
    </w:p>
    <w:p w:rsidR="00000000" w:rsidDel="00000000" w:rsidP="00000000" w:rsidRDefault="00000000" w:rsidRPr="00000000" w14:paraId="0000071D">
      <w:pPr>
        <w:rPr>
          <w:rFonts w:ascii="Garamond" w:cs="Garamond" w:eastAsia="Garamond" w:hAnsi="Garamond"/>
        </w:rPr>
      </w:pPr>
      <w:r w:rsidDel="00000000" w:rsidR="00000000" w:rsidRPr="00000000">
        <w:rPr>
          <w:rFonts w:ascii="Garamond" w:cs="Garamond" w:eastAsia="Garamond" w:hAnsi="Garamond"/>
          <w:sz w:val="20"/>
          <w:szCs w:val="20"/>
          <w:rtl w:val="0"/>
        </w:rPr>
        <w:t xml:space="preserve">1, </w:t>
      </w:r>
      <w:r w:rsidDel="00000000" w:rsidR="00000000" w:rsidRPr="00000000">
        <w:rPr>
          <w:rFonts w:ascii="Garamond" w:cs="Garamond" w:eastAsia="Garamond" w:hAnsi="Garamond"/>
          <w:b w:val="1"/>
          <w:bCs w:val="1"/>
          <w:rtl w:val="0"/>
        </w:rPr>
        <w:t xml:space="preserve">Flooding &amp; waterlogging</w:t>
      </w:r>
      <w:sdt>
        <w:sdtPr>
          <w:id w:val="-128800188"/>
          <w:tag w:val="goog_rdk_0"/>
        </w:sdtPr>
        <w:sdtContent>
          <w:r w:rsidDel="00000000" w:rsidR="00000000" w:rsidRPr="00000000">
            <w:rPr>
              <w:rFonts w:ascii="Cardo" w:cs="Cardo" w:eastAsia="Cardo" w:hAnsi="Cardo"/>
              <w:rtl w:val="0"/>
            </w:rPr>
            <w:t xml:space="preserve"> → amplifies leptospirosis, malaria, diarrheal diseases.</w:t>
          </w:r>
        </w:sdtContent>
      </w:sdt>
    </w:p>
    <w:p w:rsidR="00000000" w:rsidDel="00000000" w:rsidP="00000000" w:rsidRDefault="00000000" w:rsidRPr="00000000" w14:paraId="0000071E">
      <w:pPr>
        <w:rPr>
          <w:rFonts w:ascii="Garamond" w:cs="Garamond" w:eastAsia="Garamond" w:hAnsi="Garamond"/>
          <w:sz w:val="14"/>
          <w:szCs w:val="14"/>
        </w:rPr>
      </w:pPr>
      <w:r w:rsidDel="00000000" w:rsidR="00000000" w:rsidRPr="00000000">
        <w:rPr>
          <w:rFonts w:ascii="Garamond" w:cs="Garamond" w:eastAsia="Garamond" w:hAnsi="Garamond"/>
          <w:sz w:val="20"/>
          <w:szCs w:val="20"/>
          <w:rtl w:val="0"/>
        </w:rPr>
        <w:t xml:space="preserve">·</w:t>
      </w:r>
      <w:r w:rsidDel="00000000" w:rsidR="00000000" w:rsidRPr="00000000">
        <w:rPr>
          <w:rtl w:val="0"/>
        </w:rPr>
      </w:r>
    </w:p>
    <w:p w:rsidR="00000000" w:rsidDel="00000000" w:rsidP="00000000" w:rsidRDefault="00000000" w:rsidRPr="00000000" w14:paraId="0000071F">
      <w:pPr>
        <w:rPr>
          <w:rFonts w:ascii="Garamond" w:cs="Garamond" w:eastAsia="Garamond" w:hAnsi="Garamond"/>
        </w:rPr>
      </w:pPr>
      <w:r w:rsidDel="00000000" w:rsidR="00000000" w:rsidRPr="00000000">
        <w:rPr>
          <w:rFonts w:ascii="Garamond" w:cs="Garamond" w:eastAsia="Garamond" w:hAnsi="Garamond"/>
          <w:b w:val="1"/>
          <w:bCs w:val="1"/>
          <w:rtl w:val="0"/>
        </w:rPr>
        <w:t xml:space="preserve">2, Migratory bird influx (Nov–Feb)</w:t>
      </w:r>
      <w:sdt>
        <w:sdtPr>
          <w:id w:val="1121823977"/>
          <w:tag w:val="goog_rdk_1"/>
        </w:sdtPr>
        <w:sdtContent>
          <w:r w:rsidDel="00000000" w:rsidR="00000000" w:rsidRPr="00000000">
            <w:rPr>
              <w:rFonts w:ascii="Cardo" w:cs="Cardo" w:eastAsia="Cardo" w:hAnsi="Cardo"/>
              <w:rtl w:val="0"/>
            </w:rPr>
            <w:t xml:space="preserve"> → avian influenza risk.</w:t>
          </w:r>
        </w:sdtContent>
      </w:sdt>
    </w:p>
    <w:p w:rsidR="00000000" w:rsidDel="00000000" w:rsidP="00000000" w:rsidRDefault="00000000" w:rsidRPr="00000000" w14:paraId="00000720">
      <w:pPr>
        <w:rPr>
          <w:rFonts w:ascii="Garamond" w:cs="Garamond" w:eastAsia="Garamond" w:hAnsi="Garamond"/>
          <w:sz w:val="14"/>
          <w:szCs w:val="14"/>
        </w:rPr>
      </w:pPr>
      <w:r w:rsidDel="00000000" w:rsidR="00000000" w:rsidRPr="00000000">
        <w:rPr>
          <w:rtl w:val="0"/>
        </w:rPr>
      </w:r>
    </w:p>
    <w:p w:rsidR="00000000" w:rsidDel="00000000" w:rsidP="00000000" w:rsidRDefault="00000000" w:rsidRPr="00000000" w14:paraId="00000721">
      <w:pPr>
        <w:rPr>
          <w:rFonts w:ascii="Garamond" w:cs="Garamond" w:eastAsia="Garamond" w:hAnsi="Garamond"/>
        </w:rPr>
      </w:pPr>
      <w:r w:rsidDel="00000000" w:rsidR="00000000" w:rsidRPr="00000000">
        <w:rPr>
          <w:rFonts w:ascii="Garamond" w:cs="Garamond" w:eastAsia="Garamond" w:hAnsi="Garamond"/>
          <w:b w:val="1"/>
          <w:bCs w:val="1"/>
          <w:rtl w:val="0"/>
        </w:rPr>
        <w:t xml:space="preserve">3, Mosquito breeding cycles</w:t>
      </w:r>
      <w:sdt>
        <w:sdtPr>
          <w:id w:val="-255305333"/>
          <w:tag w:val="goog_rdk_2"/>
        </w:sdtPr>
        <w:sdtContent>
          <w:r w:rsidDel="00000000" w:rsidR="00000000" w:rsidRPr="00000000">
            <w:rPr>
              <w:rFonts w:ascii="Cardo" w:cs="Cardo" w:eastAsia="Cardo" w:hAnsi="Cardo"/>
              <w:rtl w:val="0"/>
            </w:rPr>
            <w:t xml:space="preserve"> → vector-borne disease peaks in monsoon.</w:t>
          </w:r>
        </w:sdtContent>
      </w:sdt>
    </w:p>
    <w:p w:rsidR="00000000" w:rsidDel="00000000" w:rsidP="00000000" w:rsidRDefault="00000000" w:rsidRPr="00000000" w14:paraId="00000722">
      <w:pPr>
        <w:rPr>
          <w:rFonts w:ascii="Garamond" w:cs="Garamond" w:eastAsia="Garamond" w:hAnsi="Garamond"/>
          <w:sz w:val="14"/>
          <w:szCs w:val="14"/>
        </w:rPr>
      </w:pPr>
      <w:r w:rsidDel="00000000" w:rsidR="00000000" w:rsidRPr="00000000">
        <w:rPr>
          <w:rtl w:val="0"/>
        </w:rPr>
      </w:r>
    </w:p>
    <w:p w:rsidR="00000000" w:rsidDel="00000000" w:rsidP="00000000" w:rsidRDefault="00000000" w:rsidRPr="00000000" w14:paraId="00000723">
      <w:pPr>
        <w:rPr>
          <w:rFonts w:ascii="Garamond" w:cs="Garamond" w:eastAsia="Garamond" w:hAnsi="Garamond"/>
        </w:rPr>
      </w:pPr>
      <w:r w:rsidDel="00000000" w:rsidR="00000000" w:rsidRPr="00000000">
        <w:rPr>
          <w:rFonts w:ascii="Garamond" w:cs="Garamond" w:eastAsia="Garamond" w:hAnsi="Garamond"/>
          <w:b w:val="1"/>
          <w:bCs w:val="1"/>
          <w:rtl w:val="0"/>
        </w:rPr>
        <w:t xml:space="preserve">4, Agricultural practices</w:t>
      </w:r>
      <w:sdt>
        <w:sdtPr>
          <w:id w:val="-487422158"/>
          <w:tag w:val="goog_rdk_3"/>
        </w:sdtPr>
        <w:sdtContent>
          <w:r w:rsidDel="00000000" w:rsidR="00000000" w:rsidRPr="00000000">
            <w:rPr>
              <w:rFonts w:ascii="Cardo" w:cs="Cardo" w:eastAsia="Cardo" w:hAnsi="Cardo"/>
              <w:rtl w:val="0"/>
            </w:rPr>
            <w:t xml:space="preserve"> → close human–animal contact in paddy fields.</w:t>
          </w:r>
        </w:sdtContent>
      </w:sdt>
    </w:p>
    <w:p w:rsidR="00000000" w:rsidDel="00000000" w:rsidP="00000000" w:rsidRDefault="00000000" w:rsidRPr="00000000" w14:paraId="00000724">
      <w:pPr>
        <w:rPr>
          <w:rFonts w:ascii="Garamond" w:cs="Garamond" w:eastAsia="Garamond" w:hAnsi="Garamond"/>
        </w:rPr>
      </w:pPr>
      <w:r w:rsidDel="00000000" w:rsidR="00000000" w:rsidRPr="00000000">
        <w:rPr>
          <w:rtl w:val="0"/>
        </w:rPr>
      </w:r>
    </w:p>
    <w:tbl>
      <w:tblPr>
        <w:tblStyle w:val="Table34"/>
        <w:tblW w:w="9735.0" w:type="dxa"/>
        <w:jc w:val="left"/>
        <w:tblInd w:w="-120.0" w:type="dxa"/>
        <w:tblLayout w:type="fixed"/>
        <w:tblLook w:val="0400"/>
      </w:tblPr>
      <w:tblGrid>
        <w:gridCol w:w="2655"/>
        <w:gridCol w:w="1434"/>
        <w:gridCol w:w="1701"/>
        <w:gridCol w:w="1560"/>
        <w:gridCol w:w="2385"/>
        <w:tblGridChange w:id="0">
          <w:tblGrid>
            <w:gridCol w:w="2655"/>
            <w:gridCol w:w="1434"/>
            <w:gridCol w:w="1701"/>
            <w:gridCol w:w="1560"/>
            <w:gridCol w:w="2385"/>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725">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Disease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726">
            <w:pPr>
              <w:spacing w:lin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Peak Risk Season</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727">
            <w:pPr>
              <w:spacing w:lin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Drivers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728">
            <w:pPr>
              <w:spacing w:lin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High-Risk Locations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729">
            <w:pPr>
              <w:spacing w:lin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Surveillance Focus</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2A">
            <w:pPr>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Avian Influenza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2B">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2C">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2D">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2E">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2F">
            <w:pPr>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Leptospirosis</w:t>
            </w:r>
          </w:p>
        </w:tc>
        <w:tc>
          <w:tcPr>
            <w:tcBorders>
              <w:top w:color="dddddd" w:space="0" w:sz="4" w:val="single"/>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30">
            <w:pPr>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May to October</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31">
            <w:pPr>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Agriculture related work</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32">
            <w:pPr>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Nilil</w:t>
            </w:r>
          </w:p>
        </w:tc>
        <w:tc>
          <w:tcPr>
            <w:tcBorders>
              <w:top w:color="dddddd" w:space="0" w:sz="4" w:val="single"/>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33">
            <w:pPr>
              <w:spacing w:after="240" w:before="240" w:line="240" w:lineRule="auto"/>
              <w:jc w:val="center"/>
              <w:rPr>
                <w:rFonts w:ascii="Garamond" w:cs="Garamond" w:eastAsia="Garamond" w:hAnsi="Garamond"/>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34">
            <w:pPr>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Dengue/Chikungunya</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35">
            <w:pPr>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June to November</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36">
            <w:pPr>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Water scarcity and storage</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37">
            <w:pPr>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Thekkethara,Edachara,palakode,</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38">
            <w:pPr>
              <w:spacing w:after="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Vector index,</w:t>
            </w:r>
          </w:p>
          <w:p w:rsidR="00000000" w:rsidDel="00000000" w:rsidP="00000000" w:rsidRDefault="00000000" w:rsidRPr="00000000" w14:paraId="00000739">
            <w:pPr>
              <w:spacing w:after="240" w:before="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Syndromic surveillance</w:t>
            </w:r>
            <w:r w:rsidDel="00000000" w:rsidR="00000000" w:rsidRPr="00000000">
              <w:rPr>
                <w:rFonts w:ascii="Arial" w:cs="Arial" w:eastAsia="Arial" w:hAnsi="Arial"/>
                <w:color w:val="0a0a0a"/>
                <w:highlight w:val="white"/>
                <w:rtl w:val="0"/>
              </w:rPr>
              <w:t xml:space="preserve"> </w:t>
            </w: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3A">
            <w:pPr>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Acute Diarrheal Diseases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3B">
            <w:pPr>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June to November</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3C">
            <w:pPr>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Poor drainage ,Low lying territorial </w:t>
            </w:r>
          </w:p>
        </w:tc>
        <w:tc>
          <w:tcPr>
            <w:tcBorders>
              <w:top w:color="000000" w:space="0" w:sz="0" w:val="nil"/>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3D">
            <w:pPr>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All wards</w:t>
            </w:r>
          </w:p>
        </w:tc>
        <w:tc>
          <w:tcPr>
            <w:tcBorders>
              <w:top w:color="000000" w:space="0" w:sz="0" w:val="nil"/>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3E">
            <w:pPr>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Water quality testing,Syndromic surveillance</w:t>
            </w:r>
            <w:r w:rsidDel="00000000" w:rsidR="00000000" w:rsidRPr="00000000">
              <w:rPr>
                <w:rFonts w:ascii="Arial" w:cs="Arial" w:eastAsia="Arial" w:hAnsi="Arial"/>
                <w:color w:val="0a0a0a"/>
                <w:highlight w:val="white"/>
                <w:rtl w:val="0"/>
              </w:rPr>
              <w:t xml:space="preserve"> </w:t>
            </w: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3F">
            <w:pPr>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Rabies</w:t>
            </w:r>
          </w:p>
        </w:tc>
        <w:tc>
          <w:tcPr>
            <w:tcBorders>
              <w:top w:color="dddddd" w:space="0" w:sz="4" w:val="single"/>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40">
            <w:pPr>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All season</w:t>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41">
            <w:pPr>
              <w:spacing w:after="240" w:before="240" w:line="240" w:lineRule="auto"/>
              <w:jc w:val="center"/>
              <w:rPr>
                <w:rFonts w:ascii="Garamond" w:cs="Garamond" w:eastAsia="Garamond" w:hAnsi="Garamond"/>
              </w:rPr>
            </w:pPr>
            <w:r w:rsidDel="00000000" w:rsidR="00000000" w:rsidRPr="00000000">
              <w:rPr>
                <w:rtl w:val="0"/>
              </w:rPr>
            </w:r>
          </w:p>
        </w:tc>
        <w:tc>
          <w:tcPr>
            <w:tcBorders>
              <w:top w:color="dddddd" w:space="0" w:sz="4" w:val="single"/>
              <w:left w:color="000000" w:space="0" w:sz="0" w:val="nil"/>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42">
            <w:pPr>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All wards</w:t>
            </w:r>
          </w:p>
        </w:tc>
        <w:tc>
          <w:tcPr>
            <w:tcBorders>
              <w:top w:color="dddddd" w:space="0" w:sz="4" w:val="single"/>
              <w:left w:color="dddddd" w:space="0" w:sz="4" w:val="single"/>
              <w:bottom w:color="dddddd" w:space="0" w:sz="4" w:val="single"/>
              <w:right w:color="dddddd" w:space="0" w:sz="4" w:val="single"/>
            </w:tcBorders>
            <w:tcMar>
              <w:top w:w="120.0" w:type="dxa"/>
              <w:left w:w="120.0" w:type="dxa"/>
              <w:bottom w:w="120.0" w:type="dxa"/>
              <w:right w:w="120.0" w:type="dxa"/>
            </w:tcMar>
          </w:tcPr>
          <w:p w:rsidR="00000000" w:rsidDel="00000000" w:rsidP="00000000" w:rsidRDefault="00000000" w:rsidRPr="00000000" w14:paraId="00000743">
            <w:pPr>
              <w:spacing w:after="0" w:line="240" w:lineRule="auto"/>
              <w:rPr/>
            </w:pPr>
            <w:r w:rsidDel="00000000" w:rsidR="00000000" w:rsidRPr="00000000">
              <w:rPr>
                <w:rFonts w:ascii="Garamond" w:cs="Garamond" w:eastAsia="Garamond" w:hAnsi="Garamond"/>
                <w:rtl w:val="0"/>
              </w:rPr>
              <w:t xml:space="preserve">Animal bite cases, dog vaccination coverage, laboratory confirmation of suspected rabies</w:t>
            </w:r>
            <w:r w:rsidDel="00000000" w:rsidR="00000000" w:rsidRPr="00000000">
              <w:rPr>
                <w:rtl w:val="0"/>
              </w:rPr>
            </w:r>
          </w:p>
          <w:p w:rsidR="00000000" w:rsidDel="00000000" w:rsidP="00000000" w:rsidRDefault="00000000" w:rsidRPr="00000000" w14:paraId="00000744">
            <w:pPr>
              <w:spacing w:after="240" w:before="0" w:line="240" w:lineRule="auto"/>
              <w:jc w:val="center"/>
              <w:rPr>
                <w:rFonts w:ascii="Garamond" w:cs="Garamond" w:eastAsia="Garamond" w:hAnsi="Garamond"/>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45">
            <w:pPr>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Anthrax (rare)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46">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All season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47">
            <w:pPr>
              <w:spacing w:line="240" w:lineRule="auto"/>
              <w:jc w:val="cente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48">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All wards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49">
            <w:pPr>
              <w:spacing w:line="240" w:lineRule="auto"/>
              <w:rPr/>
            </w:pPr>
            <w:r w:rsidDel="00000000" w:rsidR="00000000" w:rsidRPr="00000000">
              <w:rPr>
                <w:rFonts w:ascii="Garamond" w:cs="Garamond" w:eastAsia="Garamond" w:hAnsi="Garamond"/>
                <w:rtl w:val="0"/>
              </w:rPr>
              <w:t xml:space="preserve">Sudden livestock deaths, cutaneous lesions in exposed persons, lab confirmation of Bacillus anthracis</w:t>
            </w:r>
            <w:r w:rsidDel="00000000" w:rsidR="00000000" w:rsidRPr="00000000">
              <w:rPr>
                <w:rtl w:val="0"/>
              </w:rPr>
            </w:r>
          </w:p>
          <w:p w:rsidR="00000000" w:rsidDel="00000000" w:rsidP="00000000" w:rsidRDefault="00000000" w:rsidRPr="00000000" w14:paraId="0000074A">
            <w:pPr>
              <w:spacing w:line="240" w:lineRule="auto"/>
              <w:jc w:val="center"/>
              <w:rPr>
                <w:rFonts w:ascii="Garamond" w:cs="Garamond" w:eastAsia="Garamond" w:hAnsi="Garamond"/>
              </w:rPr>
            </w:pPr>
            <w:r w:rsidDel="00000000" w:rsidR="00000000" w:rsidRPr="00000000">
              <w:rPr>
                <w:rtl w:val="0"/>
              </w:rPr>
            </w:r>
          </w:p>
        </w:tc>
      </w:tr>
    </w:tbl>
    <w:p w:rsidR="00000000" w:rsidDel="00000000" w:rsidP="00000000" w:rsidRDefault="00000000" w:rsidRPr="00000000" w14:paraId="0000074B">
      <w:pPr>
        <w:pStyle w:val="Heading2"/>
        <w:spacing w:after="240" w:before="240" w:lineRule="auto"/>
        <w:rPr>
          <w:rFonts w:ascii="Garamond" w:cs="Garamond" w:eastAsia="Garamond" w:hAnsi="Garamond"/>
          <w:color w:val="000000"/>
        </w:rPr>
      </w:pPr>
      <w:bookmarkStart w:colFirst="0" w:colLast="0" w:name="_heading=h.abx4n05maxb0" w:id="36"/>
      <w:bookmarkEnd w:id="36"/>
      <w:r w:rsidDel="00000000" w:rsidR="00000000" w:rsidRPr="00000000">
        <w:rPr>
          <w:rFonts w:ascii="Garamond" w:cs="Garamond" w:eastAsia="Garamond" w:hAnsi="Garamond"/>
          <w:color w:val="000000"/>
          <w:rtl w:val="0"/>
        </w:rPr>
        <w:t xml:space="preserve">Vulnerability Mapping</w:t>
      </w:r>
    </w:p>
    <w:p w:rsidR="00000000" w:rsidDel="00000000" w:rsidP="00000000" w:rsidRDefault="00000000" w:rsidRPr="00000000" w14:paraId="0000074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Vulnerability mapping pinpoints high-risk populations, occupations, and areas exposed via environment, livelihoods, socio-economics, and poor service access. Paired with environmental/seasonality mapping, it enables risk-based surveillance, targeted actions, and optimal resource use in One Health and pandemic planning.</w:t>
      </w:r>
    </w:p>
    <w:tbl>
      <w:tblPr>
        <w:tblStyle w:val="Table35"/>
        <w:tblW w:w="8789.999999999998" w:type="dxa"/>
        <w:jc w:val="left"/>
        <w:tblInd w:w="-100.0" w:type="dxa"/>
        <w:tblLayout w:type="fixed"/>
        <w:tblLook w:val="0400"/>
      </w:tblPr>
      <w:tblGrid>
        <w:gridCol w:w="3320"/>
        <w:gridCol w:w="1823"/>
        <w:gridCol w:w="1823"/>
        <w:gridCol w:w="1824"/>
        <w:tblGridChange w:id="0">
          <w:tblGrid>
            <w:gridCol w:w="3320"/>
            <w:gridCol w:w="1823"/>
            <w:gridCol w:w="1823"/>
            <w:gridCol w:w="1824"/>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4D">
            <w:pPr>
              <w:spacing w:before="240" w:line="36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Vulnerability Factor</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4E">
            <w:pPr>
              <w:spacing w:before="240" w:line="36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High-Risk Wards</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4F">
            <w:pPr>
              <w:spacing w:before="240" w:line="36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Groups / Locations</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50">
            <w:pPr>
              <w:spacing w:before="240" w:line="36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Risk Level</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51">
            <w:pPr>
              <w:spacing w:before="240" w:line="360" w:lineRule="auto"/>
              <w:jc w:val="left"/>
              <w:rPr>
                <w:rFonts w:ascii="Garamond" w:cs="Garamond" w:eastAsia="Garamond" w:hAnsi="Garamond"/>
              </w:rPr>
            </w:pPr>
            <w:r w:rsidDel="00000000" w:rsidR="00000000" w:rsidRPr="00000000">
              <w:rPr>
                <w:rFonts w:ascii="Garamond" w:cs="Garamond" w:eastAsia="Garamond" w:hAnsi="Garamond"/>
                <w:rtl w:val="0"/>
              </w:rPr>
              <w:t xml:space="preserve">Flood-prone households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752">
            <w:pPr>
              <w:spacing w:after="240" w:before="240" w:line="360" w:lineRule="auto"/>
              <w:rPr>
                <w:rFonts w:ascii="Garamond" w:cs="Garamond" w:eastAsia="Garamond" w:hAnsi="Garamond"/>
              </w:rPr>
            </w:pPr>
            <w:r w:rsidDel="00000000" w:rsidR="00000000" w:rsidRPr="00000000">
              <w:rPr>
                <w:rFonts w:ascii="Garamond" w:cs="Garamond" w:eastAsia="Garamond" w:hAnsi="Garamond"/>
                <w:rtl w:val="0"/>
              </w:rPr>
              <w:t xml:space="preserve">9,16,17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753">
            <w:pPr>
              <w:spacing w:after="240" w:before="240" w:line="360" w:lineRule="auto"/>
              <w:rPr>
                <w:rFonts w:ascii="Garamond" w:cs="Garamond" w:eastAsia="Garamond" w:hAnsi="Garamond"/>
              </w:rPr>
            </w:pPr>
            <w:r w:rsidDel="00000000" w:rsidR="00000000" w:rsidRPr="00000000">
              <w:rPr>
                <w:rFonts w:ascii="Garamond" w:cs="Garamond" w:eastAsia="Garamond" w:hAnsi="Garamond"/>
                <w:rtl w:val="0"/>
              </w:rPr>
              <w:t xml:space="preserve">Pulingottuthara</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754">
            <w:pPr>
              <w:spacing w:after="240" w:before="240" w:line="360" w:lineRule="auto"/>
              <w:rPr>
                <w:rFonts w:ascii="Garamond" w:cs="Garamond" w:eastAsia="Garamond" w:hAnsi="Garamond"/>
              </w:rPr>
            </w:pPr>
            <w:r w:rsidDel="00000000" w:rsidR="00000000" w:rsidRPr="00000000">
              <w:rPr>
                <w:rFonts w:ascii="Garamond" w:cs="Garamond" w:eastAsia="Garamond" w:hAnsi="Garamond"/>
                <w:rtl w:val="0"/>
              </w:rPr>
              <w:t xml:space="preserve">Medium</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55">
            <w:pPr>
              <w:spacing w:before="240" w:line="360" w:lineRule="auto"/>
              <w:jc w:val="left"/>
              <w:rPr>
                <w:rFonts w:ascii="Garamond" w:cs="Garamond" w:eastAsia="Garamond" w:hAnsi="Garamond"/>
              </w:rPr>
            </w:pPr>
            <w:r w:rsidDel="00000000" w:rsidR="00000000" w:rsidRPr="00000000">
              <w:rPr>
                <w:rFonts w:ascii="Garamond" w:cs="Garamond" w:eastAsia="Garamond" w:hAnsi="Garamond"/>
                <w:rtl w:val="0"/>
              </w:rPr>
              <w:t xml:space="preserve">Wetland-adjacent communities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56">
            <w:pPr>
              <w:spacing w:before="240" w:line="36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57">
            <w:pPr>
              <w:spacing w:before="240" w:line="360" w:lineRule="auto"/>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58">
            <w:pPr>
              <w:spacing w:before="240" w:line="36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59">
            <w:pPr>
              <w:spacing w:before="240" w:line="360" w:lineRule="auto"/>
              <w:jc w:val="left"/>
              <w:rPr>
                <w:rFonts w:ascii="Garamond" w:cs="Garamond" w:eastAsia="Garamond" w:hAnsi="Garamond"/>
              </w:rPr>
            </w:pPr>
            <w:r w:rsidDel="00000000" w:rsidR="00000000" w:rsidRPr="00000000">
              <w:rPr>
                <w:rFonts w:ascii="Garamond" w:cs="Garamond" w:eastAsia="Garamond" w:hAnsi="Garamond"/>
                <w:rtl w:val="0"/>
              </w:rPr>
              <w:t xml:space="preserve">Backyard poultry / duck rearing households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5A">
            <w:pPr>
              <w:spacing w:before="240" w:line="36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5B">
            <w:pPr>
              <w:spacing w:before="240" w:line="36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5C">
            <w:pPr>
              <w:spacing w:before="240" w:line="36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5D">
            <w:pPr>
              <w:spacing w:before="240" w:line="360" w:lineRule="auto"/>
              <w:jc w:val="left"/>
              <w:rPr>
                <w:rFonts w:ascii="Garamond" w:cs="Garamond" w:eastAsia="Garamond" w:hAnsi="Garamond"/>
              </w:rPr>
            </w:pPr>
            <w:r w:rsidDel="00000000" w:rsidR="00000000" w:rsidRPr="00000000">
              <w:rPr>
                <w:rFonts w:ascii="Garamond" w:cs="Garamond" w:eastAsia="Garamond" w:hAnsi="Garamond"/>
                <w:rtl w:val="0"/>
              </w:rPr>
              <w:t xml:space="preserve">Livestock-rearing households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5E">
            <w:pPr>
              <w:spacing w:before="240" w:line="36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5F">
            <w:pPr>
              <w:spacing w:before="240" w:line="36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60">
            <w:pPr>
              <w:spacing w:before="240" w:line="36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61">
            <w:pPr>
              <w:spacing w:before="240" w:line="360" w:lineRule="auto"/>
              <w:jc w:val="left"/>
              <w:rPr>
                <w:rFonts w:ascii="Garamond" w:cs="Garamond" w:eastAsia="Garamond" w:hAnsi="Garamond"/>
              </w:rPr>
            </w:pPr>
            <w:r w:rsidDel="00000000" w:rsidR="00000000" w:rsidRPr="00000000">
              <w:rPr>
                <w:rFonts w:ascii="Garamond" w:cs="Garamond" w:eastAsia="Garamond" w:hAnsi="Garamond"/>
                <w:rtl w:val="0"/>
              </w:rPr>
              <w:t xml:space="preserve">Slaughterhouse &amp; meat market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62">
            <w:pPr>
              <w:spacing w:before="240" w:line="36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63">
            <w:pPr>
              <w:spacing w:before="240" w:line="36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64">
            <w:pPr>
              <w:spacing w:before="240" w:line="36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65">
            <w:pPr>
              <w:spacing w:before="240" w:line="360" w:lineRule="auto"/>
              <w:jc w:val="left"/>
              <w:rPr>
                <w:rFonts w:ascii="Garamond" w:cs="Garamond" w:eastAsia="Garamond" w:hAnsi="Garamond"/>
              </w:rPr>
            </w:pPr>
            <w:r w:rsidDel="00000000" w:rsidR="00000000" w:rsidRPr="00000000">
              <w:rPr>
                <w:rFonts w:ascii="Garamond" w:cs="Garamond" w:eastAsia="Garamond" w:hAnsi="Garamond"/>
                <w:rtl w:val="0"/>
              </w:rPr>
              <w:t xml:space="preserve">Fisherfolk &amp; fish market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66">
            <w:pPr>
              <w:spacing w:before="240" w:line="36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67">
            <w:pPr>
              <w:spacing w:before="240" w:line="36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68">
            <w:pPr>
              <w:spacing w:before="240" w:line="36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69">
            <w:pPr>
              <w:spacing w:before="240" w:line="360" w:lineRule="auto"/>
              <w:jc w:val="left"/>
              <w:rPr>
                <w:rFonts w:ascii="Garamond" w:cs="Garamond" w:eastAsia="Garamond" w:hAnsi="Garamond"/>
              </w:rPr>
            </w:pPr>
            <w:r w:rsidDel="00000000" w:rsidR="00000000" w:rsidRPr="00000000">
              <w:rPr>
                <w:rFonts w:ascii="Garamond" w:cs="Garamond" w:eastAsia="Garamond" w:hAnsi="Garamond"/>
                <w:rtl w:val="0"/>
              </w:rPr>
              <w:t xml:space="preserve">Sanitation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6A">
            <w:pPr>
              <w:spacing w:before="240" w:line="36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6B">
            <w:pPr>
              <w:spacing w:before="240" w:line="36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6C">
            <w:pPr>
              <w:spacing w:before="240" w:line="36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6D">
            <w:pPr>
              <w:spacing w:before="240" w:line="360" w:lineRule="auto"/>
              <w:jc w:val="left"/>
              <w:rPr>
                <w:rFonts w:ascii="Garamond" w:cs="Garamond" w:eastAsia="Garamond" w:hAnsi="Garamond"/>
              </w:rPr>
            </w:pPr>
            <w:r w:rsidDel="00000000" w:rsidR="00000000" w:rsidRPr="00000000">
              <w:rPr>
                <w:rFonts w:ascii="Garamond" w:cs="Garamond" w:eastAsia="Garamond" w:hAnsi="Garamond"/>
                <w:rtl w:val="0"/>
              </w:rPr>
              <w:t xml:space="preserve">Daily wage / migrant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6E">
            <w:pPr>
              <w:spacing w:before="240" w:line="360" w:lineRule="auto"/>
              <w:rPr>
                <w:rFonts w:ascii="Garamond" w:cs="Garamond" w:eastAsia="Garamond" w:hAnsi="Garamond"/>
              </w:rPr>
            </w:pPr>
            <w:r w:rsidDel="00000000" w:rsidR="00000000" w:rsidRPr="00000000">
              <w:rPr>
                <w:rFonts w:ascii="Garamond" w:cs="Garamond" w:eastAsia="Garamond" w:hAnsi="Garamond"/>
                <w:rtl w:val="0"/>
              </w:rPr>
              <w:t xml:space="preserve">7,9,12,15</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6F">
            <w:pPr>
              <w:spacing w:before="240" w:line="360" w:lineRule="auto"/>
              <w:rPr>
                <w:rFonts w:ascii="Garamond" w:cs="Garamond" w:eastAsia="Garamond" w:hAnsi="Garamond"/>
              </w:rPr>
            </w:pPr>
            <w:r w:rsidDel="00000000" w:rsidR="00000000" w:rsidRPr="00000000">
              <w:rPr>
                <w:rFonts w:ascii="Garamond" w:cs="Garamond" w:eastAsia="Garamond" w:hAnsi="Garamond"/>
                <w:rtl w:val="0"/>
              </w:rPr>
              <w:t xml:space="preserve">Edachara,Thekkinchiara,Nenmeni,Payyalore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70">
            <w:pPr>
              <w:spacing w:before="240" w:line="360" w:lineRule="auto"/>
              <w:rPr>
                <w:rFonts w:ascii="Garamond" w:cs="Garamond" w:eastAsia="Garamond" w:hAnsi="Garamond"/>
              </w:rPr>
            </w:pPr>
            <w:r w:rsidDel="00000000" w:rsidR="00000000" w:rsidRPr="00000000">
              <w:rPr>
                <w:rFonts w:ascii="Garamond" w:cs="Garamond" w:eastAsia="Garamond" w:hAnsi="Garamond"/>
                <w:rtl w:val="0"/>
              </w:rPr>
              <w:t xml:space="preserve">Med</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71">
            <w:pPr>
              <w:spacing w:before="240" w:line="360" w:lineRule="auto"/>
              <w:jc w:val="left"/>
              <w:rPr>
                <w:rFonts w:ascii="Garamond" w:cs="Garamond" w:eastAsia="Garamond" w:hAnsi="Garamond"/>
              </w:rPr>
            </w:pPr>
            <w:r w:rsidDel="00000000" w:rsidR="00000000" w:rsidRPr="00000000">
              <w:rPr>
                <w:rFonts w:ascii="Garamond" w:cs="Garamond" w:eastAsia="Garamond" w:hAnsi="Garamond"/>
                <w:rtl w:val="0"/>
              </w:rPr>
              <w:t xml:space="preserve">Elderly &amp; chronically ill populations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72">
            <w:pPr>
              <w:spacing w:before="240" w:line="360" w:lineRule="auto"/>
              <w:rPr>
                <w:rFonts w:ascii="Garamond" w:cs="Garamond" w:eastAsia="Garamond" w:hAnsi="Garamond"/>
              </w:rPr>
            </w:pPr>
            <w:r w:rsidDel="00000000" w:rsidR="00000000" w:rsidRPr="00000000">
              <w:rPr>
                <w:rFonts w:ascii="Garamond" w:cs="Garamond" w:eastAsia="Garamond" w:hAnsi="Garamond"/>
                <w:rtl w:val="0"/>
              </w:rPr>
              <w:t xml:space="preserve">All Ward</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73">
            <w:pPr>
              <w:spacing w:before="240" w:line="36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74">
            <w:pPr>
              <w:spacing w:before="240" w:line="36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75">
            <w:pPr>
              <w:spacing w:before="240" w:line="360" w:lineRule="auto"/>
              <w:jc w:val="left"/>
              <w:rPr>
                <w:rFonts w:ascii="Garamond" w:cs="Garamond" w:eastAsia="Garamond" w:hAnsi="Garamond"/>
              </w:rPr>
            </w:pPr>
            <w:r w:rsidDel="00000000" w:rsidR="00000000" w:rsidRPr="00000000">
              <w:rPr>
                <w:rFonts w:ascii="Garamond" w:cs="Garamond" w:eastAsia="Garamond" w:hAnsi="Garamond"/>
                <w:rtl w:val="0"/>
              </w:rPr>
              <w:t xml:space="preserve">Pregnant Women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776">
            <w:pPr>
              <w:spacing w:after="240" w:before="240" w:line="36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777">
            <w:pPr>
              <w:spacing w:after="240" w:before="240" w:line="36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778">
            <w:pPr>
              <w:spacing w:after="240" w:before="240" w:line="36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79">
            <w:pPr>
              <w:spacing w:before="240" w:line="360" w:lineRule="auto"/>
              <w:jc w:val="left"/>
              <w:rPr>
                <w:rFonts w:ascii="Garamond" w:cs="Garamond" w:eastAsia="Garamond" w:hAnsi="Garamond"/>
              </w:rPr>
            </w:pPr>
            <w:r w:rsidDel="00000000" w:rsidR="00000000" w:rsidRPr="00000000">
              <w:rPr>
                <w:rFonts w:ascii="Garamond" w:cs="Garamond" w:eastAsia="Garamond" w:hAnsi="Garamond"/>
                <w:rtl w:val="0"/>
              </w:rPr>
              <w:t xml:space="preserve">Children (schools, Anganwadi’s)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77A">
            <w:pPr>
              <w:spacing w:after="240" w:before="240" w:line="36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77B">
            <w:pPr>
              <w:spacing w:after="240" w:before="240" w:line="36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77C">
            <w:pPr>
              <w:spacing w:after="240" w:before="240" w:line="36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77D">
            <w:pPr>
              <w:spacing w:before="240" w:line="360" w:lineRule="auto"/>
              <w:jc w:val="left"/>
              <w:rPr>
                <w:rFonts w:ascii="Garamond" w:cs="Garamond" w:eastAsia="Garamond" w:hAnsi="Garamond"/>
              </w:rPr>
            </w:pPr>
            <w:r w:rsidDel="00000000" w:rsidR="00000000" w:rsidRPr="00000000">
              <w:rPr>
                <w:rFonts w:ascii="Garamond" w:cs="Garamond" w:eastAsia="Garamond" w:hAnsi="Garamond"/>
                <w:rtl w:val="0"/>
              </w:rPr>
              <w:t xml:space="preserve">Limited access to safe water &amp; sanitation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77E">
            <w:pPr>
              <w:spacing w:after="240" w:before="240" w:line="36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77F">
            <w:pPr>
              <w:spacing w:after="240" w:before="240" w:line="36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780">
            <w:pPr>
              <w:spacing w:after="240" w:before="240" w:line="360" w:lineRule="auto"/>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781">
      <w:pPr>
        <w:pStyle w:val="Heading1"/>
        <w:jc w:val="center"/>
        <w:rPr>
          <w:rFonts w:ascii="Garamond" w:cs="Garamond" w:eastAsia="Garamond" w:hAnsi="Garamond"/>
          <w:color w:val="000000"/>
        </w:rPr>
      </w:pPr>
      <w:r w:rsidDel="00000000" w:rsidR="00000000" w:rsidRPr="00000000">
        <w:rPr>
          <w:rtl w:val="0"/>
        </w:rPr>
      </w:r>
    </w:p>
    <w:p w:rsidR="00000000" w:rsidDel="00000000" w:rsidP="00000000" w:rsidRDefault="00000000" w:rsidRPr="00000000" w14:paraId="00000782">
      <w:pPr>
        <w:rPr/>
      </w:pPr>
      <w:r w:rsidDel="00000000" w:rsidR="00000000" w:rsidRPr="00000000">
        <w:rPr>
          <w:rtl w:val="0"/>
        </w:rPr>
      </w:r>
    </w:p>
    <w:p w:rsidR="00000000" w:rsidDel="00000000" w:rsidP="00000000" w:rsidRDefault="00000000" w:rsidRPr="00000000" w14:paraId="00000783">
      <w:pPr>
        <w:rPr/>
      </w:pPr>
      <w:r w:rsidDel="00000000" w:rsidR="00000000" w:rsidRPr="00000000">
        <w:rPr>
          <w:rtl w:val="0"/>
        </w:rPr>
      </w:r>
    </w:p>
    <w:p w:rsidR="00000000" w:rsidDel="00000000" w:rsidP="00000000" w:rsidRDefault="00000000" w:rsidRPr="00000000" w14:paraId="00000784">
      <w:pPr>
        <w:rPr/>
      </w:pPr>
      <w:r w:rsidDel="00000000" w:rsidR="00000000" w:rsidRPr="00000000">
        <w:rPr>
          <w:rtl w:val="0"/>
        </w:rPr>
      </w:r>
    </w:p>
    <w:p w:rsidR="00000000" w:rsidDel="00000000" w:rsidP="00000000" w:rsidRDefault="00000000" w:rsidRPr="00000000" w14:paraId="00000785">
      <w:pPr>
        <w:rPr/>
      </w:pPr>
      <w:r w:rsidDel="00000000" w:rsidR="00000000" w:rsidRPr="00000000">
        <w:rPr>
          <w:rtl w:val="0"/>
        </w:rPr>
      </w:r>
    </w:p>
    <w:p w:rsidR="00000000" w:rsidDel="00000000" w:rsidP="00000000" w:rsidRDefault="00000000" w:rsidRPr="00000000" w14:paraId="00000786">
      <w:pPr>
        <w:pStyle w:val="Heading1"/>
        <w:spacing w:after="0" w:before="0" w:line="240" w:lineRule="auto"/>
        <w:jc w:val="center"/>
        <w:rPr>
          <w:rFonts w:ascii="Times New Roman" w:cs="Times New Roman" w:eastAsia="Times New Roman" w:hAnsi="Times New Roman"/>
          <w:color w:val="000000"/>
        </w:rPr>
      </w:pPr>
      <w:bookmarkStart w:colFirst="0" w:colLast="0" w:name="_heading=h.ruxlr7hyr8op" w:id="37"/>
      <w:bookmarkEnd w:id="37"/>
      <w:r w:rsidDel="00000000" w:rsidR="00000000" w:rsidRPr="00000000">
        <w:rPr>
          <w:rFonts w:ascii="Times New Roman" w:cs="Times New Roman" w:eastAsia="Times New Roman" w:hAnsi="Times New Roman"/>
          <w:color w:val="000000"/>
          <w:rtl w:val="0"/>
        </w:rPr>
        <w:t xml:space="preserve">EPIDEMIOLOGICAL TRENDS (2021–2025)</w:t>
      </w:r>
    </w:p>
    <w:p w:rsidR="00000000" w:rsidDel="00000000" w:rsidP="00000000" w:rsidRDefault="00000000" w:rsidRPr="00000000" w14:paraId="00000787">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8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Disease surveillance is the systematic collection, analysis, and interpretation of health data for planning, implementation, and evaluation of public health practice. This section presents the disease surveillance profile of the LSGI based on routine reporting systems and outbreak investigations to identify priority diseases, seasonal patterns, and emerging public health threats.</w:t>
      </w:r>
    </w:p>
    <w:p w:rsidR="00000000" w:rsidDel="00000000" w:rsidP="00000000" w:rsidRDefault="00000000" w:rsidRPr="00000000" w14:paraId="00000789">
      <w:pPr>
        <w:pStyle w:val="Heading2"/>
        <w:spacing w:line="240" w:lineRule="auto"/>
        <w:rPr>
          <w:rFonts w:ascii="Times New Roman" w:cs="Times New Roman" w:eastAsia="Times New Roman" w:hAnsi="Times New Roman"/>
          <w:color w:val="000000"/>
        </w:rPr>
      </w:pPr>
      <w:bookmarkStart w:colFirst="0" w:colLast="0" w:name="_heading=h.13k9g0fgfdpq" w:id="38"/>
      <w:bookmarkEnd w:id="38"/>
      <w:r w:rsidDel="00000000" w:rsidR="00000000" w:rsidRPr="00000000">
        <w:rPr>
          <w:rFonts w:ascii="Times New Roman" w:cs="Times New Roman" w:eastAsia="Times New Roman" w:hAnsi="Times New Roman"/>
          <w:color w:val="000000"/>
          <w:rtl w:val="0"/>
        </w:rPr>
        <w:t xml:space="preserve">Disease Burden among human beings (Last 5 Years)</w:t>
      </w:r>
    </w:p>
    <w:p w:rsidR="00000000" w:rsidDel="00000000" w:rsidP="00000000" w:rsidRDefault="00000000" w:rsidRPr="00000000" w14:paraId="0000078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Analysis of disease-wise data for the last five years helps identify persistent public health problems, emerging diseases, and changes in disease burden. This information supports prioritisation of prevention, preparedness, and response activities at the Panchayat level.</w:t>
      </w:r>
    </w:p>
    <w:p w:rsidR="00000000" w:rsidDel="00000000" w:rsidP="00000000" w:rsidRDefault="00000000" w:rsidRPr="00000000" w14:paraId="0000078B">
      <w:pPr>
        <w:rPr>
          <w:rFonts w:ascii="Garamond" w:cs="Garamond" w:eastAsia="Garamond" w:hAnsi="Garamond"/>
        </w:rPr>
      </w:pPr>
      <w:r w:rsidDel="00000000" w:rsidR="00000000" w:rsidRPr="00000000">
        <w:rPr>
          <w:rtl w:val="0"/>
        </w:rPr>
      </w:r>
    </w:p>
    <w:tbl>
      <w:tblPr>
        <w:tblStyle w:val="Table36"/>
        <w:tblW w:w="9479.999999999998" w:type="dxa"/>
        <w:jc w:val="left"/>
        <w:tblInd w:w="-1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99"/>
        <w:gridCol w:w="715"/>
        <w:gridCol w:w="825"/>
        <w:gridCol w:w="892"/>
        <w:gridCol w:w="742"/>
        <w:gridCol w:w="743"/>
        <w:gridCol w:w="3864"/>
        <w:tblGridChange w:id="0">
          <w:tblGrid>
            <w:gridCol w:w="1699"/>
            <w:gridCol w:w="715"/>
            <w:gridCol w:w="825"/>
            <w:gridCol w:w="892"/>
            <w:gridCol w:w="742"/>
            <w:gridCol w:w="743"/>
            <w:gridCol w:w="3864"/>
          </w:tblGrid>
        </w:tblGridChange>
      </w:tblGrid>
      <w:tr>
        <w:trPr>
          <w:cantSplit w:val="0"/>
          <w:trHeight w:val="15" w:hRule="atLeast"/>
          <w:tblHeader w:val="0"/>
        </w:trPr>
        <w:tc>
          <w:tcPr>
            <w:shd w:fill="f2f2f2" w:val="clear"/>
            <w:tcMar>
              <w:top w:w="120.0" w:type="dxa"/>
              <w:left w:w="120.0" w:type="dxa"/>
              <w:bottom w:w="120.0" w:type="dxa"/>
              <w:right w:w="120.0" w:type="dxa"/>
            </w:tcMar>
          </w:tcPr>
          <w:p w:rsidR="00000000" w:rsidDel="00000000" w:rsidP="00000000" w:rsidRDefault="00000000" w:rsidRPr="00000000" w14:paraId="0000078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Disease</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78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2021</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78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2022</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78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2023</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79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2024</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791">
            <w:pP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2025</w:t>
            </w:r>
          </w:p>
        </w:tc>
        <w:tc>
          <w:tcPr>
            <w:shd w:fill="f2f2f2" w:val="clear"/>
            <w:tcMar>
              <w:top w:w="120.0" w:type="dxa"/>
              <w:left w:w="120.0" w:type="dxa"/>
              <w:bottom w:w="120.0" w:type="dxa"/>
              <w:right w:w="120.0" w:type="dxa"/>
            </w:tcMar>
          </w:tcPr>
          <w:p w:rsidR="00000000" w:rsidDel="00000000" w:rsidP="00000000" w:rsidRDefault="00000000" w:rsidRPr="00000000" w14:paraId="0000079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Trend(Increasing/Stable/Decreasing)</w:t>
            </w:r>
            <w:r w:rsidDel="00000000" w:rsidR="00000000" w:rsidRPr="00000000">
              <w:rPr>
                <w:rtl w:val="0"/>
              </w:rPr>
            </w:r>
          </w:p>
        </w:tc>
      </w:tr>
      <w:tr>
        <w:trPr>
          <w:cantSplit w:val="0"/>
          <w:trHeight w:val="15" w:hRule="atLeast"/>
          <w:tblHeader w:val="0"/>
        </w:trPr>
        <w:tc>
          <w:tcPr>
            <w:tcMar>
              <w:top w:w="120.0" w:type="dxa"/>
              <w:left w:w="120.0" w:type="dxa"/>
              <w:bottom w:w="120.0" w:type="dxa"/>
              <w:right w:w="120.0" w:type="dxa"/>
            </w:tcMar>
          </w:tcPr>
          <w:p w:rsidR="00000000" w:rsidDel="00000000" w:rsidP="00000000" w:rsidRDefault="00000000" w:rsidRPr="00000000" w14:paraId="0000079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Dengue</w:t>
            </w:r>
          </w:p>
        </w:tc>
        <w:tc>
          <w:tcPr>
            <w:tcMar>
              <w:top w:w="120.0" w:type="dxa"/>
              <w:left w:w="120.0" w:type="dxa"/>
              <w:bottom w:w="120.0" w:type="dxa"/>
              <w:right w:w="120.0" w:type="dxa"/>
            </w:tcMar>
          </w:tcPr>
          <w:p w:rsidR="00000000" w:rsidDel="00000000" w:rsidP="00000000" w:rsidRDefault="00000000" w:rsidRPr="00000000" w14:paraId="00000794">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23</w:t>
            </w:r>
          </w:p>
        </w:tc>
        <w:tc>
          <w:tcPr>
            <w:tcMar>
              <w:top w:w="120.0" w:type="dxa"/>
              <w:left w:w="120.0" w:type="dxa"/>
              <w:bottom w:w="120.0" w:type="dxa"/>
              <w:right w:w="120.0" w:type="dxa"/>
            </w:tcMar>
          </w:tcPr>
          <w:p w:rsidR="00000000" w:rsidDel="00000000" w:rsidP="00000000" w:rsidRDefault="00000000" w:rsidRPr="00000000" w14:paraId="00000795">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12</w:t>
            </w:r>
          </w:p>
        </w:tc>
        <w:tc>
          <w:tcPr>
            <w:tcMar>
              <w:top w:w="120.0" w:type="dxa"/>
              <w:left w:w="120.0" w:type="dxa"/>
              <w:bottom w:w="120.0" w:type="dxa"/>
              <w:right w:w="120.0" w:type="dxa"/>
            </w:tcMar>
          </w:tcPr>
          <w:p w:rsidR="00000000" w:rsidDel="00000000" w:rsidP="00000000" w:rsidRDefault="00000000" w:rsidRPr="00000000" w14:paraId="00000796">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26</w:t>
            </w:r>
          </w:p>
        </w:tc>
        <w:tc>
          <w:tcPr>
            <w:tcMar>
              <w:top w:w="120.0" w:type="dxa"/>
              <w:left w:w="120.0" w:type="dxa"/>
              <w:bottom w:w="120.0" w:type="dxa"/>
              <w:right w:w="120.0" w:type="dxa"/>
            </w:tcMar>
          </w:tcPr>
          <w:p w:rsidR="00000000" w:rsidDel="00000000" w:rsidP="00000000" w:rsidRDefault="00000000" w:rsidRPr="00000000" w14:paraId="00000797">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73</w:t>
            </w:r>
          </w:p>
        </w:tc>
        <w:tc>
          <w:tcPr>
            <w:tcMar>
              <w:top w:w="120.0" w:type="dxa"/>
              <w:left w:w="120.0" w:type="dxa"/>
              <w:bottom w:w="120.0" w:type="dxa"/>
              <w:right w:w="120.0" w:type="dxa"/>
            </w:tcMar>
          </w:tcPr>
          <w:p w:rsidR="00000000" w:rsidDel="00000000" w:rsidP="00000000" w:rsidRDefault="00000000" w:rsidRPr="00000000" w14:paraId="00000798">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10</w:t>
            </w:r>
          </w:p>
        </w:tc>
        <w:tc>
          <w:tcPr>
            <w:tcMar>
              <w:top w:w="120.0" w:type="dxa"/>
              <w:left w:w="120.0" w:type="dxa"/>
              <w:bottom w:w="120.0" w:type="dxa"/>
              <w:right w:w="120.0" w:type="dxa"/>
            </w:tcMar>
          </w:tcPr>
          <w:p w:rsidR="00000000" w:rsidDel="00000000" w:rsidP="00000000" w:rsidRDefault="00000000" w:rsidRPr="00000000" w14:paraId="00000799">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Decreasing</w:t>
            </w:r>
          </w:p>
        </w:tc>
      </w:tr>
      <w:tr>
        <w:trPr>
          <w:cantSplit w:val="0"/>
          <w:trHeight w:val="15" w:hRule="atLeast"/>
          <w:tblHeader w:val="0"/>
        </w:trPr>
        <w:tc>
          <w:tcPr>
            <w:tcMar>
              <w:top w:w="120.0" w:type="dxa"/>
              <w:left w:w="120.0" w:type="dxa"/>
              <w:bottom w:w="120.0" w:type="dxa"/>
              <w:right w:w="120.0" w:type="dxa"/>
            </w:tcMar>
          </w:tcPr>
          <w:p w:rsidR="00000000" w:rsidDel="00000000" w:rsidP="00000000" w:rsidRDefault="00000000" w:rsidRPr="00000000" w14:paraId="0000079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Leptospirosis</w:t>
            </w:r>
          </w:p>
        </w:tc>
        <w:tc>
          <w:tcPr>
            <w:tcMar>
              <w:top w:w="120.0" w:type="dxa"/>
              <w:left w:w="120.0" w:type="dxa"/>
              <w:bottom w:w="120.0" w:type="dxa"/>
              <w:right w:w="120.0" w:type="dxa"/>
            </w:tcMar>
          </w:tcPr>
          <w:p w:rsidR="00000000" w:rsidDel="00000000" w:rsidP="00000000" w:rsidRDefault="00000000" w:rsidRPr="00000000" w14:paraId="0000079B">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Mar>
              <w:top w:w="120.0" w:type="dxa"/>
              <w:left w:w="120.0" w:type="dxa"/>
              <w:bottom w:w="120.0" w:type="dxa"/>
              <w:right w:w="120.0" w:type="dxa"/>
            </w:tcMar>
          </w:tcPr>
          <w:p w:rsidR="00000000" w:rsidDel="00000000" w:rsidP="00000000" w:rsidRDefault="00000000" w:rsidRPr="00000000" w14:paraId="0000079C">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Mar>
              <w:top w:w="120.0" w:type="dxa"/>
              <w:left w:w="120.0" w:type="dxa"/>
              <w:bottom w:w="120.0" w:type="dxa"/>
              <w:right w:w="120.0" w:type="dxa"/>
            </w:tcMar>
          </w:tcPr>
          <w:p w:rsidR="00000000" w:rsidDel="00000000" w:rsidP="00000000" w:rsidRDefault="00000000" w:rsidRPr="00000000" w14:paraId="0000079D">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Mar>
              <w:top w:w="120.0" w:type="dxa"/>
              <w:left w:w="120.0" w:type="dxa"/>
              <w:bottom w:w="120.0" w:type="dxa"/>
              <w:right w:w="120.0" w:type="dxa"/>
            </w:tcMar>
          </w:tcPr>
          <w:p w:rsidR="00000000" w:rsidDel="00000000" w:rsidP="00000000" w:rsidRDefault="00000000" w:rsidRPr="00000000" w14:paraId="0000079E">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Mar>
              <w:top w:w="120.0" w:type="dxa"/>
              <w:left w:w="120.0" w:type="dxa"/>
              <w:bottom w:w="120.0" w:type="dxa"/>
              <w:right w:w="120.0" w:type="dxa"/>
            </w:tcMar>
          </w:tcPr>
          <w:p w:rsidR="00000000" w:rsidDel="00000000" w:rsidP="00000000" w:rsidRDefault="00000000" w:rsidRPr="00000000" w14:paraId="0000079F">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Mar>
              <w:top w:w="120.0" w:type="dxa"/>
              <w:left w:w="120.0" w:type="dxa"/>
              <w:bottom w:w="120.0" w:type="dxa"/>
              <w:right w:w="120.0" w:type="dxa"/>
            </w:tcMar>
          </w:tcPr>
          <w:p w:rsidR="00000000" w:rsidDel="00000000" w:rsidP="00000000" w:rsidRDefault="00000000" w:rsidRPr="00000000" w14:paraId="000007A0">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Stable</w:t>
            </w:r>
          </w:p>
        </w:tc>
      </w:tr>
      <w:tr>
        <w:trPr>
          <w:cantSplit w:val="0"/>
          <w:trHeight w:val="15" w:hRule="atLeast"/>
          <w:tblHeader w:val="0"/>
        </w:trPr>
        <w:tc>
          <w:tcPr>
            <w:tcMar>
              <w:top w:w="120.0" w:type="dxa"/>
              <w:left w:w="120.0" w:type="dxa"/>
              <w:bottom w:w="120.0" w:type="dxa"/>
              <w:right w:w="120.0" w:type="dxa"/>
            </w:tcMar>
          </w:tcPr>
          <w:p w:rsidR="00000000" w:rsidDel="00000000" w:rsidP="00000000" w:rsidRDefault="00000000" w:rsidRPr="00000000" w14:paraId="000007A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Hepatitis A</w:t>
            </w:r>
          </w:p>
        </w:tc>
        <w:tc>
          <w:tcPr>
            <w:tcMar>
              <w:top w:w="120.0" w:type="dxa"/>
              <w:left w:w="120.0" w:type="dxa"/>
              <w:bottom w:w="120.0" w:type="dxa"/>
              <w:right w:w="120.0" w:type="dxa"/>
            </w:tcMar>
          </w:tcPr>
          <w:p w:rsidR="00000000" w:rsidDel="00000000" w:rsidP="00000000" w:rsidRDefault="00000000" w:rsidRPr="00000000" w14:paraId="000007A2">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A3">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Mar>
              <w:top w:w="120.0" w:type="dxa"/>
              <w:left w:w="120.0" w:type="dxa"/>
              <w:bottom w:w="120.0" w:type="dxa"/>
              <w:right w:w="120.0" w:type="dxa"/>
            </w:tcMar>
          </w:tcPr>
          <w:p w:rsidR="00000000" w:rsidDel="00000000" w:rsidP="00000000" w:rsidRDefault="00000000" w:rsidRPr="00000000" w14:paraId="000007A4">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Mar>
              <w:top w:w="120.0" w:type="dxa"/>
              <w:left w:w="120.0" w:type="dxa"/>
              <w:bottom w:w="120.0" w:type="dxa"/>
              <w:right w:w="120.0" w:type="dxa"/>
            </w:tcMar>
          </w:tcPr>
          <w:p w:rsidR="00000000" w:rsidDel="00000000" w:rsidP="00000000" w:rsidRDefault="00000000" w:rsidRPr="00000000" w14:paraId="000007A5">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Mar>
              <w:top w:w="120.0" w:type="dxa"/>
              <w:left w:w="120.0" w:type="dxa"/>
              <w:bottom w:w="120.0" w:type="dxa"/>
              <w:right w:w="120.0" w:type="dxa"/>
            </w:tcMar>
          </w:tcPr>
          <w:p w:rsidR="00000000" w:rsidDel="00000000" w:rsidP="00000000" w:rsidRDefault="00000000" w:rsidRPr="00000000" w14:paraId="000007A6">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w:t>
            </w:r>
          </w:p>
        </w:tc>
        <w:tc>
          <w:tcPr>
            <w:tcMar>
              <w:top w:w="120.0" w:type="dxa"/>
              <w:left w:w="120.0" w:type="dxa"/>
              <w:bottom w:w="120.0" w:type="dxa"/>
              <w:right w:w="120.0" w:type="dxa"/>
            </w:tcMar>
          </w:tcPr>
          <w:p w:rsidR="00000000" w:rsidDel="00000000" w:rsidP="00000000" w:rsidRDefault="00000000" w:rsidRPr="00000000" w14:paraId="000007A7">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Increasing</w:t>
            </w:r>
          </w:p>
        </w:tc>
      </w:tr>
      <w:tr>
        <w:trPr>
          <w:cantSplit w:val="0"/>
          <w:trHeight w:val="15" w:hRule="atLeast"/>
          <w:tblHeader w:val="0"/>
        </w:trPr>
        <w:tc>
          <w:tcPr>
            <w:tcMar>
              <w:top w:w="120.0" w:type="dxa"/>
              <w:left w:w="120.0" w:type="dxa"/>
              <w:bottom w:w="120.0" w:type="dxa"/>
              <w:right w:w="120.0" w:type="dxa"/>
            </w:tcMar>
          </w:tcPr>
          <w:p w:rsidR="00000000" w:rsidDel="00000000" w:rsidP="00000000" w:rsidRDefault="00000000" w:rsidRPr="00000000" w14:paraId="000007A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Malaria</w:t>
            </w:r>
          </w:p>
        </w:tc>
        <w:tc>
          <w:tcPr>
            <w:tcMar>
              <w:top w:w="120.0" w:type="dxa"/>
              <w:left w:w="120.0" w:type="dxa"/>
              <w:bottom w:w="120.0" w:type="dxa"/>
              <w:right w:w="120.0" w:type="dxa"/>
            </w:tcMar>
          </w:tcPr>
          <w:p w:rsidR="00000000" w:rsidDel="00000000" w:rsidP="00000000" w:rsidRDefault="00000000" w:rsidRPr="00000000" w14:paraId="000007A9">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AA">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Mar>
              <w:top w:w="120.0" w:type="dxa"/>
              <w:left w:w="120.0" w:type="dxa"/>
              <w:bottom w:w="120.0" w:type="dxa"/>
              <w:right w:w="120.0" w:type="dxa"/>
            </w:tcMar>
          </w:tcPr>
          <w:p w:rsidR="00000000" w:rsidDel="00000000" w:rsidP="00000000" w:rsidRDefault="00000000" w:rsidRPr="00000000" w14:paraId="000007AB">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AC">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AD">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AE">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Stable</w:t>
            </w:r>
          </w:p>
        </w:tc>
      </w:tr>
      <w:tr>
        <w:trPr>
          <w:cantSplit w:val="0"/>
          <w:trHeight w:val="15" w:hRule="atLeast"/>
          <w:tblHeader w:val="0"/>
        </w:trPr>
        <w:tc>
          <w:tcPr>
            <w:tcMar>
              <w:top w:w="120.0" w:type="dxa"/>
              <w:left w:w="120.0" w:type="dxa"/>
              <w:bottom w:w="120.0" w:type="dxa"/>
              <w:right w:w="120.0" w:type="dxa"/>
            </w:tcMar>
          </w:tcPr>
          <w:p w:rsidR="00000000" w:rsidDel="00000000" w:rsidP="00000000" w:rsidRDefault="00000000" w:rsidRPr="00000000" w14:paraId="000007A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Scrub Typhus</w:t>
            </w:r>
          </w:p>
        </w:tc>
        <w:tc>
          <w:tcPr>
            <w:tcMar>
              <w:top w:w="120.0" w:type="dxa"/>
              <w:left w:w="120.0" w:type="dxa"/>
              <w:bottom w:w="120.0" w:type="dxa"/>
              <w:right w:w="120.0" w:type="dxa"/>
            </w:tcMar>
          </w:tcPr>
          <w:p w:rsidR="00000000" w:rsidDel="00000000" w:rsidP="00000000" w:rsidRDefault="00000000" w:rsidRPr="00000000" w14:paraId="000007B0">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B1">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B2">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B3">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B4">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B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Stable</w:t>
            </w:r>
          </w:p>
        </w:tc>
      </w:tr>
      <w:tr>
        <w:trPr>
          <w:cantSplit w:val="0"/>
          <w:trHeight w:val="15" w:hRule="atLeast"/>
          <w:tblHeader w:val="0"/>
        </w:trPr>
        <w:tc>
          <w:tcPr>
            <w:tcMar>
              <w:top w:w="120.0" w:type="dxa"/>
              <w:left w:w="120.0" w:type="dxa"/>
              <w:bottom w:w="120.0" w:type="dxa"/>
              <w:right w:w="120.0" w:type="dxa"/>
            </w:tcMar>
          </w:tcPr>
          <w:p w:rsidR="00000000" w:rsidDel="00000000" w:rsidP="00000000" w:rsidRDefault="00000000" w:rsidRPr="00000000" w14:paraId="000007B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Typhoid</w:t>
            </w:r>
          </w:p>
        </w:tc>
        <w:tc>
          <w:tcPr>
            <w:tcMar>
              <w:top w:w="120.0" w:type="dxa"/>
              <w:left w:w="120.0" w:type="dxa"/>
              <w:bottom w:w="120.0" w:type="dxa"/>
              <w:right w:w="120.0" w:type="dxa"/>
            </w:tcMar>
          </w:tcPr>
          <w:p w:rsidR="00000000" w:rsidDel="00000000" w:rsidP="00000000" w:rsidRDefault="00000000" w:rsidRPr="00000000" w14:paraId="000007B7">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B8">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Mar>
              <w:top w:w="120.0" w:type="dxa"/>
              <w:left w:w="120.0" w:type="dxa"/>
              <w:bottom w:w="120.0" w:type="dxa"/>
              <w:right w:w="120.0" w:type="dxa"/>
            </w:tcMar>
          </w:tcPr>
          <w:p w:rsidR="00000000" w:rsidDel="00000000" w:rsidP="00000000" w:rsidRDefault="00000000" w:rsidRPr="00000000" w14:paraId="000007B9">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BA">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BB">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Mar>
              <w:top w:w="120.0" w:type="dxa"/>
              <w:left w:w="120.0" w:type="dxa"/>
              <w:bottom w:w="120.0" w:type="dxa"/>
              <w:right w:w="120.0" w:type="dxa"/>
            </w:tcMar>
          </w:tcPr>
          <w:p w:rsidR="00000000" w:rsidDel="00000000" w:rsidP="00000000" w:rsidRDefault="00000000" w:rsidRPr="00000000" w14:paraId="000007B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Stable</w:t>
            </w:r>
          </w:p>
        </w:tc>
      </w:tr>
      <w:tr>
        <w:trPr>
          <w:cantSplit w:val="0"/>
          <w:trHeight w:val="15" w:hRule="atLeast"/>
          <w:tblHeader w:val="0"/>
        </w:trPr>
        <w:tc>
          <w:tcPr>
            <w:tcMar>
              <w:top w:w="120.0" w:type="dxa"/>
              <w:left w:w="120.0" w:type="dxa"/>
              <w:bottom w:w="120.0" w:type="dxa"/>
              <w:right w:w="120.0" w:type="dxa"/>
            </w:tcMar>
          </w:tcPr>
          <w:p w:rsidR="00000000" w:rsidDel="00000000" w:rsidP="00000000" w:rsidRDefault="00000000" w:rsidRPr="00000000" w14:paraId="000007B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H1N1</w:t>
            </w:r>
          </w:p>
        </w:tc>
        <w:tc>
          <w:tcPr>
            <w:tcMar>
              <w:top w:w="120.0" w:type="dxa"/>
              <w:left w:w="120.0" w:type="dxa"/>
              <w:bottom w:w="120.0" w:type="dxa"/>
              <w:right w:w="120.0" w:type="dxa"/>
            </w:tcMar>
          </w:tcPr>
          <w:p w:rsidR="00000000" w:rsidDel="00000000" w:rsidP="00000000" w:rsidRDefault="00000000" w:rsidRPr="00000000" w14:paraId="000007BE">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BF">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C0">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C1">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Mar>
              <w:top w:w="120.0" w:type="dxa"/>
              <w:left w:w="120.0" w:type="dxa"/>
              <w:bottom w:w="120.0" w:type="dxa"/>
              <w:right w:w="120.0" w:type="dxa"/>
            </w:tcMar>
          </w:tcPr>
          <w:p w:rsidR="00000000" w:rsidDel="00000000" w:rsidP="00000000" w:rsidRDefault="00000000" w:rsidRPr="00000000" w14:paraId="000007C2">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C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Stable</w:t>
            </w:r>
          </w:p>
        </w:tc>
      </w:tr>
      <w:tr>
        <w:trPr>
          <w:cantSplit w:val="0"/>
          <w:trHeight w:val="15" w:hRule="atLeast"/>
          <w:tblHeader w:val="0"/>
        </w:trPr>
        <w:tc>
          <w:tcPr>
            <w:tcMar>
              <w:top w:w="120.0" w:type="dxa"/>
              <w:left w:w="120.0" w:type="dxa"/>
              <w:bottom w:w="120.0" w:type="dxa"/>
              <w:right w:w="120.0" w:type="dxa"/>
            </w:tcMar>
          </w:tcPr>
          <w:p w:rsidR="00000000" w:rsidDel="00000000" w:rsidP="00000000" w:rsidRDefault="00000000" w:rsidRPr="00000000" w14:paraId="000007C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H3N2</w:t>
            </w:r>
          </w:p>
        </w:tc>
        <w:tc>
          <w:tcPr>
            <w:tcMar>
              <w:top w:w="120.0" w:type="dxa"/>
              <w:left w:w="120.0" w:type="dxa"/>
              <w:bottom w:w="120.0" w:type="dxa"/>
              <w:right w:w="120.0" w:type="dxa"/>
            </w:tcMar>
          </w:tcPr>
          <w:p w:rsidR="00000000" w:rsidDel="00000000" w:rsidP="00000000" w:rsidRDefault="00000000" w:rsidRPr="00000000" w14:paraId="000007C5">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C6">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C7">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C8">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C9">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C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Stable</w:t>
            </w:r>
          </w:p>
        </w:tc>
      </w:tr>
      <w:tr>
        <w:trPr>
          <w:cantSplit w:val="0"/>
          <w:trHeight w:val="15" w:hRule="atLeast"/>
          <w:tblHeader w:val="0"/>
        </w:trPr>
        <w:tc>
          <w:tcPr>
            <w:tcMar>
              <w:top w:w="120.0" w:type="dxa"/>
              <w:left w:w="120.0" w:type="dxa"/>
              <w:bottom w:w="120.0" w:type="dxa"/>
              <w:right w:w="120.0" w:type="dxa"/>
            </w:tcMar>
          </w:tcPr>
          <w:p w:rsidR="00000000" w:rsidDel="00000000" w:rsidP="00000000" w:rsidRDefault="00000000" w:rsidRPr="00000000" w14:paraId="000007C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ADD</w:t>
            </w:r>
          </w:p>
        </w:tc>
        <w:tc>
          <w:tcPr>
            <w:tcMar>
              <w:top w:w="120.0" w:type="dxa"/>
              <w:left w:w="120.0" w:type="dxa"/>
              <w:bottom w:w="120.0" w:type="dxa"/>
              <w:right w:w="120.0" w:type="dxa"/>
            </w:tcMar>
          </w:tcPr>
          <w:p w:rsidR="00000000" w:rsidDel="00000000" w:rsidP="00000000" w:rsidRDefault="00000000" w:rsidRPr="00000000" w14:paraId="000007CC">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72</w:t>
            </w:r>
          </w:p>
        </w:tc>
        <w:tc>
          <w:tcPr>
            <w:tcMar>
              <w:top w:w="120.0" w:type="dxa"/>
              <w:left w:w="120.0" w:type="dxa"/>
              <w:bottom w:w="120.0" w:type="dxa"/>
              <w:right w:w="120.0" w:type="dxa"/>
            </w:tcMar>
          </w:tcPr>
          <w:p w:rsidR="00000000" w:rsidDel="00000000" w:rsidP="00000000" w:rsidRDefault="00000000" w:rsidRPr="00000000" w14:paraId="000007CD">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80</w:t>
            </w:r>
          </w:p>
        </w:tc>
        <w:tc>
          <w:tcPr>
            <w:tcMar>
              <w:top w:w="120.0" w:type="dxa"/>
              <w:left w:w="120.0" w:type="dxa"/>
              <w:bottom w:w="120.0" w:type="dxa"/>
              <w:right w:w="120.0" w:type="dxa"/>
            </w:tcMar>
          </w:tcPr>
          <w:p w:rsidR="00000000" w:rsidDel="00000000" w:rsidP="00000000" w:rsidRDefault="00000000" w:rsidRPr="00000000" w14:paraId="000007CE">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68</w:t>
            </w:r>
          </w:p>
        </w:tc>
        <w:tc>
          <w:tcPr>
            <w:tcMar>
              <w:top w:w="120.0" w:type="dxa"/>
              <w:left w:w="120.0" w:type="dxa"/>
              <w:bottom w:w="120.0" w:type="dxa"/>
              <w:right w:w="120.0" w:type="dxa"/>
            </w:tcMar>
          </w:tcPr>
          <w:p w:rsidR="00000000" w:rsidDel="00000000" w:rsidP="00000000" w:rsidRDefault="00000000" w:rsidRPr="00000000" w14:paraId="000007CF">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48</w:t>
            </w:r>
          </w:p>
        </w:tc>
        <w:tc>
          <w:tcPr>
            <w:tcMar>
              <w:top w:w="120.0" w:type="dxa"/>
              <w:left w:w="120.0" w:type="dxa"/>
              <w:bottom w:w="120.0" w:type="dxa"/>
              <w:right w:w="120.0" w:type="dxa"/>
            </w:tcMar>
          </w:tcPr>
          <w:p w:rsidR="00000000" w:rsidDel="00000000" w:rsidP="00000000" w:rsidRDefault="00000000" w:rsidRPr="00000000" w14:paraId="000007D0">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82</w:t>
            </w:r>
          </w:p>
        </w:tc>
        <w:tc>
          <w:tcPr>
            <w:tcMar>
              <w:top w:w="120.0" w:type="dxa"/>
              <w:left w:w="120.0" w:type="dxa"/>
              <w:bottom w:w="120.0" w:type="dxa"/>
              <w:right w:w="120.0" w:type="dxa"/>
            </w:tcMar>
          </w:tcPr>
          <w:p w:rsidR="00000000" w:rsidDel="00000000" w:rsidP="00000000" w:rsidRDefault="00000000" w:rsidRPr="00000000" w14:paraId="000007D1">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Increasing</w:t>
            </w:r>
          </w:p>
        </w:tc>
      </w:tr>
      <w:tr>
        <w:trPr>
          <w:cantSplit w:val="0"/>
          <w:trHeight w:val="15" w:hRule="atLeast"/>
          <w:tblHeader w:val="0"/>
        </w:trPr>
        <w:tc>
          <w:tcPr>
            <w:tcMar>
              <w:top w:w="120.0" w:type="dxa"/>
              <w:left w:w="120.0" w:type="dxa"/>
              <w:bottom w:w="120.0" w:type="dxa"/>
              <w:right w:w="120.0" w:type="dxa"/>
            </w:tcMar>
          </w:tcPr>
          <w:p w:rsidR="00000000" w:rsidDel="00000000" w:rsidP="00000000" w:rsidRDefault="00000000" w:rsidRPr="00000000" w14:paraId="000007D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Mumps</w:t>
            </w:r>
          </w:p>
        </w:tc>
        <w:tc>
          <w:tcPr>
            <w:tcMar>
              <w:top w:w="120.0" w:type="dxa"/>
              <w:left w:w="120.0" w:type="dxa"/>
              <w:bottom w:w="120.0" w:type="dxa"/>
              <w:right w:w="120.0" w:type="dxa"/>
            </w:tcMar>
          </w:tcPr>
          <w:p w:rsidR="00000000" w:rsidDel="00000000" w:rsidP="00000000" w:rsidRDefault="00000000" w:rsidRPr="00000000" w14:paraId="000007D3">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D4">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Mar>
              <w:top w:w="120.0" w:type="dxa"/>
              <w:left w:w="120.0" w:type="dxa"/>
              <w:bottom w:w="120.0" w:type="dxa"/>
              <w:right w:w="120.0" w:type="dxa"/>
            </w:tcMar>
          </w:tcPr>
          <w:p w:rsidR="00000000" w:rsidDel="00000000" w:rsidP="00000000" w:rsidRDefault="00000000" w:rsidRPr="00000000" w14:paraId="000007D5">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D6">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w:t>
            </w:r>
          </w:p>
        </w:tc>
        <w:tc>
          <w:tcPr>
            <w:tcMar>
              <w:top w:w="120.0" w:type="dxa"/>
              <w:left w:w="120.0" w:type="dxa"/>
              <w:bottom w:w="120.0" w:type="dxa"/>
              <w:right w:w="120.0" w:type="dxa"/>
            </w:tcMar>
          </w:tcPr>
          <w:p w:rsidR="00000000" w:rsidDel="00000000" w:rsidP="00000000" w:rsidRDefault="00000000" w:rsidRPr="00000000" w14:paraId="000007D7">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27</w:t>
            </w:r>
          </w:p>
        </w:tc>
        <w:tc>
          <w:tcPr>
            <w:tcMar>
              <w:top w:w="120.0" w:type="dxa"/>
              <w:left w:w="120.0" w:type="dxa"/>
              <w:bottom w:w="120.0" w:type="dxa"/>
              <w:right w:w="120.0" w:type="dxa"/>
            </w:tcMar>
          </w:tcPr>
          <w:p w:rsidR="00000000" w:rsidDel="00000000" w:rsidP="00000000" w:rsidRDefault="00000000" w:rsidRPr="00000000" w14:paraId="000007D8">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Increasing</w:t>
            </w:r>
          </w:p>
        </w:tc>
      </w:tr>
      <w:tr>
        <w:trPr>
          <w:cantSplit w:val="0"/>
          <w:trHeight w:val="15" w:hRule="atLeast"/>
          <w:tblHeader w:val="0"/>
        </w:trPr>
        <w:tc>
          <w:tcPr>
            <w:tcMar>
              <w:top w:w="120.0" w:type="dxa"/>
              <w:left w:w="120.0" w:type="dxa"/>
              <w:bottom w:w="120.0" w:type="dxa"/>
              <w:right w:w="120.0" w:type="dxa"/>
            </w:tcMar>
          </w:tcPr>
          <w:p w:rsidR="00000000" w:rsidDel="00000000" w:rsidP="00000000" w:rsidRDefault="00000000" w:rsidRPr="00000000" w14:paraId="000007D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Measles</w:t>
            </w:r>
          </w:p>
        </w:tc>
        <w:tc>
          <w:tcPr>
            <w:tcMar>
              <w:top w:w="120.0" w:type="dxa"/>
              <w:left w:w="120.0" w:type="dxa"/>
              <w:bottom w:w="120.0" w:type="dxa"/>
              <w:right w:w="120.0" w:type="dxa"/>
            </w:tcMar>
          </w:tcPr>
          <w:p w:rsidR="00000000" w:rsidDel="00000000" w:rsidP="00000000" w:rsidRDefault="00000000" w:rsidRPr="00000000" w14:paraId="000007DA">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DB">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DC">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DD">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DE">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DF">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Stable</w:t>
            </w:r>
          </w:p>
        </w:tc>
      </w:tr>
      <w:tr>
        <w:trPr>
          <w:cantSplit w:val="0"/>
          <w:trHeight w:val="15" w:hRule="atLeast"/>
          <w:tblHeader w:val="0"/>
        </w:trPr>
        <w:tc>
          <w:tcPr>
            <w:tcMar>
              <w:top w:w="120.0" w:type="dxa"/>
              <w:left w:w="120.0" w:type="dxa"/>
              <w:bottom w:w="120.0" w:type="dxa"/>
              <w:right w:w="120.0" w:type="dxa"/>
            </w:tcMar>
          </w:tcPr>
          <w:p w:rsidR="00000000" w:rsidDel="00000000" w:rsidP="00000000" w:rsidRDefault="00000000" w:rsidRPr="00000000" w14:paraId="000007E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Hepatitis B</w:t>
            </w:r>
          </w:p>
        </w:tc>
        <w:tc>
          <w:tcPr>
            <w:tcMar>
              <w:top w:w="120.0" w:type="dxa"/>
              <w:left w:w="120.0" w:type="dxa"/>
              <w:bottom w:w="120.0" w:type="dxa"/>
              <w:right w:w="120.0" w:type="dxa"/>
            </w:tcMar>
          </w:tcPr>
          <w:p w:rsidR="00000000" w:rsidDel="00000000" w:rsidP="00000000" w:rsidRDefault="00000000" w:rsidRPr="00000000" w14:paraId="000007E1">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E2">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c>
          <w:tcPr>
            <w:tcMar>
              <w:top w:w="120.0" w:type="dxa"/>
              <w:left w:w="120.0" w:type="dxa"/>
              <w:bottom w:w="120.0" w:type="dxa"/>
              <w:right w:w="120.0" w:type="dxa"/>
            </w:tcMar>
          </w:tcPr>
          <w:p w:rsidR="00000000" w:rsidDel="00000000" w:rsidP="00000000" w:rsidRDefault="00000000" w:rsidRPr="00000000" w14:paraId="000007E3">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E4">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Mar>
              <w:top w:w="120.0" w:type="dxa"/>
              <w:left w:w="120.0" w:type="dxa"/>
              <w:bottom w:w="120.0" w:type="dxa"/>
              <w:right w:w="120.0" w:type="dxa"/>
            </w:tcMar>
          </w:tcPr>
          <w:p w:rsidR="00000000" w:rsidDel="00000000" w:rsidP="00000000" w:rsidRDefault="00000000" w:rsidRPr="00000000" w14:paraId="000007E5">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Mar>
              <w:top w:w="120.0" w:type="dxa"/>
              <w:left w:w="120.0" w:type="dxa"/>
              <w:bottom w:w="120.0" w:type="dxa"/>
              <w:right w:w="120.0" w:type="dxa"/>
            </w:tcMar>
          </w:tcPr>
          <w:p w:rsidR="00000000" w:rsidDel="00000000" w:rsidP="00000000" w:rsidRDefault="00000000" w:rsidRPr="00000000" w14:paraId="000007E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Stable</w:t>
            </w:r>
          </w:p>
        </w:tc>
      </w:tr>
      <w:tr>
        <w:trPr>
          <w:cantSplit w:val="0"/>
          <w:trHeight w:val="15" w:hRule="atLeast"/>
          <w:tblHeader w:val="0"/>
        </w:trPr>
        <w:tc>
          <w:tcPr>
            <w:tcMar>
              <w:top w:w="120.0" w:type="dxa"/>
              <w:left w:w="120.0" w:type="dxa"/>
              <w:bottom w:w="120.0" w:type="dxa"/>
              <w:right w:w="120.0" w:type="dxa"/>
            </w:tcMar>
          </w:tcPr>
          <w:p w:rsidR="00000000" w:rsidDel="00000000" w:rsidP="00000000" w:rsidRDefault="00000000" w:rsidRPr="00000000" w14:paraId="000007E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Hepatitis C</w:t>
            </w:r>
          </w:p>
        </w:tc>
        <w:tc>
          <w:tcPr>
            <w:tcMar>
              <w:top w:w="120.0" w:type="dxa"/>
              <w:left w:w="120.0" w:type="dxa"/>
              <w:bottom w:w="120.0" w:type="dxa"/>
              <w:right w:w="120.0" w:type="dxa"/>
            </w:tcMar>
          </w:tcPr>
          <w:p w:rsidR="00000000" w:rsidDel="00000000" w:rsidP="00000000" w:rsidRDefault="00000000" w:rsidRPr="00000000" w14:paraId="000007E8">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E9">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EA">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EB">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EC">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E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Stable</w:t>
            </w:r>
          </w:p>
        </w:tc>
      </w:tr>
      <w:tr>
        <w:trPr>
          <w:cantSplit w:val="0"/>
          <w:trHeight w:val="15" w:hRule="atLeast"/>
          <w:tblHeader w:val="0"/>
        </w:trPr>
        <w:tc>
          <w:tcPr>
            <w:tcMar>
              <w:top w:w="120.0" w:type="dxa"/>
              <w:left w:w="120.0" w:type="dxa"/>
              <w:bottom w:w="120.0" w:type="dxa"/>
              <w:right w:w="120.0" w:type="dxa"/>
            </w:tcMar>
          </w:tcPr>
          <w:p w:rsidR="00000000" w:rsidDel="00000000" w:rsidP="00000000" w:rsidRDefault="00000000" w:rsidRPr="00000000" w14:paraId="000007E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Tuberculosis</w:t>
            </w:r>
          </w:p>
        </w:tc>
        <w:tc>
          <w:tcPr>
            <w:tcMar>
              <w:top w:w="120.0" w:type="dxa"/>
              <w:left w:w="120.0" w:type="dxa"/>
              <w:bottom w:w="120.0" w:type="dxa"/>
              <w:right w:w="120.0" w:type="dxa"/>
            </w:tcMar>
          </w:tcPr>
          <w:p w:rsidR="00000000" w:rsidDel="00000000" w:rsidP="00000000" w:rsidRDefault="00000000" w:rsidRPr="00000000" w14:paraId="000007EF">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20</w:t>
            </w:r>
          </w:p>
        </w:tc>
        <w:tc>
          <w:tcPr>
            <w:tcMar>
              <w:top w:w="120.0" w:type="dxa"/>
              <w:left w:w="120.0" w:type="dxa"/>
              <w:bottom w:w="120.0" w:type="dxa"/>
              <w:right w:w="120.0" w:type="dxa"/>
            </w:tcMar>
          </w:tcPr>
          <w:p w:rsidR="00000000" w:rsidDel="00000000" w:rsidP="00000000" w:rsidRDefault="00000000" w:rsidRPr="00000000" w14:paraId="000007F0">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30</w:t>
            </w:r>
          </w:p>
        </w:tc>
        <w:tc>
          <w:tcPr>
            <w:tcMar>
              <w:top w:w="120.0" w:type="dxa"/>
              <w:left w:w="120.0" w:type="dxa"/>
              <w:bottom w:w="120.0" w:type="dxa"/>
              <w:right w:w="120.0" w:type="dxa"/>
            </w:tcMar>
          </w:tcPr>
          <w:p w:rsidR="00000000" w:rsidDel="00000000" w:rsidP="00000000" w:rsidRDefault="00000000" w:rsidRPr="00000000" w14:paraId="000007F1">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25</w:t>
            </w:r>
          </w:p>
        </w:tc>
        <w:tc>
          <w:tcPr>
            <w:tcMar>
              <w:top w:w="120.0" w:type="dxa"/>
              <w:left w:w="120.0" w:type="dxa"/>
              <w:bottom w:w="120.0" w:type="dxa"/>
              <w:right w:w="120.0" w:type="dxa"/>
            </w:tcMar>
          </w:tcPr>
          <w:p w:rsidR="00000000" w:rsidDel="00000000" w:rsidP="00000000" w:rsidRDefault="00000000" w:rsidRPr="00000000" w14:paraId="000007F2">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24</w:t>
            </w:r>
          </w:p>
        </w:tc>
        <w:tc>
          <w:tcPr>
            <w:tcMar>
              <w:top w:w="120.0" w:type="dxa"/>
              <w:left w:w="120.0" w:type="dxa"/>
              <w:bottom w:w="120.0" w:type="dxa"/>
              <w:right w:w="120.0" w:type="dxa"/>
            </w:tcMar>
          </w:tcPr>
          <w:p w:rsidR="00000000" w:rsidDel="00000000" w:rsidP="00000000" w:rsidRDefault="00000000" w:rsidRPr="00000000" w14:paraId="000007F3">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29</w:t>
            </w:r>
          </w:p>
        </w:tc>
        <w:tc>
          <w:tcPr>
            <w:tcMar>
              <w:top w:w="120.0" w:type="dxa"/>
              <w:left w:w="120.0" w:type="dxa"/>
              <w:bottom w:w="120.0" w:type="dxa"/>
              <w:right w:w="120.0" w:type="dxa"/>
            </w:tcMar>
          </w:tcPr>
          <w:p w:rsidR="00000000" w:rsidDel="00000000" w:rsidP="00000000" w:rsidRDefault="00000000" w:rsidRPr="00000000" w14:paraId="000007F4">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Increasing</w:t>
            </w:r>
          </w:p>
        </w:tc>
      </w:tr>
      <w:tr>
        <w:trPr>
          <w:cantSplit w:val="0"/>
          <w:trHeight w:val="15" w:hRule="atLeast"/>
          <w:tblHeader w:val="0"/>
        </w:trPr>
        <w:tc>
          <w:tcPr>
            <w:tcMar>
              <w:top w:w="120.0" w:type="dxa"/>
              <w:left w:w="120.0" w:type="dxa"/>
              <w:bottom w:w="120.0" w:type="dxa"/>
              <w:right w:w="120.0" w:type="dxa"/>
            </w:tcMar>
          </w:tcPr>
          <w:p w:rsidR="00000000" w:rsidDel="00000000" w:rsidP="00000000" w:rsidRDefault="00000000" w:rsidRPr="00000000" w14:paraId="000007F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Leprosy</w:t>
            </w:r>
          </w:p>
        </w:tc>
        <w:tc>
          <w:tcPr>
            <w:tcMar>
              <w:top w:w="120.0" w:type="dxa"/>
              <w:left w:w="120.0" w:type="dxa"/>
              <w:bottom w:w="120.0" w:type="dxa"/>
              <w:right w:w="120.0" w:type="dxa"/>
            </w:tcMar>
          </w:tcPr>
          <w:p w:rsidR="00000000" w:rsidDel="00000000" w:rsidP="00000000" w:rsidRDefault="00000000" w:rsidRPr="00000000" w14:paraId="000007F6">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F7">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Mar>
              <w:top w:w="120.0" w:type="dxa"/>
              <w:left w:w="120.0" w:type="dxa"/>
              <w:bottom w:w="120.0" w:type="dxa"/>
              <w:right w:w="120.0" w:type="dxa"/>
            </w:tcMar>
          </w:tcPr>
          <w:p w:rsidR="00000000" w:rsidDel="00000000" w:rsidP="00000000" w:rsidRDefault="00000000" w:rsidRPr="00000000" w14:paraId="000007F8">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F9">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7FA">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Mar>
              <w:top w:w="120.0" w:type="dxa"/>
              <w:left w:w="120.0" w:type="dxa"/>
              <w:bottom w:w="120.0" w:type="dxa"/>
              <w:right w:w="120.0" w:type="dxa"/>
            </w:tcMar>
          </w:tcPr>
          <w:p w:rsidR="00000000" w:rsidDel="00000000" w:rsidP="00000000" w:rsidRDefault="00000000" w:rsidRPr="00000000" w14:paraId="000007FB">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Increasing</w:t>
            </w:r>
          </w:p>
        </w:tc>
      </w:tr>
      <w:tr>
        <w:trPr>
          <w:cantSplit w:val="0"/>
          <w:trHeight w:val="15" w:hRule="atLeast"/>
          <w:tblHeader w:val="0"/>
        </w:trPr>
        <w:tc>
          <w:tcPr>
            <w:tcMar>
              <w:top w:w="120.0" w:type="dxa"/>
              <w:left w:w="120.0" w:type="dxa"/>
              <w:bottom w:w="120.0" w:type="dxa"/>
              <w:right w:w="120.0" w:type="dxa"/>
            </w:tcMar>
          </w:tcPr>
          <w:p w:rsidR="00000000" w:rsidDel="00000000" w:rsidP="00000000" w:rsidRDefault="00000000" w:rsidRPr="00000000" w14:paraId="000007F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COVID-19</w:t>
            </w:r>
          </w:p>
        </w:tc>
        <w:tc>
          <w:tcPr>
            <w:tcMar>
              <w:top w:w="120.0" w:type="dxa"/>
              <w:left w:w="120.0" w:type="dxa"/>
              <w:bottom w:w="120.0" w:type="dxa"/>
              <w:right w:w="120.0" w:type="dxa"/>
            </w:tcMar>
          </w:tcPr>
          <w:p w:rsidR="00000000" w:rsidDel="00000000" w:rsidP="00000000" w:rsidRDefault="00000000" w:rsidRPr="00000000" w14:paraId="000007FD">
            <w:pPr>
              <w:spacing w:after="240" w:before="240" w:lineRule="auto"/>
              <w:rPr>
                <w:rFonts w:ascii="Times New Roman" w:cs="Times New Roman" w:eastAsia="Times New Roman" w:hAnsi="Times New Roman"/>
                <w:sz w:val="22"/>
                <w:szCs w:val="22"/>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7FE">
            <w:pPr>
              <w:spacing w:after="240" w:before="240" w:lineRule="auto"/>
              <w:rPr>
                <w:rFonts w:ascii="Times New Roman" w:cs="Times New Roman" w:eastAsia="Times New Roman" w:hAnsi="Times New Roman"/>
                <w:sz w:val="22"/>
                <w:szCs w:val="22"/>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7FF">
            <w:pPr>
              <w:spacing w:after="240" w:before="240" w:lineRule="auto"/>
              <w:rPr>
                <w:rFonts w:ascii="Times New Roman" w:cs="Times New Roman" w:eastAsia="Times New Roman" w:hAnsi="Times New Roman"/>
                <w:sz w:val="22"/>
                <w:szCs w:val="22"/>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800">
            <w:pPr>
              <w:spacing w:after="240" w:before="240" w:lineRule="auto"/>
              <w:rPr>
                <w:rFonts w:ascii="Times New Roman" w:cs="Times New Roman" w:eastAsia="Times New Roman" w:hAnsi="Times New Roman"/>
                <w:sz w:val="22"/>
                <w:szCs w:val="22"/>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801">
            <w:pPr>
              <w:spacing w:after="240" w:before="240" w:lineRule="auto"/>
              <w:rPr>
                <w:rFonts w:ascii="Times New Roman" w:cs="Times New Roman" w:eastAsia="Times New Roman" w:hAnsi="Times New Roman"/>
                <w:sz w:val="22"/>
                <w:szCs w:val="22"/>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802">
            <w:pPr>
              <w:spacing w:after="240" w:before="240" w:lineRule="auto"/>
              <w:rPr>
                <w:rFonts w:ascii="Times New Roman" w:cs="Times New Roman" w:eastAsia="Times New Roman" w:hAnsi="Times New Roman"/>
                <w:sz w:val="22"/>
                <w:szCs w:val="22"/>
              </w:rPr>
            </w:pPr>
            <w:r w:rsidDel="00000000" w:rsidR="00000000" w:rsidRPr="00000000">
              <w:rPr>
                <w:rtl w:val="0"/>
              </w:rPr>
            </w:r>
          </w:p>
        </w:tc>
      </w:tr>
    </w:tbl>
    <w:p w:rsidR="00000000" w:rsidDel="00000000" w:rsidP="00000000" w:rsidRDefault="00000000" w:rsidRPr="00000000" w14:paraId="00000803">
      <w:pPr>
        <w:rPr/>
      </w:pPr>
      <w:bookmarkStart w:colFirst="0" w:colLast="0" w:name="_heading=h.qrtsyyrvitpp" w:id="39"/>
      <w:bookmarkEnd w:id="39"/>
      <w:r w:rsidDel="00000000" w:rsidR="00000000" w:rsidRPr="00000000">
        <w:rPr>
          <w:rtl w:val="0"/>
        </w:rPr>
      </w:r>
    </w:p>
    <w:p w:rsidR="00000000" w:rsidDel="00000000" w:rsidP="00000000" w:rsidRDefault="00000000" w:rsidRPr="00000000" w14:paraId="0000080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Annual Incidence of Selected Communicable Diseases in Kollengode Panchayath, 2021–2025</w:t>
      </w:r>
    </w:p>
    <w:p w:rsidR="00000000" w:rsidDel="00000000" w:rsidP="00000000" w:rsidRDefault="00000000" w:rsidRPr="00000000" w14:paraId="0000080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Pr>
        <w:drawing>
          <wp:inline distB="114300" distT="114300" distL="114300" distR="114300">
            <wp:extent cx="5847405" cy="2425700"/>
            <wp:effectExtent b="0" l="0" r="0" t="0"/>
            <wp:docPr id="32" name="image3.png"/>
            <a:graphic>
              <a:graphicData uri="http://schemas.openxmlformats.org/drawingml/2006/picture">
                <pic:pic>
                  <pic:nvPicPr>
                    <pic:cNvPr id="0" name="image3.png"/>
                    <pic:cNvPicPr preferRelativeResize="0"/>
                  </pic:nvPicPr>
                  <pic:blipFill>
                    <a:blip r:embed="rId27"/>
                    <a:srcRect b="0" l="0" r="0" t="0"/>
                    <a:stretch>
                      <a:fillRect/>
                    </a:stretch>
                  </pic:blipFill>
                  <pic:spPr>
                    <a:xfrm>
                      <a:off x="0" y="0"/>
                      <a:ext cx="5847405" cy="2425700"/>
                    </a:xfrm>
                    <a:prstGeom prst="rect"/>
                    <a:ln/>
                  </pic:spPr>
                </pic:pic>
              </a:graphicData>
            </a:graphic>
          </wp:inline>
        </w:drawing>
      </w:r>
      <w:r w:rsidDel="00000000" w:rsidR="00000000" w:rsidRPr="00000000">
        <w:rPr>
          <w:rtl w:val="0"/>
        </w:rPr>
      </w:r>
    </w:p>
    <w:p w:rsidR="00000000" w:rsidDel="00000000" w:rsidP="00000000" w:rsidRDefault="00000000" w:rsidRPr="00000000" w14:paraId="00000806">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807">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808">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809">
      <w:pPr>
        <w:rPr/>
      </w:pPr>
      <w:r w:rsidDel="00000000" w:rsidR="00000000" w:rsidRPr="00000000">
        <w:rPr>
          <w:rtl w:val="0"/>
        </w:rPr>
      </w:r>
    </w:p>
    <w:p w:rsidR="00000000" w:rsidDel="00000000" w:rsidP="00000000" w:rsidRDefault="00000000" w:rsidRPr="00000000" w14:paraId="0000080A">
      <w:pPr>
        <w:rPr/>
      </w:pPr>
      <w:r w:rsidDel="00000000" w:rsidR="00000000" w:rsidRPr="00000000">
        <w:rPr/>
        <w:drawing>
          <wp:inline distB="114300" distT="114300" distL="114300" distR="114300">
            <wp:extent cx="5847405" cy="2743200"/>
            <wp:effectExtent b="0" l="0" r="0" t="0"/>
            <wp:docPr id="31" name="image2.png"/>
            <a:graphic>
              <a:graphicData uri="http://schemas.openxmlformats.org/drawingml/2006/picture">
                <pic:pic>
                  <pic:nvPicPr>
                    <pic:cNvPr id="0" name="image2.png"/>
                    <pic:cNvPicPr preferRelativeResize="0"/>
                  </pic:nvPicPr>
                  <pic:blipFill>
                    <a:blip r:embed="rId28"/>
                    <a:srcRect b="0" l="0" r="0" t="0"/>
                    <a:stretch>
                      <a:fillRect/>
                    </a:stretch>
                  </pic:blipFill>
                  <pic:spPr>
                    <a:xfrm>
                      <a:off x="0" y="0"/>
                      <a:ext cx="5847405" cy="2743200"/>
                    </a:xfrm>
                    <a:prstGeom prst="rect"/>
                    <a:ln/>
                  </pic:spPr>
                </pic:pic>
              </a:graphicData>
            </a:graphic>
          </wp:inline>
        </w:drawing>
      </w:r>
      <w:r w:rsidDel="00000000" w:rsidR="00000000" w:rsidRPr="00000000">
        <w:rPr>
          <w:rtl w:val="0"/>
        </w:rPr>
      </w:r>
    </w:p>
    <w:p w:rsidR="00000000" w:rsidDel="00000000" w:rsidP="00000000" w:rsidRDefault="00000000" w:rsidRPr="00000000" w14:paraId="0000080B">
      <w:pPr>
        <w:rPr/>
      </w:pPr>
      <w:r w:rsidDel="00000000" w:rsidR="00000000" w:rsidRPr="00000000">
        <w:rPr/>
        <w:drawing>
          <wp:inline distB="114300" distT="114300" distL="114300" distR="114300">
            <wp:extent cx="5847405" cy="2387600"/>
            <wp:effectExtent b="0" l="0" r="0" t="0"/>
            <wp:docPr id="35" name="image18.png"/>
            <a:graphic>
              <a:graphicData uri="http://schemas.openxmlformats.org/drawingml/2006/picture">
                <pic:pic>
                  <pic:nvPicPr>
                    <pic:cNvPr id="0" name="image18.png"/>
                    <pic:cNvPicPr preferRelativeResize="0"/>
                  </pic:nvPicPr>
                  <pic:blipFill>
                    <a:blip r:embed="rId29"/>
                    <a:srcRect b="0" l="0" r="0" t="0"/>
                    <a:stretch>
                      <a:fillRect/>
                    </a:stretch>
                  </pic:blipFill>
                  <pic:spPr>
                    <a:xfrm>
                      <a:off x="0" y="0"/>
                      <a:ext cx="5847405" cy="2387600"/>
                    </a:xfrm>
                    <a:prstGeom prst="rect"/>
                    <a:ln/>
                  </pic:spPr>
                </pic:pic>
              </a:graphicData>
            </a:graphic>
          </wp:inline>
        </w:drawing>
      </w:r>
      <w:r w:rsidDel="00000000" w:rsidR="00000000" w:rsidRPr="00000000">
        <w:rPr>
          <w:rtl w:val="0"/>
        </w:rPr>
      </w:r>
    </w:p>
    <w:p w:rsidR="00000000" w:rsidDel="00000000" w:rsidP="00000000" w:rsidRDefault="00000000" w:rsidRPr="00000000" w14:paraId="0000080C">
      <w:pPr>
        <w:jc w:val="left"/>
        <w:rPr/>
      </w:pPr>
      <w:r w:rsidDel="00000000" w:rsidR="00000000" w:rsidRPr="00000000">
        <w:rPr>
          <w:rtl w:val="0"/>
        </w:rPr>
      </w:r>
    </w:p>
    <w:p w:rsidR="00000000" w:rsidDel="00000000" w:rsidP="00000000" w:rsidRDefault="00000000" w:rsidRPr="00000000" w14:paraId="0000080D">
      <w:pPr>
        <w:ind w:firstLine="720"/>
        <w:rPr/>
      </w:pPr>
      <w:r w:rsidDel="00000000" w:rsidR="00000000" w:rsidRPr="00000000">
        <w:rPr>
          <w:rtl w:val="0"/>
        </w:rPr>
      </w:r>
    </w:p>
    <w:p w:rsidR="00000000" w:rsidDel="00000000" w:rsidP="00000000" w:rsidRDefault="00000000" w:rsidRPr="00000000" w14:paraId="0000080E">
      <w:pPr>
        <w:ind w:firstLine="720"/>
        <w:rPr/>
      </w:pPr>
      <w:r w:rsidDel="00000000" w:rsidR="00000000" w:rsidRPr="00000000">
        <w:rPr>
          <w:rtl w:val="0"/>
        </w:rPr>
      </w:r>
    </w:p>
    <w:p w:rsidR="00000000" w:rsidDel="00000000" w:rsidP="00000000" w:rsidRDefault="00000000" w:rsidRPr="00000000" w14:paraId="0000080F">
      <w:pPr>
        <w:ind w:firstLine="720"/>
        <w:rPr/>
      </w:pPr>
      <w:r w:rsidDel="00000000" w:rsidR="00000000" w:rsidRPr="00000000">
        <w:rPr/>
        <w:drawing>
          <wp:inline distB="114300" distT="114300" distL="114300" distR="114300">
            <wp:extent cx="5847405" cy="3517900"/>
            <wp:effectExtent b="0" l="0" r="0" t="0"/>
            <wp:docPr id="34" name="image16.png"/>
            <a:graphic>
              <a:graphicData uri="http://schemas.openxmlformats.org/drawingml/2006/picture">
                <pic:pic>
                  <pic:nvPicPr>
                    <pic:cNvPr id="0" name="image16.png"/>
                    <pic:cNvPicPr preferRelativeResize="0"/>
                  </pic:nvPicPr>
                  <pic:blipFill>
                    <a:blip r:embed="rId30"/>
                    <a:srcRect b="0" l="0" r="0" t="0"/>
                    <a:stretch>
                      <a:fillRect/>
                    </a:stretch>
                  </pic:blipFill>
                  <pic:spPr>
                    <a:xfrm>
                      <a:off x="0" y="0"/>
                      <a:ext cx="5847405" cy="3517900"/>
                    </a:xfrm>
                    <a:prstGeom prst="rect"/>
                    <a:ln/>
                  </pic:spPr>
                </pic:pic>
              </a:graphicData>
            </a:graphic>
          </wp:inline>
        </w:drawing>
      </w:r>
      <w:r w:rsidDel="00000000" w:rsidR="00000000" w:rsidRPr="00000000">
        <w:rPr>
          <w:rtl w:val="0"/>
        </w:rPr>
      </w:r>
    </w:p>
    <w:p w:rsidR="00000000" w:rsidDel="00000000" w:rsidP="00000000" w:rsidRDefault="00000000" w:rsidRPr="00000000" w14:paraId="00000810">
      <w:pPr>
        <w:rPr/>
      </w:pPr>
      <w:r w:rsidDel="00000000" w:rsidR="00000000" w:rsidRPr="00000000">
        <w:rPr>
          <w:rtl w:val="0"/>
        </w:rPr>
      </w:r>
    </w:p>
    <w:p w:rsidR="00000000" w:rsidDel="00000000" w:rsidP="00000000" w:rsidRDefault="00000000" w:rsidRPr="00000000" w14:paraId="00000811">
      <w:pPr>
        <w:pStyle w:val="Heading2"/>
        <w:rPr>
          <w:rFonts w:ascii="Garamond" w:cs="Garamond" w:eastAsia="Garamond" w:hAnsi="Garamond"/>
          <w:color w:val="000000"/>
        </w:rPr>
      </w:pPr>
      <w:bookmarkStart w:colFirst="0" w:colLast="0" w:name="_heading=h.lobehvwu87mu" w:id="40"/>
      <w:bookmarkEnd w:id="40"/>
      <w:r w:rsidDel="00000000" w:rsidR="00000000" w:rsidRPr="00000000">
        <w:br w:type="page"/>
      </w:r>
      <w:r w:rsidDel="00000000" w:rsidR="00000000" w:rsidRPr="00000000">
        <w:rPr>
          <w:rtl w:val="0"/>
        </w:rPr>
      </w:r>
    </w:p>
    <w:p w:rsidR="00000000" w:rsidDel="00000000" w:rsidP="00000000" w:rsidRDefault="00000000" w:rsidRPr="00000000" w14:paraId="00000812">
      <w:pPr>
        <w:pStyle w:val="Heading2"/>
        <w:rPr>
          <w:rFonts w:ascii="Garamond" w:cs="Garamond" w:eastAsia="Garamond" w:hAnsi="Garamond"/>
          <w:color w:val="000000"/>
        </w:rPr>
      </w:pPr>
      <w:bookmarkStart w:colFirst="0" w:colLast="0" w:name="_heading=h.1xz4e4onnznk" w:id="41"/>
      <w:bookmarkEnd w:id="41"/>
      <w:r w:rsidDel="00000000" w:rsidR="00000000" w:rsidRPr="00000000">
        <w:rPr>
          <w:rFonts w:ascii="Garamond" w:cs="Garamond" w:eastAsia="Garamond" w:hAnsi="Garamond"/>
          <w:color w:val="000000"/>
          <w:rtl w:val="0"/>
        </w:rPr>
        <w:t xml:space="preserve">Seasonal Trend Analysis</w:t>
      </w:r>
    </w:p>
    <w:p w:rsidR="00000000" w:rsidDel="00000000" w:rsidP="00000000" w:rsidRDefault="00000000" w:rsidRPr="00000000" w14:paraId="00000813">
      <w:pPr>
        <w:rPr>
          <w:rFonts w:ascii="Garamond" w:cs="Garamond" w:eastAsia="Garamond" w:hAnsi="Garamond"/>
        </w:rPr>
      </w:pPr>
      <w:r w:rsidDel="00000000" w:rsidR="00000000" w:rsidRPr="00000000">
        <w:rPr>
          <w:rFonts w:ascii="Garamond" w:cs="Garamond" w:eastAsia="Garamond" w:hAnsi="Garamond"/>
          <w:rtl w:val="0"/>
        </w:rPr>
        <w:t xml:space="preserve">Seasonal analysis helps anticipate surges (e.g. dengue in monsoon, leptospirosis after floods, influenza in cooler months) and plan pre</w:t>
      </w:r>
      <w:r w:rsidDel="00000000" w:rsidR="00000000" w:rsidRPr="00000000">
        <w:rPr>
          <w:rFonts w:ascii="Cambria Math" w:cs="Cambria Math" w:eastAsia="Cambria Math" w:hAnsi="Cambria Math"/>
          <w:rtl w:val="0"/>
        </w:rPr>
        <w:t xml:space="preserve">‑</w:t>
      </w:r>
      <w:r w:rsidDel="00000000" w:rsidR="00000000" w:rsidRPr="00000000">
        <w:rPr>
          <w:rFonts w:ascii="Garamond" w:cs="Garamond" w:eastAsia="Garamond" w:hAnsi="Garamond"/>
          <w:rtl w:val="0"/>
        </w:rPr>
        <w:t xml:space="preserve">emptive vector control, stockpiling of IV fluids, and awareness campaigns at Panchayath level.</w:t>
      </w:r>
    </w:p>
    <w:p w:rsidR="00000000" w:rsidDel="00000000" w:rsidP="00000000" w:rsidRDefault="00000000" w:rsidRPr="00000000" w14:paraId="00000814">
      <w:pPr>
        <w:rPr>
          <w:rFonts w:ascii="Garamond" w:cs="Garamond" w:eastAsia="Garamond" w:hAnsi="Garamond"/>
        </w:rPr>
      </w:pPr>
      <w:r w:rsidDel="00000000" w:rsidR="00000000" w:rsidRPr="00000000">
        <w:rPr>
          <w:rtl w:val="0"/>
        </w:rPr>
      </w:r>
    </w:p>
    <w:p w:rsidR="00000000" w:rsidDel="00000000" w:rsidP="00000000" w:rsidRDefault="00000000" w:rsidRPr="00000000" w14:paraId="00000815">
      <w:pPr>
        <w:pStyle w:val="Heading3"/>
        <w:rPr>
          <w:rFonts w:ascii="Garamond" w:cs="Garamond" w:eastAsia="Garamond" w:hAnsi="Garamond"/>
          <w:b w:val="1"/>
          <w:bCs w:val="1"/>
          <w:color w:val="000000"/>
          <w:sz w:val="26"/>
          <w:szCs w:val="26"/>
        </w:rPr>
      </w:pPr>
      <w:bookmarkStart w:colFirst="0" w:colLast="0" w:name="_heading=h.qf09a9abjqhx" w:id="42"/>
      <w:bookmarkEnd w:id="42"/>
      <w:r w:rsidDel="00000000" w:rsidR="00000000" w:rsidRPr="00000000">
        <w:rPr>
          <w:rFonts w:ascii="Garamond" w:cs="Garamond" w:eastAsia="Garamond" w:hAnsi="Garamond"/>
          <w:b w:val="1"/>
          <w:bCs w:val="1"/>
          <w:color w:val="000000"/>
          <w:sz w:val="26"/>
          <w:szCs w:val="26"/>
          <w:rtl w:val="0"/>
        </w:rPr>
        <w:t xml:space="preserve">DENGUE</w:t>
      </w:r>
    </w:p>
    <w:p w:rsidR="00000000" w:rsidDel="00000000" w:rsidP="00000000" w:rsidRDefault="00000000" w:rsidRPr="00000000" w14:paraId="00000816">
      <w:pPr>
        <w:rPr>
          <w:rFonts w:ascii="Garamond" w:cs="Garamond" w:eastAsia="Garamond" w:hAnsi="Garamond"/>
        </w:rPr>
      </w:pPr>
      <w:r w:rsidDel="00000000" w:rsidR="00000000" w:rsidRPr="00000000">
        <w:rPr>
          <w:rFonts w:ascii="Garamond" w:cs="Garamond" w:eastAsia="Garamond" w:hAnsi="Garamond"/>
          <w:rtl w:val="0"/>
        </w:rPr>
        <w:t xml:space="preserve">Dengue is a major seasonal vector-borne disease strongly associated with rainfall, water stagnation, and increased mosquito breeding during the monsoon period.</w:t>
      </w:r>
    </w:p>
    <w:p w:rsidR="00000000" w:rsidDel="00000000" w:rsidP="00000000" w:rsidRDefault="00000000" w:rsidRPr="00000000" w14:paraId="00000817">
      <w:pPr>
        <w:rPr>
          <w:rFonts w:ascii="Garamond" w:cs="Garamond" w:eastAsia="Garamond" w:hAnsi="Garamond"/>
        </w:rPr>
      </w:pPr>
      <w:r w:rsidDel="00000000" w:rsidR="00000000" w:rsidRPr="00000000">
        <w:rPr>
          <w:rtl w:val="0"/>
        </w:rPr>
      </w:r>
    </w:p>
    <w:p w:rsidR="00000000" w:rsidDel="00000000" w:rsidP="00000000" w:rsidRDefault="00000000" w:rsidRPr="00000000" w14:paraId="00000818">
      <w:pPr>
        <w:rPr>
          <w:rFonts w:ascii="Garamond" w:cs="Garamond" w:eastAsia="Garamond" w:hAnsi="Garamond"/>
          <w:b w:val="1"/>
          <w:bCs w:val="1"/>
        </w:rPr>
      </w:pPr>
      <w:bookmarkStart w:colFirst="0" w:colLast="0" w:name="_heading=h.uv0wfzmizmbk" w:id="43"/>
      <w:bookmarkEnd w:id="43"/>
      <w:r w:rsidDel="00000000" w:rsidR="00000000" w:rsidRPr="00000000">
        <w:rPr>
          <w:rFonts w:ascii="Garamond" w:cs="Garamond" w:eastAsia="Garamond" w:hAnsi="Garamond"/>
          <w:rtl w:val="0"/>
        </w:rPr>
        <w:t xml:space="preserve">Peak: July–November</w:t>
      </w:r>
      <w:r w:rsidDel="00000000" w:rsidR="00000000" w:rsidRPr="00000000">
        <w:rPr>
          <w:rtl w:val="0"/>
        </w:rPr>
      </w:r>
    </w:p>
    <w:p w:rsidR="00000000" w:rsidDel="00000000" w:rsidP="00000000" w:rsidRDefault="00000000" w:rsidRPr="00000000" w14:paraId="00000819">
      <w:pPr>
        <w:pStyle w:val="Heading3"/>
        <w:jc w:val="center"/>
        <w:rPr>
          <w:rFonts w:ascii="Garamond" w:cs="Garamond" w:eastAsia="Garamond" w:hAnsi="Garamond"/>
          <w:color w:val="000000"/>
        </w:rPr>
      </w:pPr>
      <w:bookmarkStart w:colFirst="0" w:colLast="0" w:name="_heading=h.cmuz718e8vd1" w:id="44"/>
      <w:bookmarkEnd w:id="44"/>
      <w:r w:rsidDel="00000000" w:rsidR="00000000" w:rsidRPr="00000000">
        <w:rPr>
          <w:rFonts w:ascii="Garamond" w:cs="Garamond" w:eastAsia="Garamond" w:hAnsi="Garamond"/>
          <w:color w:val="000000"/>
          <w:rtl w:val="0"/>
        </w:rPr>
        <w:t xml:space="preserve">Dengue – Ward-wise Yearly Distribution (2021–2025)</w:t>
      </w:r>
    </w:p>
    <w:p w:rsidR="00000000" w:rsidDel="00000000" w:rsidP="00000000" w:rsidRDefault="00000000" w:rsidRPr="00000000" w14:paraId="0000081A">
      <w:pPr>
        <w:jc w:val="center"/>
        <w:rPr>
          <w:rFonts w:ascii="Garamond" w:cs="Garamond" w:eastAsia="Garamond" w:hAnsi="Garamond"/>
        </w:rPr>
      </w:pPr>
      <w:r w:rsidDel="00000000" w:rsidR="00000000" w:rsidRPr="00000000">
        <w:rPr>
          <w:rtl w:val="0"/>
        </w:rPr>
      </w:r>
    </w:p>
    <w:tbl>
      <w:tblPr>
        <w:tblStyle w:val="Table37"/>
        <w:tblW w:w="8370.0" w:type="dxa"/>
        <w:jc w:val="left"/>
        <w:tblInd w:w="2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30"/>
        <w:gridCol w:w="1365"/>
        <w:gridCol w:w="1155"/>
        <w:gridCol w:w="1155"/>
        <w:gridCol w:w="1155"/>
        <w:gridCol w:w="1155"/>
        <w:gridCol w:w="1155"/>
        <w:tblGridChange w:id="0">
          <w:tblGrid>
            <w:gridCol w:w="1230"/>
            <w:gridCol w:w="1365"/>
            <w:gridCol w:w="1155"/>
            <w:gridCol w:w="1155"/>
            <w:gridCol w:w="1155"/>
            <w:gridCol w:w="1155"/>
            <w:gridCol w:w="1155"/>
          </w:tblGrid>
        </w:tblGridChange>
      </w:tblGrid>
      <w:tr>
        <w:trPr>
          <w:cantSplit w:val="0"/>
          <w:trHeight w:val="20" w:hRule="atLeast"/>
          <w:tblHeader w:val="0"/>
        </w:trPr>
        <w:tc>
          <w:tcPr>
            <w:vMerge w:val="restart"/>
            <w:tcMar>
              <w:top w:w="100.0" w:type="dxa"/>
              <w:left w:w="100.0" w:type="dxa"/>
              <w:bottom w:w="100.0" w:type="dxa"/>
              <w:right w:w="100.0" w:type="dxa"/>
            </w:tcMar>
          </w:tcPr>
          <w:p w:rsidR="00000000" w:rsidDel="00000000" w:rsidP="00000000" w:rsidRDefault="00000000" w:rsidRPr="00000000" w14:paraId="0000081B">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Ward</w:t>
            </w:r>
            <w:r w:rsidDel="00000000" w:rsidR="00000000" w:rsidRPr="00000000">
              <w:rPr>
                <w:rtl w:val="0"/>
              </w:rPr>
            </w:r>
          </w:p>
        </w:tc>
        <w:tc>
          <w:tcPr>
            <w:gridSpan w:val="6"/>
            <w:tcMar>
              <w:top w:w="100.0" w:type="dxa"/>
              <w:left w:w="100.0" w:type="dxa"/>
              <w:bottom w:w="100.0" w:type="dxa"/>
              <w:right w:w="100.0" w:type="dxa"/>
            </w:tcMar>
          </w:tcPr>
          <w:p w:rsidR="00000000" w:rsidDel="00000000" w:rsidP="00000000" w:rsidRDefault="00000000" w:rsidRPr="00000000" w14:paraId="0000081C">
            <w:pPr>
              <w:spacing w:lin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Dengue – Ward-wise Yearly Distribution</w:t>
            </w:r>
          </w:p>
        </w:tc>
      </w:tr>
      <w:tr>
        <w:trPr>
          <w:cantSplit w:val="0"/>
          <w:trHeight w:val="20" w:hRule="atLeast"/>
          <w:tblHeader w:val="0"/>
        </w:trPr>
        <w:tc>
          <w:tcPr>
            <w:vMerge w:val="continue"/>
            <w:tcMar>
              <w:top w:w="100.0" w:type="dxa"/>
              <w:left w:w="100.0" w:type="dxa"/>
              <w:bottom w:w="100.0" w:type="dxa"/>
              <w:right w:w="100.0" w:type="dxa"/>
            </w:tcMar>
          </w:tcPr>
          <w:p w:rsidR="00000000" w:rsidDel="00000000" w:rsidP="00000000" w:rsidRDefault="00000000" w:rsidRPr="00000000" w14:paraId="000008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bCs w:val="1"/>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23">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24">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2022</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25">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2023</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26">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2024</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27">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2025</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28">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Total</w:t>
            </w:r>
            <w:r w:rsidDel="00000000" w:rsidR="00000000" w:rsidRPr="00000000">
              <w:rPr>
                <w:rtl w:val="0"/>
              </w:rPr>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29">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100.0" w:type="dxa"/>
              <w:left w:w="100.0" w:type="dxa"/>
              <w:bottom w:w="100.0" w:type="dxa"/>
              <w:right w:w="100.0" w:type="dxa"/>
            </w:tcMar>
          </w:tcPr>
          <w:p w:rsidR="00000000" w:rsidDel="00000000" w:rsidP="00000000" w:rsidRDefault="00000000" w:rsidRPr="00000000" w14:paraId="0000082A">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100.0" w:type="dxa"/>
              <w:left w:w="100.0" w:type="dxa"/>
              <w:bottom w:w="100.0" w:type="dxa"/>
              <w:right w:w="100.0" w:type="dxa"/>
            </w:tcMar>
          </w:tcPr>
          <w:p w:rsidR="00000000" w:rsidDel="00000000" w:rsidP="00000000" w:rsidRDefault="00000000" w:rsidRPr="00000000" w14:paraId="0000082B">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2C">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2D">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82E">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82F">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4</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30">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100.0" w:type="dxa"/>
              <w:left w:w="100.0" w:type="dxa"/>
              <w:bottom w:w="100.0" w:type="dxa"/>
              <w:right w:w="100.0" w:type="dxa"/>
            </w:tcMar>
          </w:tcPr>
          <w:p w:rsidR="00000000" w:rsidDel="00000000" w:rsidP="00000000" w:rsidRDefault="00000000" w:rsidRPr="00000000" w14:paraId="00000831">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832">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33">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834">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35">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836">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37">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100.0" w:type="dxa"/>
              <w:left w:w="100.0" w:type="dxa"/>
              <w:bottom w:w="100.0" w:type="dxa"/>
              <w:right w:w="100.0" w:type="dxa"/>
            </w:tcMar>
          </w:tcPr>
          <w:p w:rsidR="00000000" w:rsidDel="00000000" w:rsidP="00000000" w:rsidRDefault="00000000" w:rsidRPr="00000000" w14:paraId="00000838">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100.0" w:type="dxa"/>
              <w:left w:w="100.0" w:type="dxa"/>
              <w:bottom w:w="100.0" w:type="dxa"/>
              <w:right w:w="100.0" w:type="dxa"/>
            </w:tcMar>
          </w:tcPr>
          <w:p w:rsidR="00000000" w:rsidDel="00000000" w:rsidP="00000000" w:rsidRDefault="00000000" w:rsidRPr="00000000" w14:paraId="00000839">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3A">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3B">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83C">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100.0" w:type="dxa"/>
              <w:left w:w="100.0" w:type="dxa"/>
              <w:bottom w:w="100.0" w:type="dxa"/>
              <w:right w:w="100.0" w:type="dxa"/>
            </w:tcMar>
          </w:tcPr>
          <w:p w:rsidR="00000000" w:rsidDel="00000000" w:rsidP="00000000" w:rsidRDefault="00000000" w:rsidRPr="00000000" w14:paraId="0000083D">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5</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3E">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100.0" w:type="dxa"/>
              <w:left w:w="100.0" w:type="dxa"/>
              <w:bottom w:w="100.0" w:type="dxa"/>
              <w:right w:w="100.0" w:type="dxa"/>
            </w:tcMar>
          </w:tcPr>
          <w:p w:rsidR="00000000" w:rsidDel="00000000" w:rsidP="00000000" w:rsidRDefault="00000000" w:rsidRPr="00000000" w14:paraId="0000083F">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100.0" w:type="dxa"/>
              <w:left w:w="100.0" w:type="dxa"/>
              <w:bottom w:w="100.0" w:type="dxa"/>
              <w:right w:w="100.0" w:type="dxa"/>
            </w:tcMar>
          </w:tcPr>
          <w:p w:rsidR="00000000" w:rsidDel="00000000" w:rsidP="00000000" w:rsidRDefault="00000000" w:rsidRPr="00000000" w14:paraId="00000840">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841">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42">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43">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844">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4</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45">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100.0" w:type="dxa"/>
              <w:left w:w="100.0" w:type="dxa"/>
              <w:bottom w:w="100.0" w:type="dxa"/>
              <w:right w:w="100.0" w:type="dxa"/>
            </w:tcMar>
          </w:tcPr>
          <w:p w:rsidR="00000000" w:rsidDel="00000000" w:rsidP="00000000" w:rsidRDefault="00000000" w:rsidRPr="00000000" w14:paraId="00000846">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847">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48">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49">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4A">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84B">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4C">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100.0" w:type="dxa"/>
              <w:left w:w="100.0" w:type="dxa"/>
              <w:bottom w:w="100.0" w:type="dxa"/>
              <w:right w:w="100.0" w:type="dxa"/>
            </w:tcMar>
          </w:tcPr>
          <w:p w:rsidR="00000000" w:rsidDel="00000000" w:rsidP="00000000" w:rsidRDefault="00000000" w:rsidRPr="00000000" w14:paraId="0000084D">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100.0" w:type="dxa"/>
              <w:left w:w="100.0" w:type="dxa"/>
              <w:bottom w:w="100.0" w:type="dxa"/>
              <w:right w:w="100.0" w:type="dxa"/>
            </w:tcMar>
          </w:tcPr>
          <w:p w:rsidR="00000000" w:rsidDel="00000000" w:rsidP="00000000" w:rsidRDefault="00000000" w:rsidRPr="00000000" w14:paraId="0000084E">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4</w:t>
            </w:r>
          </w:p>
        </w:tc>
        <w:tc>
          <w:tcPr>
            <w:tcMar>
              <w:top w:w="100.0" w:type="dxa"/>
              <w:left w:w="100.0" w:type="dxa"/>
              <w:bottom w:w="100.0" w:type="dxa"/>
              <w:right w:w="100.0" w:type="dxa"/>
            </w:tcMar>
          </w:tcPr>
          <w:p w:rsidR="00000000" w:rsidDel="00000000" w:rsidP="00000000" w:rsidRDefault="00000000" w:rsidRPr="00000000" w14:paraId="0000084F">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50">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8</w:t>
            </w:r>
          </w:p>
        </w:tc>
        <w:tc>
          <w:tcPr>
            <w:tcMar>
              <w:top w:w="100.0" w:type="dxa"/>
              <w:left w:w="100.0" w:type="dxa"/>
              <w:bottom w:w="100.0" w:type="dxa"/>
              <w:right w:w="100.0" w:type="dxa"/>
            </w:tcMar>
          </w:tcPr>
          <w:p w:rsidR="00000000" w:rsidDel="00000000" w:rsidP="00000000" w:rsidRDefault="00000000" w:rsidRPr="00000000" w14:paraId="00000851">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100.0" w:type="dxa"/>
              <w:left w:w="100.0" w:type="dxa"/>
              <w:bottom w:w="100.0" w:type="dxa"/>
              <w:right w:w="100.0" w:type="dxa"/>
            </w:tcMar>
          </w:tcPr>
          <w:p w:rsidR="00000000" w:rsidDel="00000000" w:rsidP="00000000" w:rsidRDefault="00000000" w:rsidRPr="00000000" w14:paraId="00000852">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15</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53">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7</w:t>
            </w:r>
          </w:p>
        </w:tc>
        <w:tc>
          <w:tcPr>
            <w:tcMar>
              <w:top w:w="100.0" w:type="dxa"/>
              <w:left w:w="100.0" w:type="dxa"/>
              <w:bottom w:w="100.0" w:type="dxa"/>
              <w:right w:w="100.0" w:type="dxa"/>
            </w:tcMar>
          </w:tcPr>
          <w:p w:rsidR="00000000" w:rsidDel="00000000" w:rsidP="00000000" w:rsidRDefault="00000000" w:rsidRPr="00000000" w14:paraId="00000854">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100.0" w:type="dxa"/>
              <w:left w:w="100.0" w:type="dxa"/>
              <w:bottom w:w="100.0" w:type="dxa"/>
              <w:right w:w="100.0" w:type="dxa"/>
            </w:tcMar>
          </w:tcPr>
          <w:p w:rsidR="00000000" w:rsidDel="00000000" w:rsidP="00000000" w:rsidRDefault="00000000" w:rsidRPr="00000000" w14:paraId="00000855">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56">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57">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58">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859">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5A">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8</w:t>
            </w:r>
          </w:p>
        </w:tc>
        <w:tc>
          <w:tcPr>
            <w:tcMar>
              <w:top w:w="100.0" w:type="dxa"/>
              <w:left w:w="100.0" w:type="dxa"/>
              <w:bottom w:w="100.0" w:type="dxa"/>
              <w:right w:w="100.0" w:type="dxa"/>
            </w:tcMar>
          </w:tcPr>
          <w:p w:rsidR="00000000" w:rsidDel="00000000" w:rsidP="00000000" w:rsidRDefault="00000000" w:rsidRPr="00000000" w14:paraId="0000085B">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100.0" w:type="dxa"/>
              <w:left w:w="100.0" w:type="dxa"/>
              <w:bottom w:w="100.0" w:type="dxa"/>
              <w:right w:w="100.0" w:type="dxa"/>
            </w:tcMar>
          </w:tcPr>
          <w:p w:rsidR="00000000" w:rsidDel="00000000" w:rsidP="00000000" w:rsidRDefault="00000000" w:rsidRPr="00000000" w14:paraId="0000085C">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5D">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5E">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5F">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860">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61">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9</w:t>
            </w:r>
          </w:p>
        </w:tc>
        <w:tc>
          <w:tcPr>
            <w:tcMar>
              <w:top w:w="100.0" w:type="dxa"/>
              <w:left w:w="100.0" w:type="dxa"/>
              <w:bottom w:w="100.0" w:type="dxa"/>
              <w:right w:w="100.0" w:type="dxa"/>
            </w:tcMar>
          </w:tcPr>
          <w:p w:rsidR="00000000" w:rsidDel="00000000" w:rsidP="00000000" w:rsidRDefault="00000000" w:rsidRPr="00000000" w14:paraId="00000862">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100.0" w:type="dxa"/>
              <w:left w:w="100.0" w:type="dxa"/>
              <w:bottom w:w="100.0" w:type="dxa"/>
              <w:right w:w="100.0" w:type="dxa"/>
            </w:tcMar>
          </w:tcPr>
          <w:p w:rsidR="00000000" w:rsidDel="00000000" w:rsidP="00000000" w:rsidRDefault="00000000" w:rsidRPr="00000000" w14:paraId="00000863">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864">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4</w:t>
            </w:r>
          </w:p>
        </w:tc>
        <w:tc>
          <w:tcPr>
            <w:tcMar>
              <w:top w:w="100.0" w:type="dxa"/>
              <w:left w:w="100.0" w:type="dxa"/>
              <w:bottom w:w="100.0" w:type="dxa"/>
              <w:right w:w="100.0" w:type="dxa"/>
            </w:tcMar>
          </w:tcPr>
          <w:p w:rsidR="00000000" w:rsidDel="00000000" w:rsidP="00000000" w:rsidRDefault="00000000" w:rsidRPr="00000000" w14:paraId="00000865">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16</w:t>
            </w:r>
          </w:p>
        </w:tc>
        <w:tc>
          <w:tcPr>
            <w:tcMar>
              <w:top w:w="100.0" w:type="dxa"/>
              <w:left w:w="100.0" w:type="dxa"/>
              <w:bottom w:w="100.0" w:type="dxa"/>
              <w:right w:w="100.0" w:type="dxa"/>
            </w:tcMar>
          </w:tcPr>
          <w:p w:rsidR="00000000" w:rsidDel="00000000" w:rsidP="00000000" w:rsidRDefault="00000000" w:rsidRPr="00000000" w14:paraId="00000866">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100.0" w:type="dxa"/>
              <w:left w:w="100.0" w:type="dxa"/>
              <w:bottom w:w="100.0" w:type="dxa"/>
              <w:right w:w="100.0" w:type="dxa"/>
            </w:tcMar>
          </w:tcPr>
          <w:p w:rsidR="00000000" w:rsidDel="00000000" w:rsidP="00000000" w:rsidRDefault="00000000" w:rsidRPr="00000000" w14:paraId="00000867">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25</w:t>
            </w:r>
          </w:p>
        </w:tc>
      </w:tr>
      <w:tr>
        <w:trPr>
          <w:cantSplit w:val="0"/>
          <w:trHeight w:val="327" w:hRule="atLeast"/>
          <w:tblHeader w:val="0"/>
        </w:trPr>
        <w:tc>
          <w:tcPr>
            <w:tcMar>
              <w:top w:w="100.0" w:type="dxa"/>
              <w:left w:w="100.0" w:type="dxa"/>
              <w:bottom w:w="100.0" w:type="dxa"/>
              <w:right w:w="100.0" w:type="dxa"/>
            </w:tcMar>
          </w:tcPr>
          <w:p w:rsidR="00000000" w:rsidDel="00000000" w:rsidP="00000000" w:rsidRDefault="00000000" w:rsidRPr="00000000" w14:paraId="00000868">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10</w:t>
            </w:r>
          </w:p>
        </w:tc>
        <w:tc>
          <w:tcPr>
            <w:tcMar>
              <w:top w:w="100.0" w:type="dxa"/>
              <w:left w:w="100.0" w:type="dxa"/>
              <w:bottom w:w="100.0" w:type="dxa"/>
              <w:right w:w="100.0" w:type="dxa"/>
            </w:tcMar>
          </w:tcPr>
          <w:p w:rsidR="00000000" w:rsidDel="00000000" w:rsidP="00000000" w:rsidRDefault="00000000" w:rsidRPr="00000000" w14:paraId="00000869">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100.0" w:type="dxa"/>
              <w:left w:w="100.0" w:type="dxa"/>
              <w:bottom w:w="100.0" w:type="dxa"/>
              <w:right w:w="100.0" w:type="dxa"/>
            </w:tcMar>
          </w:tcPr>
          <w:p w:rsidR="00000000" w:rsidDel="00000000" w:rsidP="00000000" w:rsidRDefault="00000000" w:rsidRPr="00000000" w14:paraId="0000086A">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86B">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7</w:t>
            </w:r>
          </w:p>
        </w:tc>
        <w:tc>
          <w:tcPr>
            <w:tcMar>
              <w:top w:w="100.0" w:type="dxa"/>
              <w:left w:w="100.0" w:type="dxa"/>
              <w:bottom w:w="100.0" w:type="dxa"/>
              <w:right w:w="100.0" w:type="dxa"/>
            </w:tcMar>
          </w:tcPr>
          <w:p w:rsidR="00000000" w:rsidDel="00000000" w:rsidP="00000000" w:rsidRDefault="00000000" w:rsidRPr="00000000" w14:paraId="0000086C">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22</w:t>
            </w:r>
          </w:p>
        </w:tc>
        <w:tc>
          <w:tcPr>
            <w:tcMar>
              <w:top w:w="100.0" w:type="dxa"/>
              <w:left w:w="100.0" w:type="dxa"/>
              <w:bottom w:w="100.0" w:type="dxa"/>
              <w:right w:w="100.0" w:type="dxa"/>
            </w:tcMar>
          </w:tcPr>
          <w:p w:rsidR="00000000" w:rsidDel="00000000" w:rsidP="00000000" w:rsidRDefault="00000000" w:rsidRPr="00000000" w14:paraId="0000086D">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86E">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33</w:t>
            </w:r>
          </w:p>
        </w:tc>
      </w:tr>
      <w:tr>
        <w:trPr>
          <w:cantSplit w:val="0"/>
          <w:trHeight w:val="327" w:hRule="atLeast"/>
          <w:tblHeader w:val="0"/>
        </w:trPr>
        <w:tc>
          <w:tcPr>
            <w:tcMar>
              <w:top w:w="100.0" w:type="dxa"/>
              <w:left w:w="100.0" w:type="dxa"/>
              <w:bottom w:w="100.0" w:type="dxa"/>
              <w:right w:w="100.0" w:type="dxa"/>
            </w:tcMar>
          </w:tcPr>
          <w:p w:rsidR="00000000" w:rsidDel="00000000" w:rsidP="00000000" w:rsidRDefault="00000000" w:rsidRPr="00000000" w14:paraId="0000086F">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11</w:t>
            </w:r>
          </w:p>
        </w:tc>
        <w:tc>
          <w:tcPr>
            <w:tcMar>
              <w:top w:w="100.0" w:type="dxa"/>
              <w:left w:w="100.0" w:type="dxa"/>
              <w:bottom w:w="100.0" w:type="dxa"/>
              <w:right w:w="100.0" w:type="dxa"/>
            </w:tcMar>
          </w:tcPr>
          <w:p w:rsidR="00000000" w:rsidDel="00000000" w:rsidP="00000000" w:rsidRDefault="00000000" w:rsidRPr="00000000" w14:paraId="00000870">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100.0" w:type="dxa"/>
              <w:left w:w="100.0" w:type="dxa"/>
              <w:bottom w:w="100.0" w:type="dxa"/>
              <w:right w:w="100.0" w:type="dxa"/>
            </w:tcMar>
          </w:tcPr>
          <w:p w:rsidR="00000000" w:rsidDel="00000000" w:rsidP="00000000" w:rsidRDefault="00000000" w:rsidRPr="00000000" w14:paraId="00000871">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872">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5</w:t>
            </w:r>
          </w:p>
        </w:tc>
        <w:tc>
          <w:tcPr>
            <w:tcMar>
              <w:top w:w="100.0" w:type="dxa"/>
              <w:left w:w="100.0" w:type="dxa"/>
              <w:bottom w:w="100.0" w:type="dxa"/>
              <w:right w:w="100.0" w:type="dxa"/>
            </w:tcMar>
          </w:tcPr>
          <w:p w:rsidR="00000000" w:rsidDel="00000000" w:rsidP="00000000" w:rsidRDefault="00000000" w:rsidRPr="00000000" w14:paraId="00000873">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9</w:t>
            </w:r>
          </w:p>
        </w:tc>
        <w:tc>
          <w:tcPr>
            <w:tcMar>
              <w:top w:w="100.0" w:type="dxa"/>
              <w:left w:w="100.0" w:type="dxa"/>
              <w:bottom w:w="100.0" w:type="dxa"/>
              <w:right w:w="100.0" w:type="dxa"/>
            </w:tcMar>
          </w:tcPr>
          <w:p w:rsidR="00000000" w:rsidDel="00000000" w:rsidP="00000000" w:rsidRDefault="00000000" w:rsidRPr="00000000" w14:paraId="00000874">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875">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18</w:t>
            </w:r>
          </w:p>
        </w:tc>
      </w:tr>
      <w:tr>
        <w:trPr>
          <w:cantSplit w:val="0"/>
          <w:trHeight w:val="327" w:hRule="atLeast"/>
          <w:tblHeader w:val="0"/>
        </w:trPr>
        <w:tc>
          <w:tcPr>
            <w:tcMar>
              <w:top w:w="100.0" w:type="dxa"/>
              <w:left w:w="100.0" w:type="dxa"/>
              <w:bottom w:w="100.0" w:type="dxa"/>
              <w:right w:w="100.0" w:type="dxa"/>
            </w:tcMar>
          </w:tcPr>
          <w:p w:rsidR="00000000" w:rsidDel="00000000" w:rsidP="00000000" w:rsidRDefault="00000000" w:rsidRPr="00000000" w14:paraId="00000876">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12</w:t>
            </w:r>
          </w:p>
        </w:tc>
        <w:tc>
          <w:tcPr>
            <w:tcMar>
              <w:top w:w="100.0" w:type="dxa"/>
              <w:left w:w="100.0" w:type="dxa"/>
              <w:bottom w:w="100.0" w:type="dxa"/>
              <w:right w:w="100.0" w:type="dxa"/>
            </w:tcMar>
          </w:tcPr>
          <w:p w:rsidR="00000000" w:rsidDel="00000000" w:rsidP="00000000" w:rsidRDefault="00000000" w:rsidRPr="00000000" w14:paraId="00000877">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100.0" w:type="dxa"/>
              <w:left w:w="100.0" w:type="dxa"/>
              <w:bottom w:w="100.0" w:type="dxa"/>
              <w:right w:w="100.0" w:type="dxa"/>
            </w:tcMar>
          </w:tcPr>
          <w:p w:rsidR="00000000" w:rsidDel="00000000" w:rsidP="00000000" w:rsidRDefault="00000000" w:rsidRPr="00000000" w14:paraId="00000878">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879">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3</w:t>
            </w:r>
          </w:p>
        </w:tc>
        <w:tc>
          <w:tcPr>
            <w:tcMar>
              <w:top w:w="100.0" w:type="dxa"/>
              <w:left w:w="100.0" w:type="dxa"/>
              <w:bottom w:w="100.0" w:type="dxa"/>
              <w:right w:w="100.0" w:type="dxa"/>
            </w:tcMar>
          </w:tcPr>
          <w:p w:rsidR="00000000" w:rsidDel="00000000" w:rsidP="00000000" w:rsidRDefault="00000000" w:rsidRPr="00000000" w14:paraId="0000087A">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87B">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87C">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7</w:t>
            </w:r>
          </w:p>
        </w:tc>
      </w:tr>
      <w:tr>
        <w:trPr>
          <w:cantSplit w:val="0"/>
          <w:trHeight w:val="327" w:hRule="atLeast"/>
          <w:tblHeader w:val="0"/>
        </w:trPr>
        <w:tc>
          <w:tcPr>
            <w:tcMar>
              <w:top w:w="100.0" w:type="dxa"/>
              <w:left w:w="100.0" w:type="dxa"/>
              <w:bottom w:w="100.0" w:type="dxa"/>
              <w:right w:w="100.0" w:type="dxa"/>
            </w:tcMar>
          </w:tcPr>
          <w:p w:rsidR="00000000" w:rsidDel="00000000" w:rsidP="00000000" w:rsidRDefault="00000000" w:rsidRPr="00000000" w14:paraId="0000087D">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13</w:t>
            </w:r>
          </w:p>
        </w:tc>
        <w:tc>
          <w:tcPr>
            <w:tcMar>
              <w:top w:w="100.0" w:type="dxa"/>
              <w:left w:w="100.0" w:type="dxa"/>
              <w:bottom w:w="100.0" w:type="dxa"/>
              <w:right w:w="100.0" w:type="dxa"/>
            </w:tcMar>
          </w:tcPr>
          <w:p w:rsidR="00000000" w:rsidDel="00000000" w:rsidP="00000000" w:rsidRDefault="00000000" w:rsidRPr="00000000" w14:paraId="0000087E">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87F">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80">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81">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82">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883">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327" w:hRule="atLeast"/>
          <w:tblHeader w:val="0"/>
        </w:trPr>
        <w:tc>
          <w:tcPr>
            <w:tcMar>
              <w:top w:w="100.0" w:type="dxa"/>
              <w:left w:w="100.0" w:type="dxa"/>
              <w:bottom w:w="100.0" w:type="dxa"/>
              <w:right w:w="100.0" w:type="dxa"/>
            </w:tcMar>
          </w:tcPr>
          <w:p w:rsidR="00000000" w:rsidDel="00000000" w:rsidP="00000000" w:rsidRDefault="00000000" w:rsidRPr="00000000" w14:paraId="00000884">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14</w:t>
            </w:r>
          </w:p>
        </w:tc>
        <w:tc>
          <w:tcPr>
            <w:tcMar>
              <w:top w:w="100.0" w:type="dxa"/>
              <w:left w:w="100.0" w:type="dxa"/>
              <w:bottom w:w="100.0" w:type="dxa"/>
              <w:right w:w="100.0" w:type="dxa"/>
            </w:tcMar>
          </w:tcPr>
          <w:p w:rsidR="00000000" w:rsidDel="00000000" w:rsidP="00000000" w:rsidRDefault="00000000" w:rsidRPr="00000000" w14:paraId="00000885">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886">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87">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88">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10</w:t>
            </w:r>
          </w:p>
        </w:tc>
        <w:tc>
          <w:tcPr>
            <w:tcMar>
              <w:top w:w="100.0" w:type="dxa"/>
              <w:left w:w="100.0" w:type="dxa"/>
              <w:bottom w:w="100.0" w:type="dxa"/>
              <w:right w:w="100.0" w:type="dxa"/>
            </w:tcMar>
          </w:tcPr>
          <w:p w:rsidR="00000000" w:rsidDel="00000000" w:rsidP="00000000" w:rsidRDefault="00000000" w:rsidRPr="00000000" w14:paraId="00000889">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88A">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10</w:t>
            </w:r>
          </w:p>
        </w:tc>
      </w:tr>
      <w:tr>
        <w:trPr>
          <w:cantSplit w:val="0"/>
          <w:trHeight w:val="327" w:hRule="atLeast"/>
          <w:tblHeader w:val="0"/>
        </w:trPr>
        <w:tc>
          <w:tcPr>
            <w:tcMar>
              <w:top w:w="100.0" w:type="dxa"/>
              <w:left w:w="100.0" w:type="dxa"/>
              <w:bottom w:w="100.0" w:type="dxa"/>
              <w:right w:w="100.0" w:type="dxa"/>
            </w:tcMar>
          </w:tcPr>
          <w:p w:rsidR="00000000" w:rsidDel="00000000" w:rsidP="00000000" w:rsidRDefault="00000000" w:rsidRPr="00000000" w14:paraId="0000088B">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15</w:t>
            </w:r>
          </w:p>
        </w:tc>
        <w:tc>
          <w:tcPr>
            <w:tcMar>
              <w:top w:w="100.0" w:type="dxa"/>
              <w:left w:w="100.0" w:type="dxa"/>
              <w:bottom w:w="100.0" w:type="dxa"/>
              <w:right w:w="100.0" w:type="dxa"/>
            </w:tcMar>
          </w:tcPr>
          <w:p w:rsidR="00000000" w:rsidDel="00000000" w:rsidP="00000000" w:rsidRDefault="00000000" w:rsidRPr="00000000" w14:paraId="0000088C">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100.0" w:type="dxa"/>
              <w:left w:w="100.0" w:type="dxa"/>
              <w:bottom w:w="100.0" w:type="dxa"/>
              <w:right w:w="100.0" w:type="dxa"/>
            </w:tcMar>
          </w:tcPr>
          <w:p w:rsidR="00000000" w:rsidDel="00000000" w:rsidP="00000000" w:rsidRDefault="00000000" w:rsidRPr="00000000" w14:paraId="0000088D">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8E">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8F">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90">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891">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327" w:hRule="atLeast"/>
          <w:tblHeader w:val="0"/>
        </w:trPr>
        <w:tc>
          <w:tcPr>
            <w:tcMar>
              <w:top w:w="100.0" w:type="dxa"/>
              <w:left w:w="100.0" w:type="dxa"/>
              <w:bottom w:w="100.0" w:type="dxa"/>
              <w:right w:w="100.0" w:type="dxa"/>
            </w:tcMar>
          </w:tcPr>
          <w:p w:rsidR="00000000" w:rsidDel="00000000" w:rsidP="00000000" w:rsidRDefault="00000000" w:rsidRPr="00000000" w14:paraId="00000892">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16</w:t>
            </w:r>
          </w:p>
        </w:tc>
        <w:tc>
          <w:tcPr>
            <w:tcMar>
              <w:top w:w="100.0" w:type="dxa"/>
              <w:left w:w="100.0" w:type="dxa"/>
              <w:bottom w:w="100.0" w:type="dxa"/>
              <w:right w:w="100.0" w:type="dxa"/>
            </w:tcMar>
          </w:tcPr>
          <w:p w:rsidR="00000000" w:rsidDel="00000000" w:rsidP="00000000" w:rsidRDefault="00000000" w:rsidRPr="00000000" w14:paraId="00000893">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894">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95">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96">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897">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898">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327" w:hRule="atLeast"/>
          <w:tblHeader w:val="0"/>
        </w:trPr>
        <w:tc>
          <w:tcPr>
            <w:tcMar>
              <w:top w:w="100.0" w:type="dxa"/>
              <w:left w:w="100.0" w:type="dxa"/>
              <w:bottom w:w="100.0" w:type="dxa"/>
              <w:right w:w="100.0" w:type="dxa"/>
            </w:tcMar>
          </w:tcPr>
          <w:p w:rsidR="00000000" w:rsidDel="00000000" w:rsidP="00000000" w:rsidRDefault="00000000" w:rsidRPr="00000000" w14:paraId="00000899">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17</w:t>
            </w:r>
          </w:p>
        </w:tc>
        <w:tc>
          <w:tcPr>
            <w:tcMar>
              <w:top w:w="100.0" w:type="dxa"/>
              <w:left w:w="100.0" w:type="dxa"/>
              <w:bottom w:w="100.0" w:type="dxa"/>
              <w:right w:w="100.0" w:type="dxa"/>
            </w:tcMar>
          </w:tcPr>
          <w:p w:rsidR="00000000" w:rsidDel="00000000" w:rsidP="00000000" w:rsidRDefault="00000000" w:rsidRPr="00000000" w14:paraId="0000089A">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89B">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9C">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9D">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9E">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89F">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327" w:hRule="atLeast"/>
          <w:tblHeader w:val="0"/>
        </w:trPr>
        <w:tc>
          <w:tcPr>
            <w:tcMar>
              <w:top w:w="100.0" w:type="dxa"/>
              <w:left w:w="100.0" w:type="dxa"/>
              <w:bottom w:w="100.0" w:type="dxa"/>
              <w:right w:w="100.0" w:type="dxa"/>
            </w:tcMar>
          </w:tcPr>
          <w:p w:rsidR="00000000" w:rsidDel="00000000" w:rsidP="00000000" w:rsidRDefault="00000000" w:rsidRPr="00000000" w14:paraId="000008A0">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18</w:t>
            </w:r>
          </w:p>
        </w:tc>
        <w:tc>
          <w:tcPr>
            <w:tcMar>
              <w:top w:w="100.0" w:type="dxa"/>
              <w:left w:w="100.0" w:type="dxa"/>
              <w:bottom w:w="100.0" w:type="dxa"/>
              <w:right w:w="100.0" w:type="dxa"/>
            </w:tcMar>
          </w:tcPr>
          <w:p w:rsidR="00000000" w:rsidDel="00000000" w:rsidP="00000000" w:rsidRDefault="00000000" w:rsidRPr="00000000" w14:paraId="000008A1">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8A2">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8A3">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3</w:t>
            </w:r>
          </w:p>
        </w:tc>
        <w:tc>
          <w:tcPr>
            <w:tcMar>
              <w:top w:w="100.0" w:type="dxa"/>
              <w:left w:w="100.0" w:type="dxa"/>
              <w:bottom w:w="100.0" w:type="dxa"/>
              <w:right w:w="100.0" w:type="dxa"/>
            </w:tcMar>
          </w:tcPr>
          <w:p w:rsidR="00000000" w:rsidDel="00000000" w:rsidP="00000000" w:rsidRDefault="00000000" w:rsidRPr="00000000" w14:paraId="000008A4">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8A5">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8A6">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5</w:t>
            </w:r>
          </w:p>
        </w:tc>
      </w:tr>
    </w:tbl>
    <w:p w:rsidR="00000000" w:rsidDel="00000000" w:rsidP="00000000" w:rsidRDefault="00000000" w:rsidRPr="00000000" w14:paraId="000008A7">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8A8">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8A9">
      <w:pPr>
        <w:pStyle w:val="Heading3"/>
        <w:rPr>
          <w:rFonts w:ascii="Garamond" w:cs="Garamond" w:eastAsia="Garamond" w:hAnsi="Garamond"/>
          <w:b w:val="1"/>
          <w:bCs w:val="1"/>
          <w:color w:val="000000"/>
        </w:rPr>
      </w:pPr>
      <w:bookmarkStart w:colFirst="0" w:colLast="0" w:name="_heading=h.t7rhecyz6y3a" w:id="45"/>
      <w:bookmarkEnd w:id="45"/>
      <w:r w:rsidDel="00000000" w:rsidR="00000000" w:rsidRPr="00000000">
        <w:rPr>
          <w:rFonts w:ascii="Garamond" w:cs="Garamond" w:eastAsia="Garamond" w:hAnsi="Garamond"/>
          <w:b w:val="1"/>
          <w:bCs w:val="1"/>
          <w:color w:val="000000"/>
          <w:rtl w:val="0"/>
        </w:rPr>
        <w:t xml:space="preserve">LEPTOSPIROSIS</w:t>
      </w:r>
    </w:p>
    <w:p w:rsidR="00000000" w:rsidDel="00000000" w:rsidP="00000000" w:rsidRDefault="00000000" w:rsidRPr="00000000" w14:paraId="000008AA">
      <w:pPr>
        <w:rPr>
          <w:rFonts w:ascii="Garamond" w:cs="Garamond" w:eastAsia="Garamond" w:hAnsi="Garamond"/>
        </w:rPr>
      </w:pPr>
      <w:r w:rsidDel="00000000" w:rsidR="00000000" w:rsidRPr="00000000">
        <w:rPr>
          <w:rFonts w:ascii="Garamond" w:cs="Garamond" w:eastAsia="Garamond" w:hAnsi="Garamond"/>
          <w:rtl w:val="0"/>
        </w:rPr>
        <w:t xml:space="preserve">Leptospirosis cases are closely linked to monsoon rains, flooding, and occupational exposure, particularly in low-lying and waterlogged areas.</w:t>
      </w:r>
    </w:p>
    <w:p w:rsidR="00000000" w:rsidDel="00000000" w:rsidP="00000000" w:rsidRDefault="00000000" w:rsidRPr="00000000" w14:paraId="000008AB">
      <w:pPr>
        <w:rPr>
          <w:rFonts w:ascii="Garamond" w:cs="Garamond" w:eastAsia="Garamond" w:hAnsi="Garamond"/>
        </w:rPr>
      </w:pPr>
      <w:r w:rsidDel="00000000" w:rsidR="00000000" w:rsidRPr="00000000">
        <w:rPr>
          <w:rtl w:val="0"/>
        </w:rPr>
      </w:r>
    </w:p>
    <w:p w:rsidR="00000000" w:rsidDel="00000000" w:rsidP="00000000" w:rsidRDefault="00000000" w:rsidRPr="00000000" w14:paraId="000008AC">
      <w:pPr>
        <w:rPr>
          <w:rFonts w:ascii="Garamond" w:cs="Garamond" w:eastAsia="Garamond" w:hAnsi="Garamond"/>
        </w:rPr>
      </w:pPr>
      <w:bookmarkStart w:colFirst="0" w:colLast="0" w:name="_heading=h.khrnnqm4rhmg" w:id="46"/>
      <w:bookmarkEnd w:id="46"/>
      <w:r w:rsidDel="00000000" w:rsidR="00000000" w:rsidRPr="00000000">
        <w:rPr>
          <w:rFonts w:ascii="Garamond" w:cs="Garamond" w:eastAsia="Garamond" w:hAnsi="Garamond"/>
          <w:rtl w:val="0"/>
        </w:rPr>
        <w:t xml:space="preserve">Peak: June - August</w:t>
      </w:r>
    </w:p>
    <w:p w:rsidR="00000000" w:rsidDel="00000000" w:rsidP="00000000" w:rsidRDefault="00000000" w:rsidRPr="00000000" w14:paraId="000008AD">
      <w:pPr>
        <w:pStyle w:val="Heading3"/>
        <w:jc w:val="center"/>
        <w:rPr>
          <w:rFonts w:ascii="Garamond" w:cs="Garamond" w:eastAsia="Garamond" w:hAnsi="Garamond"/>
          <w:color w:val="000000"/>
        </w:rPr>
      </w:pPr>
      <w:bookmarkStart w:colFirst="0" w:colLast="0" w:name="_heading=h.3yyk771wa4op" w:id="47"/>
      <w:bookmarkEnd w:id="47"/>
      <w:r w:rsidDel="00000000" w:rsidR="00000000" w:rsidRPr="00000000">
        <w:rPr>
          <w:rFonts w:ascii="Garamond" w:cs="Garamond" w:eastAsia="Garamond" w:hAnsi="Garamond"/>
          <w:color w:val="000000"/>
          <w:rtl w:val="0"/>
        </w:rPr>
        <w:t xml:space="preserve">Leptospirosis – Ward-wise Yearly Distribution (2021–2025) </w:t>
      </w:r>
    </w:p>
    <w:p w:rsidR="00000000" w:rsidDel="00000000" w:rsidP="00000000" w:rsidRDefault="00000000" w:rsidRPr="00000000" w14:paraId="000008AE">
      <w:pPr>
        <w:rPr>
          <w:rFonts w:ascii="Garamond" w:cs="Garamond" w:eastAsia="Garamond" w:hAnsi="Garamond"/>
        </w:rPr>
      </w:pPr>
      <w:r w:rsidDel="00000000" w:rsidR="00000000" w:rsidRPr="00000000">
        <w:rPr>
          <w:rtl w:val="0"/>
        </w:rPr>
      </w:r>
    </w:p>
    <w:tbl>
      <w:tblPr>
        <w:tblStyle w:val="Table38"/>
        <w:tblW w:w="8370.0" w:type="dxa"/>
        <w:jc w:val="left"/>
        <w:tblInd w:w="230.0" w:type="dxa"/>
        <w:tblLayout w:type="fixed"/>
        <w:tblLook w:val="0400"/>
      </w:tblPr>
      <w:tblGrid>
        <w:gridCol w:w="1230"/>
        <w:gridCol w:w="1365"/>
        <w:gridCol w:w="1155"/>
        <w:gridCol w:w="1155"/>
        <w:gridCol w:w="1155"/>
        <w:gridCol w:w="1155"/>
        <w:gridCol w:w="1155"/>
        <w:tblGridChange w:id="0">
          <w:tblGrid>
            <w:gridCol w:w="1230"/>
            <w:gridCol w:w="1365"/>
            <w:gridCol w:w="1155"/>
            <w:gridCol w:w="1155"/>
            <w:gridCol w:w="1155"/>
            <w:gridCol w:w="1155"/>
            <w:gridCol w:w="1155"/>
          </w:tblGrid>
        </w:tblGridChange>
      </w:tblGrid>
      <w:tr>
        <w:trPr>
          <w:cantSplit w:val="0"/>
          <w:trHeight w:val="20" w:hRule="atLeast"/>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AF">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Ward</w:t>
            </w:r>
            <w:r w:rsidDel="00000000" w:rsidR="00000000" w:rsidRPr="00000000">
              <w:rPr>
                <w:rtl w:val="0"/>
              </w:rPr>
            </w:r>
          </w:p>
        </w:tc>
        <w:tc>
          <w:tcPr>
            <w:gridSpan w:val="6"/>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B0">
            <w:pPr>
              <w:spacing w:lin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Leptospirosis – Ward-wise Yearly Distribution</w:t>
            </w:r>
          </w:p>
        </w:tc>
      </w:tr>
      <w:tr>
        <w:trPr>
          <w:cantSplit w:val="0"/>
          <w:trHeight w:val="2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bCs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B7">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B8">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B9">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BA">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BB">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BC">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Total</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BD">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BE">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BF">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C0">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C1">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C2">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C3">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C4">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C5">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C6">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C7">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C8">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C9">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CA">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CB">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CC">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CD">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CE">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CF">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D0">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D1">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D2">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D3">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D4">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D5">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D6">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D7">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D8">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D9">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DA">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DB">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DC">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DD">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DE">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DF">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E0">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E1">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E2">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E3">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E4">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E5">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E6">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E7">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E8">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E9">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EA">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EB">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EC">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ED">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EE">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EF">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F0">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F1">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F2">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F3">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F4">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F5">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F6">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F7">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F8">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F9">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FA">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FB">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FC">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FD">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FE">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FF">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00">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01">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02">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03">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04">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05">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06">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07">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08">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09">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4"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0A">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0B">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0C">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0D">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0E">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0F">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10">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528" w:hRule="atLeast"/>
          <w:tblHeader w:val="0"/>
        </w:trPr>
        <w:tc>
          <w:tcPr>
            <w:tcBorders>
              <w:top w:color="000000" w:space="0" w:sz="4" w:val="single"/>
              <w:left w:color="000000" w:space="0" w:sz="8" w:val="single"/>
              <w:bottom w:color="000000" w:space="0" w:sz="4"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11">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12">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13">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14">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15">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16">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17">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92" w:hRule="atLeast"/>
          <w:tblHeader w:val="0"/>
        </w:trPr>
        <w:tc>
          <w:tcPr>
            <w:tcBorders>
              <w:top w:color="000000" w:space="0" w:sz="4" w:val="single"/>
              <w:left w:color="000000" w:space="0" w:sz="8" w:val="single"/>
              <w:bottom w:color="000000" w:space="0" w:sz="4"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18">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19">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1A">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1B">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1C">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1D">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1E">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blHeader w:val="0"/>
        </w:trPr>
        <w:tc>
          <w:tcPr>
            <w:tcBorders>
              <w:top w:color="000000" w:space="0" w:sz="4" w:val="single"/>
              <w:left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1F">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20">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21">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22">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23">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24">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25">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462"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26">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16</w:t>
            </w:r>
          </w:p>
        </w:tc>
        <w:tc>
          <w:tcPr>
            <w:tcBorders>
              <w:top w:color="000000" w:space="0" w:sz="4" w:val="single"/>
              <w:left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27">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28">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29">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2A">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2B">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2C">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2D">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2E">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2F">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30">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31">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32">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33">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34">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35">
            <w:pPr>
              <w:tabs>
                <w:tab w:val="left" w:leader="none" w:pos="671"/>
                <w:tab w:val="center" w:leader="none" w:pos="752"/>
              </w:tabs>
              <w:spacing w:after="240" w:before="240" w:line="240" w:lineRule="auto"/>
              <w:ind w:left="340" w:firstLine="0"/>
              <w:jc w:val="left"/>
              <w:rPr>
                <w:rFonts w:ascii="Garamond" w:cs="Garamond" w:eastAsia="Garamond" w:hAnsi="Garamond"/>
              </w:rPr>
            </w:pPr>
            <w:r w:rsidDel="00000000" w:rsidR="00000000" w:rsidRPr="00000000">
              <w:rPr>
                <w:rFonts w:ascii="Garamond" w:cs="Garamond" w:eastAsia="Garamond" w:hAnsi="Garamond"/>
                <w:rtl w:val="0"/>
              </w:rPr>
              <w:tab/>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36">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37">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38">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39">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3A">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93B">
      <w:pPr>
        <w:rPr/>
      </w:pPr>
      <w:bookmarkStart w:colFirst="0" w:colLast="0" w:name="_heading=h.hcwcc4cado4k" w:id="48"/>
      <w:bookmarkEnd w:id="48"/>
      <w:r w:rsidDel="00000000" w:rsidR="00000000" w:rsidRPr="00000000">
        <w:rPr>
          <w:rtl w:val="0"/>
        </w:rPr>
      </w:r>
    </w:p>
    <w:p w:rsidR="00000000" w:rsidDel="00000000" w:rsidP="00000000" w:rsidRDefault="00000000" w:rsidRPr="00000000" w14:paraId="0000093C">
      <w:pPr>
        <w:pStyle w:val="Heading3"/>
        <w:rPr>
          <w:rFonts w:ascii="Garamond" w:cs="Garamond" w:eastAsia="Garamond" w:hAnsi="Garamond"/>
          <w:b w:val="1"/>
          <w:bCs w:val="1"/>
          <w:color w:val="000000"/>
        </w:rPr>
      </w:pPr>
      <w:bookmarkStart w:colFirst="0" w:colLast="0" w:name="_heading=h.fdjfm0fnbafu" w:id="49"/>
      <w:bookmarkEnd w:id="49"/>
      <w:r w:rsidDel="00000000" w:rsidR="00000000" w:rsidRPr="00000000">
        <w:rPr>
          <w:rFonts w:ascii="Garamond" w:cs="Garamond" w:eastAsia="Garamond" w:hAnsi="Garamond"/>
          <w:b w:val="1"/>
          <w:bCs w:val="1"/>
          <w:color w:val="000000"/>
          <w:rtl w:val="0"/>
        </w:rPr>
        <w:t xml:space="preserve">VIRAL HEPATITIS - A</w:t>
      </w:r>
    </w:p>
    <w:p w:rsidR="00000000" w:rsidDel="00000000" w:rsidP="00000000" w:rsidRDefault="00000000" w:rsidRPr="00000000" w14:paraId="0000093D">
      <w:pPr>
        <w:rPr>
          <w:rFonts w:ascii="Garamond" w:cs="Garamond" w:eastAsia="Garamond" w:hAnsi="Garamond"/>
        </w:rPr>
      </w:pPr>
      <w:r w:rsidDel="00000000" w:rsidR="00000000" w:rsidRPr="00000000">
        <w:rPr>
          <w:rFonts w:ascii="Garamond" w:cs="Garamond" w:eastAsia="Garamond" w:hAnsi="Garamond"/>
          <w:rtl w:val="0"/>
        </w:rPr>
        <w:t xml:space="preserve">Hepatitis A cases are commonly associated with unsafe drinking water, food contamination, and breakdowns in sanitation, often presenting as clusters or outbreaks.</w:t>
      </w:r>
    </w:p>
    <w:p w:rsidR="00000000" w:rsidDel="00000000" w:rsidP="00000000" w:rsidRDefault="00000000" w:rsidRPr="00000000" w14:paraId="0000093E">
      <w:pPr>
        <w:rPr>
          <w:rFonts w:ascii="Garamond" w:cs="Garamond" w:eastAsia="Garamond" w:hAnsi="Garamond"/>
        </w:rPr>
      </w:pPr>
      <w:r w:rsidDel="00000000" w:rsidR="00000000" w:rsidRPr="00000000">
        <w:rPr>
          <w:rtl w:val="0"/>
        </w:rPr>
      </w:r>
    </w:p>
    <w:p w:rsidR="00000000" w:rsidDel="00000000" w:rsidP="00000000" w:rsidRDefault="00000000" w:rsidRPr="00000000" w14:paraId="0000093F">
      <w:pPr>
        <w:rPr>
          <w:rFonts w:ascii="Garamond" w:cs="Garamond" w:eastAsia="Garamond" w:hAnsi="Garamond"/>
        </w:rPr>
      </w:pPr>
      <w:r w:rsidDel="00000000" w:rsidR="00000000" w:rsidRPr="00000000">
        <w:rPr>
          <w:rFonts w:ascii="Garamond" w:cs="Garamond" w:eastAsia="Garamond" w:hAnsi="Garamond"/>
          <w:rtl w:val="0"/>
        </w:rPr>
        <w:t xml:space="preserve">Peak: October - December</w:t>
      </w:r>
    </w:p>
    <w:p w:rsidR="00000000" w:rsidDel="00000000" w:rsidP="00000000" w:rsidRDefault="00000000" w:rsidRPr="00000000" w14:paraId="00000940">
      <w:pPr>
        <w:pStyle w:val="Heading3"/>
        <w:jc w:val="center"/>
        <w:rPr>
          <w:rFonts w:ascii="Garamond" w:cs="Garamond" w:eastAsia="Garamond" w:hAnsi="Garamond"/>
          <w:color w:val="000000"/>
        </w:rPr>
      </w:pPr>
      <w:bookmarkStart w:colFirst="0" w:colLast="0" w:name="_heading=h.qv9mhtq6b8kh" w:id="50"/>
      <w:bookmarkEnd w:id="50"/>
      <w:r w:rsidDel="00000000" w:rsidR="00000000" w:rsidRPr="00000000">
        <w:rPr>
          <w:rFonts w:ascii="Garamond" w:cs="Garamond" w:eastAsia="Garamond" w:hAnsi="Garamond"/>
          <w:color w:val="000000"/>
          <w:rtl w:val="0"/>
        </w:rPr>
        <w:t xml:space="preserve">Hepatitis A – Ward-wise Yearly Distribution (2021–2025)</w:t>
      </w:r>
    </w:p>
    <w:p w:rsidR="00000000" w:rsidDel="00000000" w:rsidP="00000000" w:rsidRDefault="00000000" w:rsidRPr="00000000" w14:paraId="00000941">
      <w:pPr>
        <w:jc w:val="left"/>
        <w:rPr>
          <w:rFonts w:ascii="Garamond" w:cs="Garamond" w:eastAsia="Garamond" w:hAnsi="Garamond"/>
        </w:rPr>
      </w:pPr>
      <w:r w:rsidDel="00000000" w:rsidR="00000000" w:rsidRPr="00000000">
        <w:rPr>
          <w:rtl w:val="0"/>
        </w:rPr>
      </w:r>
    </w:p>
    <w:tbl>
      <w:tblPr>
        <w:tblStyle w:val="Table39"/>
        <w:tblW w:w="8370.0" w:type="dxa"/>
        <w:jc w:val="left"/>
        <w:tblInd w:w="230.0" w:type="dxa"/>
        <w:tblLayout w:type="fixed"/>
        <w:tblLook w:val="0400"/>
      </w:tblPr>
      <w:tblGrid>
        <w:gridCol w:w="1455"/>
        <w:gridCol w:w="1140"/>
        <w:gridCol w:w="1155"/>
        <w:gridCol w:w="1155"/>
        <w:gridCol w:w="1155"/>
        <w:gridCol w:w="1155"/>
        <w:gridCol w:w="1155"/>
        <w:tblGridChange w:id="0">
          <w:tblGrid>
            <w:gridCol w:w="1455"/>
            <w:gridCol w:w="1140"/>
            <w:gridCol w:w="1155"/>
            <w:gridCol w:w="1155"/>
            <w:gridCol w:w="1155"/>
            <w:gridCol w:w="1155"/>
            <w:gridCol w:w="1155"/>
          </w:tblGrid>
        </w:tblGridChange>
      </w:tblGrid>
      <w:tr>
        <w:trPr>
          <w:cantSplit w:val="0"/>
          <w:trHeight w:val="20" w:hRule="atLeast"/>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42">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Ward</w:t>
            </w:r>
            <w:r w:rsidDel="00000000" w:rsidR="00000000" w:rsidRPr="00000000">
              <w:rPr>
                <w:rtl w:val="0"/>
              </w:rPr>
            </w:r>
          </w:p>
        </w:tc>
        <w:tc>
          <w:tcPr>
            <w:gridSpan w:val="6"/>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43">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Hep A – Ward-wise Yearly Distribution</w:t>
            </w:r>
          </w:p>
        </w:tc>
      </w:tr>
      <w:tr>
        <w:trPr>
          <w:cantSplit w:val="0"/>
          <w:trHeight w:val="2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bCs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4A">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4B">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4C">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4D">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4E">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4F">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Total</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50">
            <w:pPr>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51">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52">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53">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54">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55">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56">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4"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57">
            <w:pPr>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58">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59">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5A">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5B">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5C">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5D">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5E">
            <w:pPr>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5F">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60">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61">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62">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63">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64">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65">
            <w:pPr>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66">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67">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68">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69">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6A">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6B">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6C">
            <w:pPr>
              <w:jc w:val="cente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6D">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6E">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6F">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70">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71">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72">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73">
            <w:pPr>
              <w:jc w:val="center"/>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74">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75">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76">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77">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78">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79">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7A">
            <w:pPr>
              <w:jc w:val="center"/>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7B">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7C">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7D">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7E">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7F">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80">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81">
            <w:pPr>
              <w:jc w:val="center"/>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82">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83">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84">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85">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86">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87">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88">
            <w:pPr>
              <w:jc w:val="center"/>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89">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8A">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8B">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8C">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8D">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8E">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8F">
            <w:pPr>
              <w:jc w:val="center"/>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90">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91">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92">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93">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94">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95">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96">
            <w:pPr>
              <w:jc w:val="center"/>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97">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98">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99">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9A">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9B">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9C">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9D">
            <w:pPr>
              <w:jc w:val="center"/>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9E">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9F">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A0">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A1">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A2">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A3">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A4">
            <w:pPr>
              <w:jc w:val="center"/>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A5">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A6">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A7">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A8">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A9">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AA">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306" w:hRule="atLeast"/>
          <w:tblHeader w:val="0"/>
        </w:trPr>
        <w:tc>
          <w:tcPr>
            <w:tcBorders>
              <w:top w:color="000000" w:space="0" w:sz="8" w:val="single"/>
              <w:left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AB">
            <w:pPr>
              <w:jc w:val="center"/>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AC">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AD">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AE">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AF">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B0">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B1">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B2">
            <w:pPr>
              <w:jc w:val="center"/>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B3">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B4">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B5">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B6">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B7">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B8">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B9">
            <w:pPr>
              <w:jc w:val="center"/>
              <w:rPr>
                <w:rFonts w:ascii="Garamond" w:cs="Garamond" w:eastAsia="Garamond" w:hAnsi="Garamond"/>
              </w:rPr>
            </w:pPr>
            <w:r w:rsidDel="00000000" w:rsidR="00000000" w:rsidRPr="00000000">
              <w:rPr>
                <w:rFonts w:ascii="Garamond" w:cs="Garamond" w:eastAsia="Garamond" w:hAnsi="Garamond"/>
                <w:rtl w:val="0"/>
              </w:rPr>
              <w:t xml:space="preserve">16</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BA">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BB">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BC">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BD">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BE">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BF">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C0">
            <w:pPr>
              <w:jc w:val="center"/>
              <w:rPr>
                <w:rFonts w:ascii="Garamond" w:cs="Garamond" w:eastAsia="Garamond" w:hAnsi="Garamond"/>
              </w:rPr>
            </w:pPr>
            <w:r w:rsidDel="00000000" w:rsidR="00000000" w:rsidRPr="00000000">
              <w:rPr>
                <w:rFonts w:ascii="Garamond" w:cs="Garamond" w:eastAsia="Garamond" w:hAnsi="Garamond"/>
                <w:rtl w:val="0"/>
              </w:rPr>
              <w:t xml:space="preserve">17</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C1">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C2">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C3">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C4">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C5">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C6">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C7">
            <w:pPr>
              <w:jc w:val="center"/>
              <w:rPr>
                <w:rFonts w:ascii="Garamond" w:cs="Garamond" w:eastAsia="Garamond" w:hAnsi="Garamond"/>
              </w:rPr>
            </w:pPr>
            <w:r w:rsidDel="00000000" w:rsidR="00000000" w:rsidRPr="00000000">
              <w:rPr>
                <w:rFonts w:ascii="Garamond" w:cs="Garamond" w:eastAsia="Garamond" w:hAnsi="Garamond"/>
                <w:rtl w:val="0"/>
              </w:rPr>
              <w:t xml:space="preserve">18</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C8">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C9">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CA">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CB">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CC">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CD">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3720" w:hRule="atLeast"/>
          <w:tblHeader w:val="0"/>
        </w:trPr>
        <w:tc>
          <w:tcPr>
            <w:gridSpan w:val="7"/>
            <w:tcBorders>
              <w:top w:color="000000" w:space="0" w:sz="4"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9CE">
            <w:pPr>
              <w:spacing w:after="0" w:before="240" w:lineRule="auto"/>
              <w:ind w:left="340" w:firstLine="0"/>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9CF">
            <w:pPr>
              <w:spacing w:after="0" w:before="0" w:lineRule="auto"/>
              <w:ind w:left="340" w:firstLine="0"/>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9D0">
            <w:pPr>
              <w:spacing w:after="0" w:before="0" w:lineRule="auto"/>
              <w:ind w:left="340" w:firstLine="0"/>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9D1">
            <w:pPr>
              <w:spacing w:after="0" w:before="0" w:lineRule="auto"/>
              <w:ind w:left="340" w:firstLine="0"/>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9D2">
            <w:pPr>
              <w:spacing w:after="0" w:before="0" w:lineRule="auto"/>
              <w:ind w:left="340" w:firstLine="0"/>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9D3">
            <w:pPr>
              <w:spacing w:after="0" w:before="0" w:lineRule="auto"/>
              <w:ind w:left="340" w:firstLine="0"/>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9D4">
            <w:pPr>
              <w:spacing w:after="0" w:before="0" w:lineRule="auto"/>
              <w:ind w:left="340" w:firstLine="0"/>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9D5">
            <w:pPr>
              <w:spacing w:after="0" w:before="0" w:lineRule="auto"/>
              <w:ind w:left="340" w:firstLine="0"/>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9D6">
            <w:pPr>
              <w:spacing w:after="0" w:before="0" w:lineRule="auto"/>
              <w:ind w:left="340" w:firstLine="0"/>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9D7">
            <w:pPr>
              <w:spacing w:after="0" w:before="0" w:lineRule="auto"/>
              <w:ind w:left="340" w:firstLine="0"/>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9D8">
            <w:pPr>
              <w:spacing w:after="0" w:before="0" w:lineRule="auto"/>
              <w:ind w:left="340" w:firstLine="0"/>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9D9">
            <w:pPr>
              <w:spacing w:after="0" w:before="0" w:lineRule="auto"/>
              <w:ind w:left="340" w:firstLine="0"/>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9DA">
            <w:pPr>
              <w:spacing w:after="0" w:before="0" w:lineRule="auto"/>
              <w:ind w:left="0" w:firstLine="0"/>
              <w:jc w:val="left"/>
              <w:rPr>
                <w:rFonts w:ascii="Garamond" w:cs="Garamond" w:eastAsia="Garamond" w:hAnsi="Garamond"/>
              </w:rPr>
            </w:pPr>
            <w:r w:rsidDel="00000000" w:rsidR="00000000" w:rsidRPr="00000000">
              <w:rPr>
                <w:rtl w:val="0"/>
              </w:rPr>
            </w:r>
          </w:p>
          <w:p w:rsidR="00000000" w:rsidDel="00000000" w:rsidP="00000000" w:rsidRDefault="00000000" w:rsidRPr="00000000" w14:paraId="000009DB">
            <w:pPr>
              <w:spacing w:after="0" w:before="0" w:lineRule="auto"/>
              <w:ind w:left="340" w:firstLine="0"/>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9DC">
            <w:pPr>
              <w:spacing w:after="0" w:before="0" w:lineRule="auto"/>
              <w:ind w:left="340" w:firstLine="0"/>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9DD">
            <w:pPr>
              <w:spacing w:after="0" w:before="0" w:lineRule="auto"/>
              <w:ind w:left="340" w:firstLine="0"/>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9DE">
            <w:pPr>
              <w:spacing w:after="0" w:before="0" w:lineRule="auto"/>
              <w:ind w:left="340" w:firstLine="0"/>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9DF">
            <w:pPr>
              <w:spacing w:after="0" w:before="0" w:lineRule="auto"/>
              <w:ind w:left="340" w:firstLine="0"/>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9E0">
            <w:pPr>
              <w:spacing w:after="240" w:before="0" w:lineRule="auto"/>
              <w:ind w:left="340" w:firstLine="0"/>
              <w:jc w:val="center"/>
              <w:rPr>
                <w:rFonts w:ascii="Garamond" w:cs="Garamond" w:eastAsia="Garamond" w:hAnsi="Garamond"/>
              </w:rPr>
            </w:pPr>
            <w:r w:rsidDel="00000000" w:rsidR="00000000" w:rsidRPr="00000000">
              <w:rPr>
                <w:rtl w:val="0"/>
              </w:rPr>
            </w:r>
          </w:p>
        </w:tc>
      </w:tr>
    </w:tbl>
    <w:p w:rsidR="00000000" w:rsidDel="00000000" w:rsidP="00000000" w:rsidRDefault="00000000" w:rsidRPr="00000000" w14:paraId="000009E7">
      <w:pPr>
        <w:pStyle w:val="Heading2"/>
        <w:rPr>
          <w:rFonts w:ascii="Garamond" w:cs="Garamond" w:eastAsia="Garamond" w:hAnsi="Garamond"/>
          <w:color w:val="000000"/>
        </w:rPr>
      </w:pPr>
      <w:bookmarkStart w:colFirst="0" w:colLast="0" w:name="_heading=h.2872lcibg2in" w:id="51"/>
      <w:bookmarkEnd w:id="51"/>
      <w:r w:rsidDel="00000000" w:rsidR="00000000" w:rsidRPr="00000000">
        <w:rPr>
          <w:rtl w:val="0"/>
        </w:rPr>
      </w:r>
    </w:p>
    <w:p w:rsidR="00000000" w:rsidDel="00000000" w:rsidP="00000000" w:rsidRDefault="00000000" w:rsidRPr="00000000" w14:paraId="000009E8">
      <w:pPr>
        <w:rPr/>
      </w:pPr>
      <w:r w:rsidDel="00000000" w:rsidR="00000000" w:rsidRPr="00000000">
        <w:rPr>
          <w:rtl w:val="0"/>
        </w:rPr>
      </w:r>
    </w:p>
    <w:p w:rsidR="00000000" w:rsidDel="00000000" w:rsidP="00000000" w:rsidRDefault="00000000" w:rsidRPr="00000000" w14:paraId="000009E9">
      <w:pPr>
        <w:rPr/>
      </w:pPr>
      <w:r w:rsidDel="00000000" w:rsidR="00000000" w:rsidRPr="00000000">
        <w:rPr>
          <w:rtl w:val="0"/>
        </w:rPr>
      </w:r>
    </w:p>
    <w:p w:rsidR="00000000" w:rsidDel="00000000" w:rsidP="00000000" w:rsidRDefault="00000000" w:rsidRPr="00000000" w14:paraId="000009EA">
      <w:pPr>
        <w:rPr/>
      </w:pPr>
      <w:r w:rsidDel="00000000" w:rsidR="00000000" w:rsidRPr="00000000">
        <w:rPr>
          <w:rtl w:val="0"/>
        </w:rPr>
      </w:r>
    </w:p>
    <w:p w:rsidR="00000000" w:rsidDel="00000000" w:rsidP="00000000" w:rsidRDefault="00000000" w:rsidRPr="00000000" w14:paraId="000009EB">
      <w:pPr>
        <w:rPr/>
      </w:pPr>
      <w:r w:rsidDel="00000000" w:rsidR="00000000" w:rsidRPr="00000000">
        <w:rPr>
          <w:rtl w:val="0"/>
        </w:rPr>
      </w:r>
    </w:p>
    <w:p w:rsidR="00000000" w:rsidDel="00000000" w:rsidP="00000000" w:rsidRDefault="00000000" w:rsidRPr="00000000" w14:paraId="000009EC">
      <w:pPr>
        <w:rPr/>
      </w:pPr>
      <w:r w:rsidDel="00000000" w:rsidR="00000000" w:rsidRPr="00000000">
        <w:rPr>
          <w:rtl w:val="0"/>
        </w:rPr>
      </w:r>
    </w:p>
    <w:p w:rsidR="00000000" w:rsidDel="00000000" w:rsidP="00000000" w:rsidRDefault="00000000" w:rsidRPr="00000000" w14:paraId="000009ED">
      <w:pPr>
        <w:pStyle w:val="Heading2"/>
        <w:tabs>
          <w:tab w:val="left" w:leader="none" w:pos="6888"/>
        </w:tabs>
        <w:rPr>
          <w:rFonts w:ascii="Garamond" w:cs="Garamond" w:eastAsia="Garamond" w:hAnsi="Garamond"/>
          <w:color w:val="000000"/>
        </w:rPr>
      </w:pPr>
      <w:bookmarkStart w:colFirst="0" w:colLast="0" w:name="_heading=h.asrzfj7rw74d" w:id="52"/>
      <w:bookmarkEnd w:id="52"/>
      <w:r w:rsidDel="00000000" w:rsidR="00000000" w:rsidRPr="00000000">
        <w:rPr>
          <w:rFonts w:ascii="Garamond" w:cs="Garamond" w:eastAsia="Garamond" w:hAnsi="Garamond"/>
          <w:color w:val="000000"/>
          <w:rtl w:val="0"/>
        </w:rPr>
        <w:t xml:space="preserve">Outcome-Based Trend Analysis- 2025</w:t>
        <w:tab/>
      </w:r>
    </w:p>
    <w:p w:rsidR="00000000" w:rsidDel="00000000" w:rsidP="00000000" w:rsidRDefault="00000000" w:rsidRPr="00000000" w14:paraId="000009EE">
      <w:pPr>
        <w:rPr>
          <w:rFonts w:ascii="Garamond" w:cs="Garamond" w:eastAsia="Garamond" w:hAnsi="Garamond"/>
          <w:color w:val="000000"/>
        </w:rPr>
      </w:pPr>
      <w:r w:rsidDel="00000000" w:rsidR="00000000" w:rsidRPr="00000000">
        <w:rPr>
          <w:rtl w:val="0"/>
        </w:rPr>
      </w:r>
    </w:p>
    <w:p w:rsidR="00000000" w:rsidDel="00000000" w:rsidP="00000000" w:rsidRDefault="00000000" w:rsidRPr="00000000" w14:paraId="000009EF">
      <w:pPr>
        <w:rPr>
          <w:rFonts w:ascii="Garamond" w:cs="Garamond" w:eastAsia="Garamond" w:hAnsi="Garamond"/>
          <w:sz w:val="18"/>
          <w:szCs w:val="18"/>
        </w:rPr>
      </w:pPr>
      <w:r w:rsidDel="00000000" w:rsidR="00000000" w:rsidRPr="00000000">
        <w:rPr>
          <w:rtl w:val="0"/>
        </w:rPr>
      </w:r>
    </w:p>
    <w:p w:rsidR="00000000" w:rsidDel="00000000" w:rsidP="00000000" w:rsidRDefault="00000000" w:rsidRPr="00000000" w14:paraId="000009F0">
      <w:pPr>
        <w:rPr>
          <w:rFonts w:ascii="Garamond" w:cs="Garamond" w:eastAsia="Garamond" w:hAnsi="Garamond"/>
          <w:sz w:val="18"/>
          <w:szCs w:val="18"/>
        </w:rPr>
      </w:pPr>
      <w:r w:rsidDel="00000000" w:rsidR="00000000" w:rsidRPr="00000000">
        <w:rPr>
          <w:rtl w:val="0"/>
        </w:rPr>
      </w:r>
    </w:p>
    <w:p w:rsidR="00000000" w:rsidDel="00000000" w:rsidP="00000000" w:rsidRDefault="00000000" w:rsidRPr="00000000" w14:paraId="000009F1">
      <w:pPr>
        <w:rPr>
          <w:rFonts w:ascii="Garamond" w:cs="Garamond" w:eastAsia="Garamond" w:hAnsi="Garamond"/>
          <w:sz w:val="18"/>
          <w:szCs w:val="18"/>
        </w:rPr>
        <w:sectPr>
          <w:type w:val="nextPage"/>
          <w:pgSz w:h="16838" w:w="11906" w:orient="portrait"/>
          <w:pgMar w:bottom="1440" w:top="1440" w:left="1440" w:right="1257" w:header="708" w:footer="708"/>
        </w:sectPr>
      </w:pPr>
      <w:r w:rsidDel="00000000" w:rsidR="00000000" w:rsidRPr="00000000">
        <w:rPr>
          <w:rtl w:val="0"/>
        </w:rPr>
      </w:r>
    </w:p>
    <w:p w:rsidR="00000000" w:rsidDel="00000000" w:rsidP="00000000" w:rsidRDefault="00000000" w:rsidRPr="00000000" w14:paraId="000009F2">
      <w:pPr>
        <w:pStyle w:val="Heading2"/>
        <w:rPr>
          <w:rFonts w:ascii="Garamond" w:cs="Garamond" w:eastAsia="Garamond" w:hAnsi="Garamond"/>
          <w:color w:val="000000"/>
        </w:rPr>
      </w:pPr>
      <w:bookmarkStart w:colFirst="0" w:colLast="0" w:name="_heading=h.9h5x64xizfn" w:id="53"/>
      <w:bookmarkEnd w:id="53"/>
      <w:r w:rsidDel="00000000" w:rsidR="00000000" w:rsidRPr="00000000">
        <w:rPr>
          <w:rFonts w:ascii="Garamond" w:cs="Garamond" w:eastAsia="Garamond" w:hAnsi="Garamond"/>
          <w:color w:val="000000"/>
          <w:rtl w:val="0"/>
        </w:rPr>
        <w:t xml:space="preserve">Transmission Trend- 2025</w:t>
      </w:r>
    </w:p>
    <w:p w:rsidR="00000000" w:rsidDel="00000000" w:rsidP="00000000" w:rsidRDefault="00000000" w:rsidRPr="00000000" w14:paraId="000009F3">
      <w:pPr>
        <w:rPr>
          <w:rFonts w:ascii="Garamond" w:cs="Garamond" w:eastAsia="Garamond" w:hAnsi="Garamond"/>
        </w:rPr>
      </w:pPr>
      <w:r w:rsidDel="00000000" w:rsidR="00000000" w:rsidRPr="00000000">
        <w:rPr>
          <w:rFonts w:ascii="Garamond" w:cs="Garamond" w:eastAsia="Garamond" w:hAnsi="Garamond"/>
          <w:rtl w:val="0"/>
        </w:rPr>
        <w:t xml:space="preserve">For effective management of public health issues, it is important to track the trend of disease transmission mode. It helps identify the population or place at high risk that can be used to predict outbreaks and implement targeted interventions as quickly as possible. Understanding these kinds of trends enables authorities to allocate resources efficiently and change the strategies adequately based on the trend that follows.</w:t>
      </w:r>
    </w:p>
    <w:p w:rsidR="00000000" w:rsidDel="00000000" w:rsidP="00000000" w:rsidRDefault="00000000" w:rsidRPr="00000000" w14:paraId="000009F4">
      <w:pPr>
        <w:rPr>
          <w:rFonts w:ascii="Garamond" w:cs="Garamond" w:eastAsia="Garamond" w:hAnsi="Garamond"/>
        </w:rPr>
      </w:pPr>
      <w:r w:rsidDel="00000000" w:rsidR="00000000" w:rsidRPr="00000000">
        <w:rPr>
          <w:rtl w:val="0"/>
        </w:rPr>
      </w:r>
    </w:p>
    <w:tbl>
      <w:tblPr>
        <w:tblStyle w:val="Table40"/>
        <w:tblW w:w="901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4040"/>
        <w:gridCol w:w="2680"/>
        <w:gridCol w:w="2295"/>
        <w:tblGridChange w:id="0">
          <w:tblGrid>
            <w:gridCol w:w="4040"/>
            <w:gridCol w:w="2680"/>
            <w:gridCol w:w="2295"/>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9F5">
            <w:pPr>
              <w:widowControl w:val="0"/>
              <w:jc w:val="left"/>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Mode of Transmission</w:t>
            </w:r>
          </w:p>
        </w:tc>
        <w:tc>
          <w:tcPr>
            <w:tcMar>
              <w:top w:w="100.0" w:type="dxa"/>
              <w:left w:w="100.0" w:type="dxa"/>
              <w:bottom w:w="100.0" w:type="dxa"/>
              <w:right w:w="100.0" w:type="dxa"/>
            </w:tcMar>
          </w:tcPr>
          <w:p w:rsidR="00000000" w:rsidDel="00000000" w:rsidP="00000000" w:rsidRDefault="00000000" w:rsidRPr="00000000" w14:paraId="000009F6">
            <w:pPr>
              <w:widowControl w:val="0"/>
              <w:jc w:val="left"/>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9F7">
            <w:pPr>
              <w:widowControl w:val="0"/>
              <w:jc w:val="left"/>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9F8">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Vector Borne Diseases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F9">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FA">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9FB">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Water Borne Diseases</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FC">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82</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FD">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9FE">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Air Borne Diseases</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9FF">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37</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00">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A01">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Blood Borne Diseases</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02">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03">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A04">
            <w:pPr>
              <w:widowControl w:val="0"/>
              <w:jc w:val="left"/>
              <w:rPr>
                <w:rFonts w:ascii="Garamond" w:cs="Garamond" w:eastAsia="Garamond" w:hAnsi="Garamond"/>
                <w:b w:val="1"/>
                <w:bCs w:val="1"/>
              </w:rPr>
            </w:pPr>
            <w:r w:rsidDel="00000000" w:rsidR="00000000" w:rsidRPr="00000000">
              <w:rPr>
                <w:rFonts w:ascii="Garamond" w:cs="Garamond" w:eastAsia="Garamond" w:hAnsi="Garamond"/>
                <w:rtl w:val="0"/>
              </w:rPr>
              <w:t xml:space="preserve">Food Borne Diseases</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05">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06">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A07">
      <w:pPr>
        <w:rPr>
          <w:rFonts w:ascii="Garamond" w:cs="Garamond" w:eastAsia="Garamond" w:hAnsi="Garamond"/>
        </w:rPr>
      </w:pPr>
      <w:r w:rsidDel="00000000" w:rsidR="00000000" w:rsidRPr="00000000">
        <w:rPr>
          <w:rtl w:val="0"/>
        </w:rPr>
      </w:r>
    </w:p>
    <w:p w:rsidR="00000000" w:rsidDel="00000000" w:rsidP="00000000" w:rsidRDefault="00000000" w:rsidRPr="00000000" w14:paraId="00000A08">
      <w:pPr>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Vector-Borne Disease</w:t>
      </w:r>
    </w:p>
    <w:p w:rsidR="00000000" w:rsidDel="00000000" w:rsidP="00000000" w:rsidRDefault="00000000" w:rsidRPr="00000000" w14:paraId="00000A09">
      <w:pPr>
        <w:rPr>
          <w:rFonts w:ascii="Garamond" w:cs="Garamond" w:eastAsia="Garamond" w:hAnsi="Garamond"/>
        </w:rPr>
      </w:pPr>
      <w:r w:rsidDel="00000000" w:rsidR="00000000" w:rsidRPr="00000000">
        <w:rPr>
          <w:rtl w:val="0"/>
        </w:rPr>
      </w:r>
    </w:p>
    <w:tbl>
      <w:tblPr>
        <w:tblStyle w:val="Table41"/>
        <w:tblW w:w="918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A0A">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A0B">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A0C">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A0D">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Dengue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0E">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0F">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A10">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Malaria</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11">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12">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A13">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Chikungunya</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14">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15">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A16">
      <w:pPr>
        <w:rPr>
          <w:rFonts w:ascii="Garamond" w:cs="Garamond" w:eastAsia="Garamond" w:hAnsi="Garamond"/>
          <w:b w:val="1"/>
          <w:bCs w:val="1"/>
          <w:sz w:val="28"/>
          <w:szCs w:val="28"/>
        </w:rPr>
      </w:pPr>
      <w:r w:rsidDel="00000000" w:rsidR="00000000" w:rsidRPr="00000000">
        <w:rPr>
          <w:rtl w:val="0"/>
        </w:rPr>
      </w:r>
    </w:p>
    <w:p w:rsidR="00000000" w:rsidDel="00000000" w:rsidP="00000000" w:rsidRDefault="00000000" w:rsidRPr="00000000" w14:paraId="00000A17">
      <w:pPr>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Water Borne Disease</w:t>
      </w:r>
    </w:p>
    <w:p w:rsidR="00000000" w:rsidDel="00000000" w:rsidP="00000000" w:rsidRDefault="00000000" w:rsidRPr="00000000" w14:paraId="00000A18">
      <w:pPr>
        <w:rPr>
          <w:rFonts w:ascii="Garamond" w:cs="Garamond" w:eastAsia="Garamond" w:hAnsi="Garamond"/>
        </w:rPr>
      </w:pPr>
      <w:r w:rsidDel="00000000" w:rsidR="00000000" w:rsidRPr="00000000">
        <w:rPr>
          <w:rtl w:val="0"/>
        </w:rPr>
      </w:r>
    </w:p>
    <w:tbl>
      <w:tblPr>
        <w:tblStyle w:val="Table42"/>
        <w:tblW w:w="918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A19">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A1A">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A1B">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A1C">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Cholera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1D">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1E">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A1F">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Typhoid</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20">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21">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A22">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Hep- A</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23">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24">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A25">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Dysentery</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26">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27">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A28">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Amoebiasis</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29">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2A">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A2B">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E- Coli infections</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2C">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2D">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A2E">
      <w:pPr>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Air Borne Disease</w:t>
      </w:r>
    </w:p>
    <w:p w:rsidR="00000000" w:rsidDel="00000000" w:rsidP="00000000" w:rsidRDefault="00000000" w:rsidRPr="00000000" w14:paraId="00000A2F">
      <w:pPr>
        <w:rPr>
          <w:rFonts w:ascii="Garamond" w:cs="Garamond" w:eastAsia="Garamond" w:hAnsi="Garamond"/>
        </w:rPr>
      </w:pPr>
      <w:r w:rsidDel="00000000" w:rsidR="00000000" w:rsidRPr="00000000">
        <w:rPr>
          <w:rtl w:val="0"/>
        </w:rPr>
      </w:r>
    </w:p>
    <w:tbl>
      <w:tblPr>
        <w:tblStyle w:val="Table43"/>
        <w:tblW w:w="918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A30">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A31">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A32">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A33">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Influenza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34">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35">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A36">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H1N1</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37">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38">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A39">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TB</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3A">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29</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3B">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A3C">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Chickenpox</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3D">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37</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3E">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A3F">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Measles</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40">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41">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A42">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Covid-19</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43">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44">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A45">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Pertussis</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46">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47">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A48">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Mumps</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49">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27</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4A">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A4B">
      <w:pPr>
        <w:rPr>
          <w:rFonts w:ascii="Garamond" w:cs="Garamond" w:eastAsia="Garamond" w:hAnsi="Garamond"/>
        </w:rPr>
      </w:pPr>
      <w:r w:rsidDel="00000000" w:rsidR="00000000" w:rsidRPr="00000000">
        <w:rPr>
          <w:rtl w:val="0"/>
        </w:rPr>
      </w:r>
    </w:p>
    <w:p w:rsidR="00000000" w:rsidDel="00000000" w:rsidP="00000000" w:rsidRDefault="00000000" w:rsidRPr="00000000" w14:paraId="00000A4C">
      <w:pPr>
        <w:rPr>
          <w:rFonts w:ascii="Garamond" w:cs="Garamond" w:eastAsia="Garamond" w:hAnsi="Garamond"/>
          <w:b w:val="1"/>
          <w:bCs w:val="1"/>
          <w:sz w:val="28"/>
          <w:szCs w:val="28"/>
        </w:rPr>
      </w:pPr>
      <w:r w:rsidDel="00000000" w:rsidR="00000000" w:rsidRPr="00000000">
        <w:rPr>
          <w:rtl w:val="0"/>
        </w:rPr>
      </w:r>
    </w:p>
    <w:p w:rsidR="00000000" w:rsidDel="00000000" w:rsidP="00000000" w:rsidRDefault="00000000" w:rsidRPr="00000000" w14:paraId="00000A4D">
      <w:pPr>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Blood-Borne Disease</w:t>
      </w:r>
    </w:p>
    <w:p w:rsidR="00000000" w:rsidDel="00000000" w:rsidP="00000000" w:rsidRDefault="00000000" w:rsidRPr="00000000" w14:paraId="00000A4E">
      <w:pPr>
        <w:rPr>
          <w:rFonts w:ascii="Garamond" w:cs="Garamond" w:eastAsia="Garamond" w:hAnsi="Garamond"/>
        </w:rPr>
      </w:pPr>
      <w:r w:rsidDel="00000000" w:rsidR="00000000" w:rsidRPr="00000000">
        <w:rPr>
          <w:rtl w:val="0"/>
        </w:rPr>
      </w:r>
    </w:p>
    <w:tbl>
      <w:tblPr>
        <w:tblStyle w:val="Table44"/>
        <w:tblW w:w="918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A4F">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A50">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A51">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A52">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AIDS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53">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54">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A55">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Hep- B</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56">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57">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A58">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Hep- C</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59">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5A">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A5B">
      <w:pPr>
        <w:rPr>
          <w:rFonts w:ascii="Garamond" w:cs="Garamond" w:eastAsia="Garamond" w:hAnsi="Garamond"/>
        </w:rPr>
      </w:pPr>
      <w:r w:rsidDel="00000000" w:rsidR="00000000" w:rsidRPr="00000000">
        <w:rPr>
          <w:rtl w:val="0"/>
        </w:rPr>
      </w:r>
    </w:p>
    <w:p w:rsidR="00000000" w:rsidDel="00000000" w:rsidP="00000000" w:rsidRDefault="00000000" w:rsidRPr="00000000" w14:paraId="00000A5C">
      <w:pPr>
        <w:rPr>
          <w:rFonts w:ascii="Garamond" w:cs="Garamond" w:eastAsia="Garamond" w:hAnsi="Garamond"/>
        </w:rPr>
      </w:pPr>
      <w:r w:rsidDel="00000000" w:rsidR="00000000" w:rsidRPr="00000000">
        <w:rPr>
          <w:rtl w:val="0"/>
        </w:rPr>
      </w:r>
    </w:p>
    <w:p w:rsidR="00000000" w:rsidDel="00000000" w:rsidP="00000000" w:rsidRDefault="00000000" w:rsidRPr="00000000" w14:paraId="00000A5D">
      <w:pPr>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Zoonotic Disease</w:t>
      </w:r>
    </w:p>
    <w:p w:rsidR="00000000" w:rsidDel="00000000" w:rsidP="00000000" w:rsidRDefault="00000000" w:rsidRPr="00000000" w14:paraId="00000A5E">
      <w:pPr>
        <w:rPr>
          <w:rFonts w:ascii="Garamond" w:cs="Garamond" w:eastAsia="Garamond" w:hAnsi="Garamond"/>
        </w:rPr>
      </w:pPr>
      <w:r w:rsidDel="00000000" w:rsidR="00000000" w:rsidRPr="00000000">
        <w:rPr>
          <w:rtl w:val="0"/>
        </w:rPr>
      </w:r>
    </w:p>
    <w:tbl>
      <w:tblPr>
        <w:tblStyle w:val="Table45"/>
        <w:tblW w:w="918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4005"/>
        <w:gridCol w:w="2655"/>
        <w:gridCol w:w="2520"/>
        <w:tblGridChange w:id="0">
          <w:tblGrid>
            <w:gridCol w:w="4005"/>
            <w:gridCol w:w="2655"/>
            <w:gridCol w:w="2520"/>
          </w:tblGrid>
        </w:tblGridChange>
      </w:tblGrid>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A5F">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A60">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A61">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Deaths</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A62">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Rabies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63">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64">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A65">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Leptospirosis</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66">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67">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A68">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Avian influenza</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69">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6A">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A6B">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West nile</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6C">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6D">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A6E">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Anthrax</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6F">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70">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A71">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Nipah</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72">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73">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A74">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Scrub Typhus</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75">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76">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A77">
      <w:pPr>
        <w:rPr>
          <w:rFonts w:ascii="Garamond" w:cs="Garamond" w:eastAsia="Garamond" w:hAnsi="Garamond"/>
        </w:rPr>
      </w:pPr>
      <w:r w:rsidDel="00000000" w:rsidR="00000000" w:rsidRPr="00000000">
        <w:rPr>
          <w:rtl w:val="0"/>
        </w:rPr>
      </w:r>
    </w:p>
    <w:p w:rsidR="00000000" w:rsidDel="00000000" w:rsidP="00000000" w:rsidRDefault="00000000" w:rsidRPr="00000000" w14:paraId="00000A78">
      <w:pPr>
        <w:pStyle w:val="Heading2"/>
        <w:rPr>
          <w:rFonts w:ascii="Garamond" w:cs="Garamond" w:eastAsia="Garamond" w:hAnsi="Garamond"/>
          <w:color w:val="000000"/>
        </w:rPr>
      </w:pPr>
      <w:bookmarkStart w:colFirst="0" w:colLast="0" w:name="_heading=h.326f3zrditvq" w:id="54"/>
      <w:bookmarkEnd w:id="54"/>
      <w:r w:rsidDel="00000000" w:rsidR="00000000" w:rsidRPr="00000000">
        <w:rPr>
          <w:rFonts w:ascii="Garamond" w:cs="Garamond" w:eastAsia="Garamond" w:hAnsi="Garamond"/>
          <w:color w:val="000000"/>
          <w:rtl w:val="0"/>
        </w:rPr>
        <w:t xml:space="preserve">Integrated Disease Hotspot Map (2021–2025)</w:t>
      </w:r>
    </w:p>
    <w:p w:rsidR="00000000" w:rsidDel="00000000" w:rsidP="00000000" w:rsidRDefault="00000000" w:rsidRPr="00000000" w14:paraId="00000A79">
      <w:pPr>
        <w:rPr>
          <w:rFonts w:ascii="Garamond" w:cs="Garamond" w:eastAsia="Garamond" w:hAnsi="Garamond"/>
        </w:rPr>
      </w:pPr>
      <w:r w:rsidDel="00000000" w:rsidR="00000000" w:rsidRPr="00000000">
        <w:rPr>
          <w:rtl w:val="0"/>
        </w:rPr>
      </w:r>
    </w:p>
    <w:p w:rsidR="00000000" w:rsidDel="00000000" w:rsidP="00000000" w:rsidRDefault="00000000" w:rsidRPr="00000000" w14:paraId="00000A7A">
      <w:pPr>
        <w:rPr>
          <w:rFonts w:ascii="Garamond" w:cs="Garamond" w:eastAsia="Garamond" w:hAnsi="Garamond"/>
        </w:rPr>
      </w:pPr>
      <w:r w:rsidDel="00000000" w:rsidR="00000000" w:rsidRPr="00000000">
        <w:rPr>
          <w:rFonts w:ascii="Garamond" w:cs="Garamond" w:eastAsia="Garamond" w:hAnsi="Garamond"/>
        </w:rPr>
        <w:drawing>
          <wp:inline distB="0" distT="0" distL="0" distR="0">
            <wp:extent cx="5836920" cy="5327701"/>
            <wp:effectExtent b="0" l="0" r="0" t="0"/>
            <wp:docPr descr="C:\Users\chc\Desktop\Integrated health map.jpg" id="47" name="image17.jpg"/>
            <a:graphic>
              <a:graphicData uri="http://schemas.openxmlformats.org/drawingml/2006/picture">
                <pic:pic>
                  <pic:nvPicPr>
                    <pic:cNvPr descr="C:\Users\chc\Desktop\Integrated health map.jpg" id="0" name="image17.jpg"/>
                    <pic:cNvPicPr preferRelativeResize="0"/>
                  </pic:nvPicPr>
                  <pic:blipFill>
                    <a:blip r:embed="rId31"/>
                    <a:srcRect b="0" l="0" r="0" t="0"/>
                    <a:stretch>
                      <a:fillRect/>
                    </a:stretch>
                  </pic:blipFill>
                  <pic:spPr>
                    <a:xfrm>
                      <a:off x="0" y="0"/>
                      <a:ext cx="5836920" cy="5327701"/>
                    </a:xfrm>
                    <a:prstGeom prst="rect"/>
                    <a:ln/>
                  </pic:spPr>
                </pic:pic>
              </a:graphicData>
            </a:graphic>
          </wp:inline>
        </w:drawing>
      </w:r>
      <w:r w:rsidDel="00000000" w:rsidR="00000000" w:rsidRPr="00000000">
        <w:rPr>
          <w:rtl w:val="0"/>
        </w:rPr>
      </w:r>
    </w:p>
    <w:p w:rsidR="00000000" w:rsidDel="00000000" w:rsidP="00000000" w:rsidRDefault="00000000" w:rsidRPr="00000000" w14:paraId="00000A7B">
      <w:pPr>
        <w:rPr>
          <w:rFonts w:ascii="Garamond" w:cs="Garamond" w:eastAsia="Garamond" w:hAnsi="Garamond"/>
        </w:rPr>
      </w:pPr>
      <w:r w:rsidDel="00000000" w:rsidR="00000000" w:rsidRPr="00000000">
        <w:rPr>
          <w:rtl w:val="0"/>
        </w:rPr>
      </w:r>
    </w:p>
    <w:p w:rsidR="00000000" w:rsidDel="00000000" w:rsidP="00000000" w:rsidRDefault="00000000" w:rsidRPr="00000000" w14:paraId="00000A7C">
      <w:pPr>
        <w:rPr>
          <w:rFonts w:ascii="Garamond" w:cs="Garamond" w:eastAsia="Garamond" w:hAnsi="Garamond"/>
        </w:rPr>
      </w:pPr>
      <w:r w:rsidDel="00000000" w:rsidR="00000000" w:rsidRPr="00000000">
        <w:rPr>
          <w:rtl w:val="0"/>
        </w:rPr>
      </w:r>
    </w:p>
    <w:p w:rsidR="00000000" w:rsidDel="00000000" w:rsidP="00000000" w:rsidRDefault="00000000" w:rsidRPr="00000000" w14:paraId="00000A7D">
      <w:pPr>
        <w:rPr>
          <w:rFonts w:ascii="Garamond" w:cs="Garamond" w:eastAsia="Garamond" w:hAnsi="Garamond"/>
        </w:rPr>
      </w:pPr>
      <w:r w:rsidDel="00000000" w:rsidR="00000000" w:rsidRPr="00000000">
        <w:rPr>
          <w:rtl w:val="0"/>
        </w:rPr>
      </w:r>
    </w:p>
    <w:p w:rsidR="00000000" w:rsidDel="00000000" w:rsidP="00000000" w:rsidRDefault="00000000" w:rsidRPr="00000000" w14:paraId="00000A7E">
      <w:pPr>
        <w:rPr>
          <w:rFonts w:ascii="Garamond" w:cs="Garamond" w:eastAsia="Garamond" w:hAnsi="Garamond"/>
        </w:rPr>
      </w:pPr>
      <w:r w:rsidDel="00000000" w:rsidR="00000000" w:rsidRPr="00000000">
        <w:rPr>
          <w:rtl w:val="0"/>
        </w:rPr>
      </w:r>
    </w:p>
    <w:p w:rsidR="00000000" w:rsidDel="00000000" w:rsidP="00000000" w:rsidRDefault="00000000" w:rsidRPr="00000000" w14:paraId="00000A7F">
      <w:pPr>
        <w:rPr>
          <w:rFonts w:ascii="Garamond" w:cs="Garamond" w:eastAsia="Garamond" w:hAnsi="Garamond"/>
        </w:rPr>
      </w:pPr>
      <w:r w:rsidDel="00000000" w:rsidR="00000000" w:rsidRPr="00000000">
        <w:rPr>
          <w:rtl w:val="0"/>
        </w:rPr>
      </w:r>
    </w:p>
    <w:p w:rsidR="00000000" w:rsidDel="00000000" w:rsidP="00000000" w:rsidRDefault="00000000" w:rsidRPr="00000000" w14:paraId="00000A80">
      <w:pPr>
        <w:rPr>
          <w:rFonts w:ascii="Garamond" w:cs="Garamond" w:eastAsia="Garamond" w:hAnsi="Garamond"/>
        </w:rPr>
      </w:pPr>
      <w:r w:rsidDel="00000000" w:rsidR="00000000" w:rsidRPr="00000000">
        <w:rPr>
          <w:rtl w:val="0"/>
        </w:rPr>
      </w:r>
    </w:p>
    <w:p w:rsidR="00000000" w:rsidDel="00000000" w:rsidP="00000000" w:rsidRDefault="00000000" w:rsidRPr="00000000" w14:paraId="00000A81">
      <w:pPr>
        <w:rPr>
          <w:rFonts w:ascii="Garamond" w:cs="Garamond" w:eastAsia="Garamond" w:hAnsi="Garamond"/>
        </w:rPr>
      </w:pPr>
      <w:r w:rsidDel="00000000" w:rsidR="00000000" w:rsidRPr="00000000">
        <w:rPr>
          <w:rtl w:val="0"/>
        </w:rPr>
      </w:r>
    </w:p>
    <w:p w:rsidR="00000000" w:rsidDel="00000000" w:rsidP="00000000" w:rsidRDefault="00000000" w:rsidRPr="00000000" w14:paraId="00000A8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Ward-wise Total Reported Cases of Selected Communicable Diseases in Kollengode Panchayath-2021 to 2025</w:t>
      </w:r>
    </w:p>
    <w:p w:rsidR="00000000" w:rsidDel="00000000" w:rsidP="00000000" w:rsidRDefault="00000000" w:rsidRPr="00000000" w14:paraId="00000A83">
      <w:pPr>
        <w:rPr>
          <w:rFonts w:ascii="Garamond" w:cs="Garamond" w:eastAsia="Garamond" w:hAnsi="Garamond"/>
        </w:rPr>
      </w:pPr>
      <w:r w:rsidDel="00000000" w:rsidR="00000000" w:rsidRPr="00000000">
        <w:rPr>
          <w:rtl w:val="0"/>
        </w:rPr>
      </w:r>
    </w:p>
    <w:tbl>
      <w:tblPr>
        <w:tblStyle w:val="Table46"/>
        <w:tblpPr w:leftFromText="180" w:rightFromText="180" w:topFromText="180" w:bottomFromText="180" w:vertAnchor="text" w:horzAnchor="text" w:tblpX="-60" w:tblpY="0"/>
        <w:tblW w:w="9885.0" w:type="dxa"/>
        <w:jc w:val="left"/>
        <w:tblInd w:w="-100.0" w:type="dxa"/>
        <w:tblLayout w:type="fixed"/>
        <w:tblLook w:val="0400"/>
      </w:tblPr>
      <w:tblGrid>
        <w:gridCol w:w="960"/>
        <w:gridCol w:w="1665"/>
        <w:gridCol w:w="1725"/>
        <w:gridCol w:w="1620"/>
        <w:gridCol w:w="1470"/>
        <w:gridCol w:w="1365"/>
        <w:gridCol w:w="1080"/>
        <w:tblGridChange w:id="0">
          <w:tblGrid>
            <w:gridCol w:w="960"/>
            <w:gridCol w:w="1665"/>
            <w:gridCol w:w="1725"/>
            <w:gridCol w:w="1620"/>
            <w:gridCol w:w="1470"/>
            <w:gridCol w:w="1365"/>
            <w:gridCol w:w="1080"/>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84">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Ward No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85">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Dengue  Total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86">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Leptospirosis Total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87">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Hepatitis A Total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88">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Mumps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89">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ADD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8A">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Total Cases</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8B">
            <w:pP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8C">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8D">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8E">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A8F">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90">
            <w:pPr>
              <w:rPr>
                <w:rFonts w:ascii="Garamond" w:cs="Garamond" w:eastAsia="Garamond" w:hAnsi="Garamond"/>
              </w:rPr>
            </w:pPr>
            <w:r w:rsidDel="00000000" w:rsidR="00000000" w:rsidRPr="00000000">
              <w:rPr>
                <w:rFonts w:ascii="Garamond" w:cs="Garamond" w:eastAsia="Garamond" w:hAnsi="Garamond"/>
                <w:rtl w:val="0"/>
              </w:rPr>
              <w:t xml:space="preserve">18</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91">
            <w:pPr>
              <w:rPr>
                <w:rFonts w:ascii="Garamond" w:cs="Garamond" w:eastAsia="Garamond" w:hAnsi="Garamond"/>
              </w:rPr>
            </w:pPr>
            <w:r w:rsidDel="00000000" w:rsidR="00000000" w:rsidRPr="00000000">
              <w:rPr>
                <w:rFonts w:ascii="Garamond" w:cs="Garamond" w:eastAsia="Garamond" w:hAnsi="Garamond"/>
                <w:rtl w:val="0"/>
              </w:rPr>
              <w:t xml:space="preserve">25</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92">
            <w:pP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93">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94">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95">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A96">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97">
            <w:pPr>
              <w:rPr>
                <w:rFonts w:ascii="Garamond" w:cs="Garamond" w:eastAsia="Garamond" w:hAnsi="Garamond"/>
              </w:rPr>
            </w:pPr>
            <w:r w:rsidDel="00000000" w:rsidR="00000000" w:rsidRPr="00000000">
              <w:rPr>
                <w:rFonts w:ascii="Garamond" w:cs="Garamond" w:eastAsia="Garamond" w:hAnsi="Garamond"/>
                <w:rtl w:val="0"/>
              </w:rPr>
              <w:t xml:space="preserve">22</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98">
            <w:pPr>
              <w:rPr>
                <w:rFonts w:ascii="Garamond" w:cs="Garamond" w:eastAsia="Garamond" w:hAnsi="Garamond"/>
              </w:rPr>
            </w:pPr>
            <w:r w:rsidDel="00000000" w:rsidR="00000000" w:rsidRPr="00000000">
              <w:rPr>
                <w:rFonts w:ascii="Garamond" w:cs="Garamond" w:eastAsia="Garamond" w:hAnsi="Garamond"/>
                <w:rtl w:val="0"/>
              </w:rPr>
              <w:t xml:space="preserve">26</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99">
            <w:pP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9A">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9B">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9C">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A9D">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9E">
            <w:pPr>
              <w:rPr>
                <w:rFonts w:ascii="Garamond" w:cs="Garamond" w:eastAsia="Garamond" w:hAnsi="Garamond"/>
              </w:rPr>
            </w:pPr>
            <w:r w:rsidDel="00000000" w:rsidR="00000000" w:rsidRPr="00000000">
              <w:rPr>
                <w:rFonts w:ascii="Garamond" w:cs="Garamond" w:eastAsia="Garamond" w:hAnsi="Garamond"/>
                <w:rtl w:val="0"/>
              </w:rPr>
              <w:t xml:space="preserve">24</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9F">
            <w:pPr>
              <w:rPr>
                <w:rFonts w:ascii="Garamond" w:cs="Garamond" w:eastAsia="Garamond" w:hAnsi="Garamond"/>
              </w:rPr>
            </w:pPr>
            <w:r w:rsidDel="00000000" w:rsidR="00000000" w:rsidRPr="00000000">
              <w:rPr>
                <w:rFonts w:ascii="Garamond" w:cs="Garamond" w:eastAsia="Garamond" w:hAnsi="Garamond"/>
                <w:rtl w:val="0"/>
              </w:rPr>
              <w:t xml:space="preserve">33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A0">
            <w:pP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A1">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A2">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A3">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AA4">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A5">
            <w:pPr>
              <w:rPr>
                <w:rFonts w:ascii="Garamond" w:cs="Garamond" w:eastAsia="Garamond" w:hAnsi="Garamond"/>
              </w:rPr>
            </w:pPr>
            <w:r w:rsidDel="00000000" w:rsidR="00000000" w:rsidRPr="00000000">
              <w:rPr>
                <w:rFonts w:ascii="Garamond" w:cs="Garamond" w:eastAsia="Garamond" w:hAnsi="Garamond"/>
                <w:rtl w:val="0"/>
              </w:rPr>
              <w:t xml:space="preserve">17</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A6">
            <w:pPr>
              <w:rPr>
                <w:rFonts w:ascii="Garamond" w:cs="Garamond" w:eastAsia="Garamond" w:hAnsi="Garamond"/>
              </w:rPr>
            </w:pPr>
            <w:r w:rsidDel="00000000" w:rsidR="00000000" w:rsidRPr="00000000">
              <w:rPr>
                <w:rFonts w:ascii="Garamond" w:cs="Garamond" w:eastAsia="Garamond" w:hAnsi="Garamond"/>
                <w:rtl w:val="0"/>
              </w:rPr>
              <w:t xml:space="preserve">24</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A7">
            <w:pP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A8">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A9">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AA">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AAB">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AC">
            <w:pPr>
              <w:rPr>
                <w:rFonts w:ascii="Garamond" w:cs="Garamond" w:eastAsia="Garamond" w:hAnsi="Garamond"/>
              </w:rPr>
            </w:pPr>
            <w:r w:rsidDel="00000000" w:rsidR="00000000" w:rsidRPr="00000000">
              <w:rPr>
                <w:rFonts w:ascii="Garamond" w:cs="Garamond" w:eastAsia="Garamond" w:hAnsi="Garamond"/>
                <w:rtl w:val="0"/>
              </w:rPr>
              <w:t xml:space="preserve">22</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AD">
            <w:pPr>
              <w:rPr>
                <w:rFonts w:ascii="Garamond" w:cs="Garamond" w:eastAsia="Garamond" w:hAnsi="Garamond"/>
              </w:rPr>
            </w:pPr>
            <w:r w:rsidDel="00000000" w:rsidR="00000000" w:rsidRPr="00000000">
              <w:rPr>
                <w:rFonts w:ascii="Garamond" w:cs="Garamond" w:eastAsia="Garamond" w:hAnsi="Garamond"/>
                <w:rtl w:val="0"/>
              </w:rPr>
              <w:t xml:space="preserve">23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AE">
            <w:pPr>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AF">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B0">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B1">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AB2">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B3">
            <w:pPr>
              <w:rPr>
                <w:rFonts w:ascii="Garamond" w:cs="Garamond" w:eastAsia="Garamond" w:hAnsi="Garamond"/>
              </w:rPr>
            </w:pPr>
            <w:r w:rsidDel="00000000" w:rsidR="00000000" w:rsidRPr="00000000">
              <w:rPr>
                <w:rFonts w:ascii="Garamond" w:cs="Garamond" w:eastAsia="Garamond" w:hAnsi="Garamond"/>
                <w:rtl w:val="0"/>
              </w:rPr>
              <w:t xml:space="preserve">21</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B4">
            <w:pPr>
              <w:rPr>
                <w:rFonts w:ascii="Garamond" w:cs="Garamond" w:eastAsia="Garamond" w:hAnsi="Garamond"/>
              </w:rPr>
            </w:pPr>
            <w:r w:rsidDel="00000000" w:rsidR="00000000" w:rsidRPr="00000000">
              <w:rPr>
                <w:rFonts w:ascii="Garamond" w:cs="Garamond" w:eastAsia="Garamond" w:hAnsi="Garamond"/>
                <w:rtl w:val="0"/>
              </w:rPr>
              <w:t xml:space="preserve">38</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B5">
            <w:pPr>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B6">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B7">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B8">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AB9">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BA">
            <w:pPr>
              <w:rPr>
                <w:rFonts w:ascii="Garamond" w:cs="Garamond" w:eastAsia="Garamond" w:hAnsi="Garamond"/>
              </w:rPr>
            </w:pPr>
            <w:r w:rsidDel="00000000" w:rsidR="00000000" w:rsidRPr="00000000">
              <w:rPr>
                <w:rFonts w:ascii="Garamond" w:cs="Garamond" w:eastAsia="Garamond" w:hAnsi="Garamond"/>
                <w:rtl w:val="0"/>
              </w:rPr>
              <w:t xml:space="preserve">25</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BB">
            <w:pPr>
              <w:rPr>
                <w:rFonts w:ascii="Garamond" w:cs="Garamond" w:eastAsia="Garamond" w:hAnsi="Garamond"/>
              </w:rPr>
            </w:pPr>
            <w:r w:rsidDel="00000000" w:rsidR="00000000" w:rsidRPr="00000000">
              <w:rPr>
                <w:rFonts w:ascii="Garamond" w:cs="Garamond" w:eastAsia="Garamond" w:hAnsi="Garamond"/>
                <w:rtl w:val="0"/>
              </w:rPr>
              <w:t xml:space="preserve">28</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BC">
            <w:pPr>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BD">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BE">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BF">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AC0">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C1">
            <w:pPr>
              <w:rPr>
                <w:rFonts w:ascii="Garamond" w:cs="Garamond" w:eastAsia="Garamond" w:hAnsi="Garamond"/>
              </w:rPr>
            </w:pPr>
            <w:r w:rsidDel="00000000" w:rsidR="00000000" w:rsidRPr="00000000">
              <w:rPr>
                <w:rFonts w:ascii="Garamond" w:cs="Garamond" w:eastAsia="Garamond" w:hAnsi="Garamond"/>
                <w:rtl w:val="0"/>
              </w:rPr>
              <w:t xml:space="preserve">28</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C2">
            <w:pPr>
              <w:rPr>
                <w:rFonts w:ascii="Garamond" w:cs="Garamond" w:eastAsia="Garamond" w:hAnsi="Garamond"/>
              </w:rPr>
            </w:pPr>
            <w:r w:rsidDel="00000000" w:rsidR="00000000" w:rsidRPr="00000000">
              <w:rPr>
                <w:rFonts w:ascii="Garamond" w:cs="Garamond" w:eastAsia="Garamond" w:hAnsi="Garamond"/>
                <w:rtl w:val="0"/>
              </w:rPr>
              <w:t xml:space="preserve">36</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C3">
            <w:pPr>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C4">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25</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C5">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C6">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AC7">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C8">
            <w:pPr>
              <w:rPr>
                <w:rFonts w:ascii="Garamond" w:cs="Garamond" w:eastAsia="Garamond" w:hAnsi="Garamond"/>
              </w:rPr>
            </w:pPr>
            <w:r w:rsidDel="00000000" w:rsidR="00000000" w:rsidRPr="00000000">
              <w:rPr>
                <w:rFonts w:ascii="Garamond" w:cs="Garamond" w:eastAsia="Garamond" w:hAnsi="Garamond"/>
                <w:rtl w:val="0"/>
              </w:rPr>
              <w:t xml:space="preserve">26</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C9">
            <w:pPr>
              <w:rPr>
                <w:rFonts w:ascii="Garamond" w:cs="Garamond" w:eastAsia="Garamond" w:hAnsi="Garamond"/>
              </w:rPr>
            </w:pPr>
            <w:r w:rsidDel="00000000" w:rsidR="00000000" w:rsidRPr="00000000">
              <w:rPr>
                <w:rFonts w:ascii="Garamond" w:cs="Garamond" w:eastAsia="Garamond" w:hAnsi="Garamond"/>
                <w:rtl w:val="0"/>
              </w:rPr>
              <w:t xml:space="preserve">51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CA">
            <w:pPr>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CB">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33</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CC">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CD">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ACE">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CF">
            <w:pPr>
              <w:rPr>
                <w:rFonts w:ascii="Garamond" w:cs="Garamond" w:eastAsia="Garamond" w:hAnsi="Garamond"/>
              </w:rPr>
            </w:pPr>
            <w:r w:rsidDel="00000000" w:rsidR="00000000" w:rsidRPr="00000000">
              <w:rPr>
                <w:rFonts w:ascii="Garamond" w:cs="Garamond" w:eastAsia="Garamond" w:hAnsi="Garamond"/>
                <w:rtl w:val="0"/>
              </w:rPr>
              <w:t xml:space="preserve">17</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D0">
            <w:pPr>
              <w:rPr>
                <w:rFonts w:ascii="Garamond" w:cs="Garamond" w:eastAsia="Garamond" w:hAnsi="Garamond"/>
              </w:rPr>
            </w:pPr>
            <w:r w:rsidDel="00000000" w:rsidR="00000000" w:rsidRPr="00000000">
              <w:rPr>
                <w:rFonts w:ascii="Garamond" w:cs="Garamond" w:eastAsia="Garamond" w:hAnsi="Garamond"/>
                <w:rtl w:val="0"/>
              </w:rPr>
              <w:t xml:space="preserve">50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D1">
            <w:pPr>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D2">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18</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D3">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D4">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AD5">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D6">
            <w:pPr>
              <w:rPr>
                <w:rFonts w:ascii="Garamond" w:cs="Garamond" w:eastAsia="Garamond" w:hAnsi="Garamond"/>
              </w:rPr>
            </w:pPr>
            <w:r w:rsidDel="00000000" w:rsidR="00000000" w:rsidRPr="00000000">
              <w:rPr>
                <w:rFonts w:ascii="Garamond" w:cs="Garamond" w:eastAsia="Garamond" w:hAnsi="Garamond"/>
                <w:rtl w:val="0"/>
              </w:rPr>
              <w:t xml:space="preserve">16</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D7">
            <w:pPr>
              <w:rPr>
                <w:rFonts w:ascii="Garamond" w:cs="Garamond" w:eastAsia="Garamond" w:hAnsi="Garamond"/>
              </w:rPr>
            </w:pPr>
            <w:r w:rsidDel="00000000" w:rsidR="00000000" w:rsidRPr="00000000">
              <w:rPr>
                <w:rFonts w:ascii="Garamond" w:cs="Garamond" w:eastAsia="Garamond" w:hAnsi="Garamond"/>
                <w:rtl w:val="0"/>
              </w:rPr>
              <w:t xml:space="preserve">34</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D8">
            <w:pPr>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D9">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DA">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DB">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ADC">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DD">
            <w:pPr>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DE">
            <w:pPr>
              <w:rPr>
                <w:rFonts w:ascii="Garamond" w:cs="Garamond" w:eastAsia="Garamond" w:hAnsi="Garamond"/>
              </w:rPr>
            </w:pPr>
            <w:r w:rsidDel="00000000" w:rsidR="00000000" w:rsidRPr="00000000">
              <w:rPr>
                <w:rFonts w:ascii="Garamond" w:cs="Garamond" w:eastAsia="Garamond" w:hAnsi="Garamond"/>
                <w:rtl w:val="0"/>
              </w:rPr>
              <w:t xml:space="preserve">24</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DF">
            <w:pPr>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E0">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E1">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E2">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AE3">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4" w:val="single"/>
              <w:right w:color="000000" w:space="0" w:sz="8" w:val="single"/>
            </w:tcBorders>
          </w:tcPr>
          <w:p w:rsidR="00000000" w:rsidDel="00000000" w:rsidP="00000000" w:rsidRDefault="00000000" w:rsidRPr="00000000" w14:paraId="00000AE4">
            <w:pPr>
              <w:rPr>
                <w:rFonts w:ascii="Garamond" w:cs="Garamond" w:eastAsia="Garamond" w:hAnsi="Garamond"/>
              </w:rPr>
            </w:pPr>
            <w:r w:rsidDel="00000000" w:rsidR="00000000" w:rsidRPr="00000000">
              <w:rPr>
                <w:rFonts w:ascii="Garamond" w:cs="Garamond" w:eastAsia="Garamond" w:hAnsi="Garamond"/>
                <w:rtl w:val="0"/>
              </w:rPr>
              <w:t xml:space="preserve">18</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E5">
            <w:pPr>
              <w:rPr>
                <w:rFonts w:ascii="Garamond" w:cs="Garamond" w:eastAsia="Garamond" w:hAnsi="Garamond"/>
              </w:rPr>
            </w:pPr>
            <w:r w:rsidDel="00000000" w:rsidR="00000000" w:rsidRPr="00000000">
              <w:rPr>
                <w:rFonts w:ascii="Garamond" w:cs="Garamond" w:eastAsia="Garamond" w:hAnsi="Garamond"/>
                <w:rtl w:val="0"/>
              </w:rPr>
              <w:t xml:space="preserve">21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E6">
            <w:pPr>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E7">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E8">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E9">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AEA">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8" w:val="single"/>
              <w:bottom w:color="000000" w:space="0" w:sz="8" w:val="single"/>
              <w:right w:color="000000" w:space="0" w:sz="8" w:val="single"/>
            </w:tcBorders>
          </w:tcPr>
          <w:p w:rsidR="00000000" w:rsidDel="00000000" w:rsidP="00000000" w:rsidRDefault="00000000" w:rsidRPr="00000000" w14:paraId="00000AEB">
            <w:pPr>
              <w:rPr>
                <w:rFonts w:ascii="Garamond" w:cs="Garamond" w:eastAsia="Garamond" w:hAnsi="Garamond"/>
              </w:rPr>
            </w:pPr>
            <w:r w:rsidDel="00000000" w:rsidR="00000000" w:rsidRPr="00000000">
              <w:rPr>
                <w:rFonts w:ascii="Garamond" w:cs="Garamond" w:eastAsia="Garamond" w:hAnsi="Garamond"/>
                <w:rtl w:val="0"/>
              </w:rPr>
              <w:t xml:space="preserve">30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EC">
            <w:pPr>
              <w:rPr>
                <w:rFonts w:ascii="Garamond" w:cs="Garamond" w:eastAsia="Garamond" w:hAnsi="Garamond"/>
              </w:rPr>
            </w:pPr>
            <w:r w:rsidDel="00000000" w:rsidR="00000000" w:rsidRPr="00000000">
              <w:rPr>
                <w:rFonts w:ascii="Garamond" w:cs="Garamond" w:eastAsia="Garamond" w:hAnsi="Garamond"/>
                <w:rtl w:val="0"/>
              </w:rPr>
              <w:t xml:space="preserve">40</w:t>
            </w:r>
          </w:p>
        </w:tc>
      </w:tr>
      <w:tr>
        <w:trPr>
          <w:cantSplit w:val="0"/>
          <w:trHeight w:val="20" w:hRule="atLeast"/>
          <w:tblHeader w:val="0"/>
        </w:trPr>
        <w:tc>
          <w:tcPr>
            <w:tcBorders>
              <w:top w:color="000000" w:space="0" w:sz="8" w:val="single"/>
              <w:left w:color="000000" w:space="0" w:sz="8" w:val="single"/>
              <w:bottom w:color="000000" w:space="0" w:sz="4" w:val="single"/>
              <w:right w:color="000000" w:space="0" w:sz="8" w:val="single"/>
            </w:tcBorders>
          </w:tcPr>
          <w:p w:rsidR="00000000" w:rsidDel="00000000" w:rsidP="00000000" w:rsidRDefault="00000000" w:rsidRPr="00000000" w14:paraId="00000AED">
            <w:pPr>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EE">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EF">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F0">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AF1">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F2">
            <w:pPr>
              <w:rPr>
                <w:rFonts w:ascii="Garamond" w:cs="Garamond" w:eastAsia="Garamond" w:hAnsi="Garamond"/>
              </w:rPr>
            </w:pPr>
            <w:r w:rsidDel="00000000" w:rsidR="00000000" w:rsidRPr="00000000">
              <w:rPr>
                <w:rFonts w:ascii="Garamond" w:cs="Garamond" w:eastAsia="Garamond" w:hAnsi="Garamond"/>
                <w:rtl w:val="0"/>
              </w:rPr>
              <w:t xml:space="preserve">31</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F3">
            <w:pPr>
              <w:rPr>
                <w:rFonts w:ascii="Garamond" w:cs="Garamond" w:eastAsia="Garamond" w:hAnsi="Garamond"/>
              </w:rPr>
            </w:pPr>
            <w:r w:rsidDel="00000000" w:rsidR="00000000" w:rsidRPr="00000000">
              <w:rPr>
                <w:rFonts w:ascii="Garamond" w:cs="Garamond" w:eastAsia="Garamond" w:hAnsi="Garamond"/>
                <w:rtl w:val="0"/>
              </w:rPr>
              <w:t xml:space="preserve">33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F4">
            <w:pPr>
              <w:rPr>
                <w:rFonts w:ascii="Garamond" w:cs="Garamond" w:eastAsia="Garamond" w:hAnsi="Garamond"/>
              </w:rPr>
            </w:pPr>
            <w:r w:rsidDel="00000000" w:rsidR="00000000" w:rsidRPr="00000000">
              <w:rPr>
                <w:rFonts w:ascii="Garamond" w:cs="Garamond" w:eastAsia="Garamond" w:hAnsi="Garamond"/>
                <w:rtl w:val="0"/>
              </w:rPr>
              <w:t xml:space="preserve">16</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F5">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F6">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F7">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AF8">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F9">
            <w:pPr>
              <w:rPr>
                <w:rFonts w:ascii="Garamond" w:cs="Garamond" w:eastAsia="Garamond" w:hAnsi="Garamond"/>
              </w:rPr>
            </w:pPr>
            <w:r w:rsidDel="00000000" w:rsidR="00000000" w:rsidRPr="00000000">
              <w:rPr>
                <w:rFonts w:ascii="Garamond" w:cs="Garamond" w:eastAsia="Garamond" w:hAnsi="Garamond"/>
                <w:rtl w:val="0"/>
              </w:rPr>
              <w:t xml:space="preserve">18</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FA">
            <w:pPr>
              <w:rPr>
                <w:rFonts w:ascii="Garamond" w:cs="Garamond" w:eastAsia="Garamond" w:hAnsi="Garamond"/>
              </w:rPr>
            </w:pPr>
            <w:r w:rsidDel="00000000" w:rsidR="00000000" w:rsidRPr="00000000">
              <w:rPr>
                <w:rFonts w:ascii="Garamond" w:cs="Garamond" w:eastAsia="Garamond" w:hAnsi="Garamond"/>
                <w:rtl w:val="0"/>
              </w:rPr>
              <w:t xml:space="preserve">23</w:t>
            </w:r>
          </w:p>
        </w:tc>
      </w:tr>
      <w:tr>
        <w:trPr>
          <w:cantSplit w:val="0"/>
          <w:trHeight w:val="361" w:hRule="atLeast"/>
          <w:tblHeader w:val="0"/>
        </w:trPr>
        <w:tc>
          <w:tcPr>
            <w:tcBorders>
              <w:top w:color="000000" w:space="0" w:sz="8" w:val="single"/>
              <w:left w:color="000000" w:space="0" w:sz="8" w:val="single"/>
              <w:bottom w:color="000000" w:space="0" w:sz="4" w:val="single"/>
              <w:right w:color="000000" w:space="0" w:sz="8" w:val="single"/>
            </w:tcBorders>
          </w:tcPr>
          <w:p w:rsidR="00000000" w:rsidDel="00000000" w:rsidP="00000000" w:rsidRDefault="00000000" w:rsidRPr="00000000" w14:paraId="00000AFB">
            <w:pPr>
              <w:rPr>
                <w:rFonts w:ascii="Garamond" w:cs="Garamond" w:eastAsia="Garamond" w:hAnsi="Garamond"/>
              </w:rPr>
            </w:pPr>
            <w:r w:rsidDel="00000000" w:rsidR="00000000" w:rsidRPr="00000000">
              <w:rPr>
                <w:rFonts w:ascii="Garamond" w:cs="Garamond" w:eastAsia="Garamond" w:hAnsi="Garamond"/>
                <w:rtl w:val="0"/>
              </w:rPr>
              <w:t xml:space="preserve">17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FC">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FD">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AFE">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AFF">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4" w:val="single"/>
              <w:right w:color="000000" w:space="0" w:sz="8" w:val="single"/>
            </w:tcBorders>
          </w:tcPr>
          <w:p w:rsidR="00000000" w:rsidDel="00000000" w:rsidP="00000000" w:rsidRDefault="00000000" w:rsidRPr="00000000" w14:paraId="00000B00">
            <w:pPr>
              <w:rPr>
                <w:rFonts w:ascii="Garamond" w:cs="Garamond" w:eastAsia="Garamond" w:hAnsi="Garamond"/>
              </w:rPr>
            </w:pPr>
            <w:r w:rsidDel="00000000" w:rsidR="00000000" w:rsidRPr="00000000">
              <w:rPr>
                <w:rFonts w:ascii="Garamond" w:cs="Garamond" w:eastAsia="Garamond" w:hAnsi="Garamond"/>
                <w:rtl w:val="0"/>
              </w:rPr>
              <w:t xml:space="preserve">120</w:t>
            </w:r>
          </w:p>
        </w:tc>
        <w:tc>
          <w:tcPr>
            <w:tcBorders>
              <w:top w:color="000000" w:space="0" w:sz="8" w:val="single"/>
              <w:left w:color="000000" w:space="0" w:sz="8" w:val="single"/>
              <w:right w:color="000000" w:space="0" w:sz="8" w:val="single"/>
            </w:tcBorders>
          </w:tcPr>
          <w:p w:rsidR="00000000" w:rsidDel="00000000" w:rsidP="00000000" w:rsidRDefault="00000000" w:rsidRPr="00000000" w14:paraId="00000B01">
            <w:pPr>
              <w:rPr>
                <w:rFonts w:ascii="Garamond" w:cs="Garamond" w:eastAsia="Garamond" w:hAnsi="Garamond"/>
              </w:rPr>
            </w:pPr>
            <w:r w:rsidDel="00000000" w:rsidR="00000000" w:rsidRPr="00000000">
              <w:rPr>
                <w:rFonts w:ascii="Garamond" w:cs="Garamond" w:eastAsia="Garamond" w:hAnsi="Garamond"/>
                <w:rtl w:val="0"/>
              </w:rPr>
              <w:t xml:space="preserve">121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B02">
            <w:pPr>
              <w:rPr>
                <w:rFonts w:ascii="Garamond" w:cs="Garamond" w:eastAsia="Garamond" w:hAnsi="Garamond"/>
              </w:rPr>
            </w:pPr>
            <w:r w:rsidDel="00000000" w:rsidR="00000000" w:rsidRPr="00000000">
              <w:rPr>
                <w:rFonts w:ascii="Garamond" w:cs="Garamond" w:eastAsia="Garamond" w:hAnsi="Garamond"/>
                <w:rtl w:val="0"/>
              </w:rPr>
              <w:t xml:space="preserve">18</w:t>
            </w:r>
          </w:p>
        </w:tc>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B03">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B04">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B05">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B06">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B07">
            <w:pPr>
              <w:rPr>
                <w:rFonts w:ascii="Garamond" w:cs="Garamond" w:eastAsia="Garamond" w:hAnsi="Garamond"/>
              </w:rPr>
            </w:pPr>
            <w:r w:rsidDel="00000000" w:rsidR="00000000" w:rsidRPr="00000000">
              <w:rPr>
                <w:rFonts w:ascii="Garamond" w:cs="Garamond" w:eastAsia="Garamond" w:hAnsi="Garamond"/>
                <w:rtl w:val="0"/>
              </w:rPr>
              <w:t xml:space="preserve">16</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B08">
            <w:pPr>
              <w:rPr>
                <w:rFonts w:ascii="Garamond" w:cs="Garamond" w:eastAsia="Garamond" w:hAnsi="Garamond"/>
              </w:rPr>
            </w:pPr>
            <w:r w:rsidDel="00000000" w:rsidR="00000000" w:rsidRPr="00000000">
              <w:rPr>
                <w:rFonts w:ascii="Garamond" w:cs="Garamond" w:eastAsia="Garamond" w:hAnsi="Garamond"/>
                <w:rtl w:val="0"/>
              </w:rPr>
              <w:t xml:space="preserve">22</w:t>
            </w:r>
          </w:p>
        </w:tc>
      </w:tr>
    </w:tbl>
    <w:p w:rsidR="00000000" w:rsidDel="00000000" w:rsidP="00000000" w:rsidRDefault="00000000" w:rsidRPr="00000000" w14:paraId="00000B09">
      <w:pPr>
        <w:rPr>
          <w:rFonts w:ascii="Garamond" w:cs="Garamond" w:eastAsia="Garamond" w:hAnsi="Garamond"/>
        </w:rPr>
      </w:pPr>
      <w:r w:rsidDel="00000000" w:rsidR="00000000" w:rsidRPr="00000000">
        <w:rPr>
          <w:rFonts w:ascii="Garamond" w:cs="Garamond" w:eastAsia="Garamond" w:hAnsi="Garamond"/>
          <w:rtl w:val="0"/>
        </w:rPr>
        <w:t xml:space="preserve">13</w:t>
      </w:r>
    </w:p>
    <w:p w:rsidR="00000000" w:rsidDel="00000000" w:rsidP="00000000" w:rsidRDefault="00000000" w:rsidRPr="00000000" w14:paraId="00000B0A">
      <w:pPr>
        <w:rPr>
          <w:rFonts w:ascii="Garamond" w:cs="Garamond" w:eastAsia="Garamond" w:hAnsi="Garamond"/>
        </w:rPr>
      </w:pPr>
      <w:r w:rsidDel="00000000" w:rsidR="00000000" w:rsidRPr="00000000">
        <w:rPr>
          <w:rFonts w:ascii="Garamond" w:cs="Garamond" w:eastAsia="Garamond" w:hAnsi="Garamond"/>
          <w:rtl w:val="0"/>
        </w:rPr>
        <w:t xml:space="preserve">By overlaying five years of data, we have identified 3 .'Red Zone' Wards. These are wards where at least two different categories of diseases (e.g., Dengue and ADD) recurred in consecutive years. Ward </w:t>
      </w:r>
      <w:r w:rsidDel="00000000" w:rsidR="00000000" w:rsidRPr="00000000">
        <w:rPr>
          <w:rFonts w:ascii="Garamond" w:cs="Garamond" w:eastAsia="Garamond" w:hAnsi="Garamond"/>
          <w:b w:val="1"/>
          <w:bCs w:val="1"/>
          <w:rtl w:val="0"/>
        </w:rPr>
        <w:t xml:space="preserve">10,9 and 8 </w:t>
      </w:r>
      <w:r w:rsidDel="00000000" w:rsidR="00000000" w:rsidRPr="00000000">
        <w:rPr>
          <w:rFonts w:ascii="Garamond" w:cs="Garamond" w:eastAsia="Garamond" w:hAnsi="Garamond"/>
          <w:rtl w:val="0"/>
        </w:rPr>
        <w:t xml:space="preserve"> is categorized as the </w:t>
      </w:r>
      <w:r w:rsidDel="00000000" w:rsidR="00000000" w:rsidRPr="00000000">
        <w:rPr>
          <w:rFonts w:ascii="Garamond" w:cs="Garamond" w:eastAsia="Garamond" w:hAnsi="Garamond"/>
          <w:b w:val="1"/>
          <w:bCs w:val="1"/>
          <w:rtl w:val="0"/>
        </w:rPr>
        <w:t xml:space="preserve">Highest Priority Hotspot</w:t>
      </w:r>
      <w:r w:rsidDel="00000000" w:rsidR="00000000" w:rsidRPr="00000000">
        <w:rPr>
          <w:rtl w:val="0"/>
        </w:rPr>
      </w:r>
    </w:p>
    <w:p w:rsidR="00000000" w:rsidDel="00000000" w:rsidP="00000000" w:rsidRDefault="00000000" w:rsidRPr="00000000" w14:paraId="00000B0B">
      <w:pPr>
        <w:rPr>
          <w:rFonts w:ascii="Garamond" w:cs="Garamond" w:eastAsia="Garamond" w:hAnsi="Garamond"/>
        </w:rPr>
      </w:pPr>
      <w:r w:rsidDel="00000000" w:rsidR="00000000" w:rsidRPr="00000000">
        <w:rPr>
          <w:rtl w:val="0"/>
        </w:rPr>
      </w:r>
    </w:p>
    <w:p w:rsidR="00000000" w:rsidDel="00000000" w:rsidP="00000000" w:rsidRDefault="00000000" w:rsidRPr="00000000" w14:paraId="00000B0C">
      <w:pPr>
        <w:rPr>
          <w:rFonts w:ascii="Garamond" w:cs="Garamond" w:eastAsia="Garamond" w:hAnsi="Garamond"/>
        </w:rPr>
      </w:pPr>
      <w:r w:rsidDel="00000000" w:rsidR="00000000" w:rsidRPr="00000000">
        <w:rPr>
          <w:rtl w:val="0"/>
        </w:rPr>
      </w:r>
    </w:p>
    <w:p w:rsidR="00000000" w:rsidDel="00000000" w:rsidP="00000000" w:rsidRDefault="00000000" w:rsidRPr="00000000" w14:paraId="00000B0D">
      <w:pPr>
        <w:rPr>
          <w:rFonts w:ascii="Garamond" w:cs="Garamond" w:eastAsia="Garamond" w:hAnsi="Garamond"/>
        </w:rPr>
      </w:pPr>
      <w:r w:rsidDel="00000000" w:rsidR="00000000" w:rsidRPr="00000000">
        <w:rPr>
          <w:rtl w:val="0"/>
        </w:rPr>
      </w:r>
    </w:p>
    <w:p w:rsidR="00000000" w:rsidDel="00000000" w:rsidP="00000000" w:rsidRDefault="00000000" w:rsidRPr="00000000" w14:paraId="00000B0E">
      <w:pPr>
        <w:rPr>
          <w:rFonts w:ascii="Garamond" w:cs="Garamond" w:eastAsia="Garamond" w:hAnsi="Garamond"/>
        </w:rPr>
      </w:pPr>
      <w:r w:rsidDel="00000000" w:rsidR="00000000" w:rsidRPr="00000000">
        <w:rPr>
          <w:rtl w:val="0"/>
        </w:rPr>
      </w:r>
    </w:p>
    <w:p w:rsidR="00000000" w:rsidDel="00000000" w:rsidP="00000000" w:rsidRDefault="00000000" w:rsidRPr="00000000" w14:paraId="00000B0F">
      <w:pPr>
        <w:pStyle w:val="Heading1"/>
        <w:spacing w:line="360" w:lineRule="auto"/>
        <w:jc w:val="center"/>
        <w:rPr>
          <w:rFonts w:ascii="Garamond" w:cs="Garamond" w:eastAsia="Garamond" w:hAnsi="Garamond"/>
          <w:color w:val="000000"/>
        </w:rPr>
      </w:pPr>
      <w:bookmarkStart w:colFirst="0" w:colLast="0" w:name="_heading=h.g5muxfw2kayl" w:id="55"/>
      <w:bookmarkEnd w:id="55"/>
      <w:r w:rsidDel="00000000" w:rsidR="00000000" w:rsidRPr="00000000">
        <w:rPr>
          <w:rFonts w:ascii="Garamond" w:cs="Garamond" w:eastAsia="Garamond" w:hAnsi="Garamond"/>
          <w:color w:val="000000"/>
          <w:rtl w:val="0"/>
        </w:rPr>
        <w:t xml:space="preserve">Preparedness and Response Protocol at LSG Level</w:t>
      </w:r>
    </w:p>
    <w:p w:rsidR="00000000" w:rsidDel="00000000" w:rsidP="00000000" w:rsidRDefault="00000000" w:rsidRPr="00000000" w14:paraId="00000B10">
      <w:pPr>
        <w:rPr>
          <w:rFonts w:ascii="Garamond" w:cs="Garamond" w:eastAsia="Garamond" w:hAnsi="Garamond"/>
        </w:rPr>
      </w:pPr>
      <w:r w:rsidDel="00000000" w:rsidR="00000000" w:rsidRPr="00000000">
        <w:rPr>
          <w:rFonts w:ascii="Garamond" w:cs="Garamond" w:eastAsia="Garamond" w:hAnsi="Garamond"/>
          <w:rtl w:val="0"/>
        </w:rPr>
        <w:t xml:space="preserve">This section describes the operational framework for the LSGI once a pandemic is declared. It explains how the LSGI and health system will move from routine data collection to active response, using a One Health approach.</w:t>
      </w:r>
    </w:p>
    <w:p w:rsidR="00000000" w:rsidDel="00000000" w:rsidP="00000000" w:rsidRDefault="00000000" w:rsidRPr="00000000" w14:paraId="00000B11">
      <w:pPr>
        <w:pStyle w:val="Heading2"/>
        <w:rPr>
          <w:rFonts w:ascii="Garamond" w:cs="Garamond" w:eastAsia="Garamond" w:hAnsi="Garamond"/>
          <w:color w:val="000000"/>
        </w:rPr>
      </w:pPr>
      <w:bookmarkStart w:colFirst="0" w:colLast="0" w:name="_heading=h.trwok69c6g9w" w:id="56"/>
      <w:bookmarkEnd w:id="56"/>
      <w:r w:rsidDel="00000000" w:rsidR="00000000" w:rsidRPr="00000000">
        <w:rPr>
          <w:rFonts w:ascii="Garamond" w:cs="Garamond" w:eastAsia="Garamond" w:hAnsi="Garamond"/>
          <w:color w:val="000000"/>
          <w:rtl w:val="0"/>
        </w:rPr>
        <w:t xml:space="preserve">Constitution of One Health Committee</w:t>
      </w:r>
    </w:p>
    <w:p w:rsidR="00000000" w:rsidDel="00000000" w:rsidP="00000000" w:rsidRDefault="00000000" w:rsidRPr="00000000" w14:paraId="00000B12">
      <w:pPr>
        <w:rPr>
          <w:rFonts w:ascii="Garamond" w:cs="Garamond" w:eastAsia="Garamond" w:hAnsi="Garamond"/>
        </w:rPr>
      </w:pPr>
      <w:r w:rsidDel="00000000" w:rsidR="00000000" w:rsidRPr="00000000">
        <w:rPr>
          <w:rFonts w:ascii="Garamond" w:cs="Garamond" w:eastAsia="Garamond" w:hAnsi="Garamond"/>
          <w:rtl w:val="0"/>
        </w:rPr>
        <w:t xml:space="preserve">The LSGD shall constitute a One Health Committee comprising the LSGI President, Medical Officers (Modern Medicine, AYUSH, and Veterinary), the Health Inspector, and the Veterinary Surgeon.</w:t>
      </w:r>
    </w:p>
    <w:p w:rsidR="00000000" w:rsidDel="00000000" w:rsidP="00000000" w:rsidRDefault="00000000" w:rsidRPr="00000000" w14:paraId="00000B13">
      <w:pPr>
        <w:rPr>
          <w:rFonts w:ascii="Garamond" w:cs="Garamond" w:eastAsia="Garamond" w:hAnsi="Garamond"/>
        </w:rPr>
      </w:pPr>
      <w:r w:rsidDel="00000000" w:rsidR="00000000" w:rsidRPr="00000000">
        <w:rPr>
          <w:rtl w:val="0"/>
        </w:rPr>
      </w:r>
    </w:p>
    <w:p w:rsidR="00000000" w:rsidDel="00000000" w:rsidP="00000000" w:rsidRDefault="00000000" w:rsidRPr="00000000" w14:paraId="00000B14">
      <w:pPr>
        <w:rPr>
          <w:rFonts w:ascii="Garamond" w:cs="Garamond" w:eastAsia="Garamond" w:hAnsi="Garamond"/>
        </w:rPr>
      </w:pPr>
      <w:r w:rsidDel="00000000" w:rsidR="00000000" w:rsidRPr="00000000">
        <w:rPr>
          <w:rFonts w:ascii="Garamond" w:cs="Garamond" w:eastAsia="Garamond" w:hAnsi="Garamond"/>
          <w:b w:val="1"/>
          <w:bCs w:val="1"/>
          <w:rtl w:val="0"/>
        </w:rPr>
        <w:t xml:space="preserve">Objective: </w:t>
      </w:r>
      <w:r w:rsidDel="00000000" w:rsidR="00000000" w:rsidRPr="00000000">
        <w:rPr>
          <w:rFonts w:ascii="Garamond" w:cs="Garamond" w:eastAsia="Garamond" w:hAnsi="Garamond"/>
          <w:rtl w:val="0"/>
        </w:rPr>
        <w:t xml:space="preserve">The One Health Committee coordinates human, animal, and environmental health to prevent and control pandemics.</w:t>
      </w:r>
    </w:p>
    <w:p w:rsidR="00000000" w:rsidDel="00000000" w:rsidP="00000000" w:rsidRDefault="00000000" w:rsidRPr="00000000" w14:paraId="00000B15">
      <w:pPr>
        <w:rPr>
          <w:rFonts w:ascii="Garamond" w:cs="Garamond" w:eastAsia="Garamond" w:hAnsi="Garamond"/>
        </w:rPr>
      </w:pPr>
      <w:r w:rsidDel="00000000" w:rsidR="00000000" w:rsidRPr="00000000">
        <w:rPr>
          <w:rtl w:val="0"/>
        </w:rPr>
      </w:r>
    </w:p>
    <w:tbl>
      <w:tblPr>
        <w:tblStyle w:val="Table47"/>
        <w:tblW w:w="10260.0" w:type="dxa"/>
        <w:jc w:val="left"/>
        <w:tblInd w:w="-120.0" w:type="dxa"/>
        <w:tblLayout w:type="fixed"/>
        <w:tblLook w:val="0400"/>
      </w:tblPr>
      <w:tblGrid>
        <w:gridCol w:w="630"/>
        <w:gridCol w:w="1758"/>
        <w:gridCol w:w="2562"/>
        <w:gridCol w:w="1815"/>
        <w:gridCol w:w="1620"/>
        <w:gridCol w:w="1875"/>
        <w:tblGridChange w:id="0">
          <w:tblGrid>
            <w:gridCol w:w="630"/>
            <w:gridCol w:w="1758"/>
            <w:gridCol w:w="2562"/>
            <w:gridCol w:w="1815"/>
            <w:gridCol w:w="1620"/>
            <w:gridCol w:w="187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16">
            <w:pPr>
              <w:rPr>
                <w:rFonts w:ascii="Garamond" w:cs="Garamond" w:eastAsia="Garamond" w:hAnsi="Garamond"/>
              </w:rPr>
            </w:pPr>
            <w:r w:rsidDel="00000000" w:rsidR="00000000" w:rsidRPr="00000000">
              <w:rPr>
                <w:rFonts w:ascii="Garamond" w:cs="Garamond" w:eastAsia="Garamond" w:hAnsi="Garamond"/>
                <w:b w:val="1"/>
                <w:bCs w:val="1"/>
                <w:rtl w:val="0"/>
              </w:rPr>
              <w:t xml:space="preserve">Sl No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17">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Name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18">
            <w:pPr>
              <w:rPr>
                <w:rFonts w:ascii="Garamond" w:cs="Garamond" w:eastAsia="Garamond" w:hAnsi="Garamond"/>
              </w:rPr>
            </w:pPr>
            <w:r w:rsidDel="00000000" w:rsidR="00000000" w:rsidRPr="00000000">
              <w:rPr>
                <w:rFonts w:ascii="Garamond" w:cs="Garamond" w:eastAsia="Garamond" w:hAnsi="Garamond"/>
                <w:b w:val="1"/>
                <w:bCs w:val="1"/>
                <w:rtl w:val="0"/>
              </w:rPr>
              <w:t xml:space="preserve">Designation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19">
            <w:pPr>
              <w:rPr>
                <w:rFonts w:ascii="Garamond" w:cs="Garamond" w:eastAsia="Garamond" w:hAnsi="Garamond"/>
              </w:rPr>
            </w:pPr>
            <w:r w:rsidDel="00000000" w:rsidR="00000000" w:rsidRPr="00000000">
              <w:rPr>
                <w:rFonts w:ascii="Garamond" w:cs="Garamond" w:eastAsia="Garamond" w:hAnsi="Garamond"/>
                <w:b w:val="1"/>
                <w:bCs w:val="1"/>
                <w:rtl w:val="0"/>
              </w:rPr>
              <w:t xml:space="preserve">Department/Institution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1A">
            <w:pPr>
              <w:rPr>
                <w:rFonts w:ascii="Garamond" w:cs="Garamond" w:eastAsia="Garamond" w:hAnsi="Garamond"/>
              </w:rPr>
            </w:pPr>
            <w:r w:rsidDel="00000000" w:rsidR="00000000" w:rsidRPr="00000000">
              <w:rPr>
                <w:rFonts w:ascii="Garamond" w:cs="Garamond" w:eastAsia="Garamond" w:hAnsi="Garamond"/>
                <w:b w:val="1"/>
                <w:bCs w:val="1"/>
                <w:rtl w:val="0"/>
              </w:rPr>
              <w:t xml:space="preserve">Role in Committee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1B">
            <w:pPr>
              <w:rPr>
                <w:rFonts w:ascii="Garamond" w:cs="Garamond" w:eastAsia="Garamond" w:hAnsi="Garamond"/>
              </w:rPr>
            </w:pPr>
            <w:r w:rsidDel="00000000" w:rsidR="00000000" w:rsidRPr="00000000">
              <w:rPr>
                <w:rFonts w:ascii="Garamond" w:cs="Garamond" w:eastAsia="Garamond" w:hAnsi="Garamond"/>
                <w:b w:val="1"/>
                <w:bCs w:val="1"/>
                <w:rtl w:val="0"/>
              </w:rPr>
              <w:t xml:space="preserve">Contact Number </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C">
            <w:pP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D">
            <w:pPr>
              <w:rPr>
                <w:rFonts w:ascii="Garamond" w:cs="Garamond" w:eastAsia="Garamond" w:hAnsi="Garamond"/>
              </w:rPr>
            </w:pPr>
            <w:r w:rsidDel="00000000" w:rsidR="00000000" w:rsidRPr="00000000">
              <w:rPr>
                <w:rFonts w:ascii="Garamond" w:cs="Garamond" w:eastAsia="Garamond" w:hAnsi="Garamond"/>
                <w:rtl w:val="0"/>
              </w:rPr>
              <w:t xml:space="preserve">Aswathy das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E">
            <w:pPr>
              <w:rPr>
                <w:rFonts w:ascii="Garamond" w:cs="Garamond" w:eastAsia="Garamond" w:hAnsi="Garamond"/>
              </w:rPr>
            </w:pPr>
            <w:r w:rsidDel="00000000" w:rsidR="00000000" w:rsidRPr="00000000">
              <w:rPr>
                <w:rFonts w:ascii="Garamond" w:cs="Garamond" w:eastAsia="Garamond" w:hAnsi="Garamond"/>
                <w:rtl w:val="0"/>
              </w:rPr>
              <w:t xml:space="preserve">Panchayat President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F">
            <w:pPr>
              <w:rPr>
                <w:rFonts w:ascii="Garamond" w:cs="Garamond" w:eastAsia="Garamond" w:hAnsi="Garamond"/>
              </w:rPr>
            </w:pPr>
            <w:r w:rsidDel="00000000" w:rsidR="00000000" w:rsidRPr="00000000">
              <w:rPr>
                <w:rFonts w:ascii="Garamond" w:cs="Garamond" w:eastAsia="Garamond" w:hAnsi="Garamond"/>
                <w:rtl w:val="0"/>
              </w:rPr>
              <w:t xml:space="preserve">LSGD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0">
            <w:pPr>
              <w:rPr>
                <w:rFonts w:ascii="Garamond" w:cs="Garamond" w:eastAsia="Garamond" w:hAnsi="Garamond"/>
              </w:rPr>
            </w:pPr>
            <w:r w:rsidDel="00000000" w:rsidR="00000000" w:rsidRPr="00000000">
              <w:rPr>
                <w:rFonts w:ascii="Garamond" w:cs="Garamond" w:eastAsia="Garamond" w:hAnsi="Garamond"/>
                <w:rtl w:val="0"/>
              </w:rPr>
              <w:t xml:space="preserve">Chairperson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1">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2">
            <w:pP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3">
            <w:pPr>
              <w:rPr>
                <w:rFonts w:ascii="Garamond" w:cs="Garamond" w:eastAsia="Garamond" w:hAnsi="Garamond"/>
              </w:rPr>
            </w:pPr>
            <w:r w:rsidDel="00000000" w:rsidR="00000000" w:rsidRPr="00000000">
              <w:rPr>
                <w:rFonts w:ascii="Garamond" w:cs="Garamond" w:eastAsia="Garamond" w:hAnsi="Garamond"/>
                <w:rtl w:val="0"/>
              </w:rPr>
              <w:t xml:space="preserve">Dr.Boby Mani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4">
            <w:pPr>
              <w:rPr>
                <w:rFonts w:ascii="Garamond" w:cs="Garamond" w:eastAsia="Garamond" w:hAnsi="Garamond"/>
              </w:rPr>
            </w:pPr>
            <w:r w:rsidDel="00000000" w:rsidR="00000000" w:rsidRPr="00000000">
              <w:rPr>
                <w:rFonts w:ascii="Garamond" w:cs="Garamond" w:eastAsia="Garamond" w:hAnsi="Garamond"/>
                <w:rtl w:val="0"/>
              </w:rPr>
              <w:t xml:space="preserve">Medical Officer (PHC/CHC)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5">
            <w:pPr>
              <w:rPr>
                <w:rFonts w:ascii="Garamond" w:cs="Garamond" w:eastAsia="Garamond" w:hAnsi="Garamond"/>
              </w:rPr>
            </w:pPr>
            <w:r w:rsidDel="00000000" w:rsidR="00000000" w:rsidRPr="00000000">
              <w:rPr>
                <w:rFonts w:ascii="Garamond" w:cs="Garamond" w:eastAsia="Garamond" w:hAnsi="Garamond"/>
                <w:rtl w:val="0"/>
              </w:rPr>
              <w:t xml:space="preserve">Health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6">
            <w:pPr>
              <w:rPr>
                <w:rFonts w:ascii="Garamond" w:cs="Garamond" w:eastAsia="Garamond" w:hAnsi="Garamond"/>
              </w:rPr>
            </w:pPr>
            <w:r w:rsidDel="00000000" w:rsidR="00000000" w:rsidRPr="00000000">
              <w:rPr>
                <w:rFonts w:ascii="Garamond" w:cs="Garamond" w:eastAsia="Garamond" w:hAnsi="Garamond"/>
                <w:rtl w:val="0"/>
              </w:rPr>
              <w:t xml:space="preserve">Member Secretary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7">
            <w:pPr>
              <w:rPr>
                <w:rFonts w:ascii="Garamond" w:cs="Garamond" w:eastAsia="Garamond" w:hAnsi="Garamond"/>
              </w:rPr>
            </w:pPr>
            <w:r w:rsidDel="00000000" w:rsidR="00000000" w:rsidRPr="00000000">
              <w:rPr>
                <w:rFonts w:ascii="Garamond" w:cs="Garamond" w:eastAsia="Garamond" w:hAnsi="Garamond"/>
                <w:rtl w:val="0"/>
              </w:rPr>
              <w:t xml:space="preserve">9447724313</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8">
            <w:pP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9">
            <w:pPr>
              <w:rPr>
                <w:rFonts w:ascii="Garamond" w:cs="Garamond" w:eastAsia="Garamond" w:hAnsi="Garamond"/>
              </w:rPr>
            </w:pPr>
            <w:r w:rsidDel="00000000" w:rsidR="00000000" w:rsidRPr="00000000">
              <w:rPr>
                <w:rFonts w:ascii="Garamond" w:cs="Garamond" w:eastAsia="Garamond" w:hAnsi="Garamond"/>
                <w:rtl w:val="0"/>
              </w:rPr>
              <w:t xml:space="preserve">Dr. Ramkumar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A">
            <w:pPr>
              <w:rPr>
                <w:rFonts w:ascii="Garamond" w:cs="Garamond" w:eastAsia="Garamond" w:hAnsi="Garamond"/>
              </w:rPr>
            </w:pPr>
            <w:r w:rsidDel="00000000" w:rsidR="00000000" w:rsidRPr="00000000">
              <w:rPr>
                <w:rFonts w:ascii="Garamond" w:cs="Garamond" w:eastAsia="Garamond" w:hAnsi="Garamond"/>
                <w:rtl w:val="0"/>
              </w:rPr>
              <w:t xml:space="preserve">Veterinary Officer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B">
            <w:pPr>
              <w:rPr>
                <w:rFonts w:ascii="Garamond" w:cs="Garamond" w:eastAsia="Garamond" w:hAnsi="Garamond"/>
              </w:rPr>
            </w:pPr>
            <w:r w:rsidDel="00000000" w:rsidR="00000000" w:rsidRPr="00000000">
              <w:rPr>
                <w:rFonts w:ascii="Garamond" w:cs="Garamond" w:eastAsia="Garamond" w:hAnsi="Garamond"/>
                <w:rtl w:val="0"/>
              </w:rPr>
              <w:t xml:space="preserve">Animal Husbandry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C">
            <w:pPr>
              <w:rPr>
                <w:rFonts w:ascii="Garamond" w:cs="Garamond" w:eastAsia="Garamond" w:hAnsi="Garamond"/>
              </w:rPr>
            </w:pPr>
            <w:r w:rsidDel="00000000" w:rsidR="00000000" w:rsidRPr="00000000">
              <w:rPr>
                <w:rFonts w:ascii="Garamond" w:cs="Garamond" w:eastAsia="Garamond" w:hAnsi="Garamond"/>
                <w:rtl w:val="0"/>
              </w:rPr>
              <w:t xml:space="preserve">Member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D">
            <w:pPr>
              <w:rPr>
                <w:rFonts w:ascii="Garamond" w:cs="Garamond" w:eastAsia="Garamond" w:hAnsi="Garamond"/>
              </w:rPr>
            </w:pPr>
            <w:r w:rsidDel="00000000" w:rsidR="00000000" w:rsidRPr="00000000">
              <w:rPr>
                <w:rFonts w:ascii="Garamond" w:cs="Garamond" w:eastAsia="Garamond" w:hAnsi="Garamond"/>
                <w:rtl w:val="0"/>
              </w:rPr>
              <w:t xml:space="preserve">9496194384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E">
            <w:pP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F">
            <w:pPr>
              <w:rPr>
                <w:rFonts w:ascii="Garamond" w:cs="Garamond" w:eastAsia="Garamond" w:hAnsi="Garamond"/>
              </w:rPr>
            </w:pPr>
            <w:r w:rsidDel="00000000" w:rsidR="00000000" w:rsidRPr="00000000">
              <w:rPr>
                <w:rFonts w:ascii="Garamond" w:cs="Garamond" w:eastAsia="Garamond" w:hAnsi="Garamond"/>
                <w:rtl w:val="0"/>
              </w:rPr>
              <w:t xml:space="preserve">Dr. Sreeja M</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0">
            <w:pPr>
              <w:rPr>
                <w:rFonts w:ascii="Garamond" w:cs="Garamond" w:eastAsia="Garamond" w:hAnsi="Garamond"/>
              </w:rPr>
            </w:pPr>
            <w:r w:rsidDel="00000000" w:rsidR="00000000" w:rsidRPr="00000000">
              <w:rPr>
                <w:rFonts w:ascii="Garamond" w:cs="Garamond" w:eastAsia="Garamond" w:hAnsi="Garamond"/>
                <w:rtl w:val="0"/>
              </w:rPr>
              <w:t xml:space="preserve">Epidemiologist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1">
            <w:pPr>
              <w:rPr>
                <w:rFonts w:ascii="Garamond" w:cs="Garamond" w:eastAsia="Garamond" w:hAnsi="Garamond"/>
              </w:rPr>
            </w:pPr>
            <w:r w:rsidDel="00000000" w:rsidR="00000000" w:rsidRPr="00000000">
              <w:rPr>
                <w:rFonts w:ascii="Garamond" w:cs="Garamond" w:eastAsia="Garamond" w:hAnsi="Garamond"/>
                <w:rtl w:val="0"/>
              </w:rPr>
              <w:t xml:space="preserve">Health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2">
            <w:pPr>
              <w:rPr>
                <w:rFonts w:ascii="Garamond" w:cs="Garamond" w:eastAsia="Garamond" w:hAnsi="Garamond"/>
              </w:rPr>
            </w:pPr>
            <w:r w:rsidDel="00000000" w:rsidR="00000000" w:rsidRPr="00000000">
              <w:rPr>
                <w:rFonts w:ascii="Garamond" w:cs="Garamond" w:eastAsia="Garamond" w:hAnsi="Garamond"/>
                <w:rtl w:val="0"/>
              </w:rPr>
              <w:t xml:space="preserve">Member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3">
            <w:pPr>
              <w:rPr>
                <w:rFonts w:ascii="Garamond" w:cs="Garamond" w:eastAsia="Garamond" w:hAnsi="Garamond"/>
              </w:rPr>
            </w:pPr>
            <w:r w:rsidDel="00000000" w:rsidR="00000000" w:rsidRPr="00000000">
              <w:rPr>
                <w:rFonts w:ascii="Garamond" w:cs="Garamond" w:eastAsia="Garamond" w:hAnsi="Garamond"/>
                <w:rtl w:val="0"/>
              </w:rPr>
              <w:t xml:space="preserve">9846594307</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4">
            <w:pP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5">
            <w:pPr>
              <w:rPr>
                <w:rFonts w:ascii="Garamond" w:cs="Garamond" w:eastAsia="Garamond" w:hAnsi="Garamond"/>
              </w:rPr>
            </w:pPr>
            <w:r w:rsidDel="00000000" w:rsidR="00000000" w:rsidRPr="00000000">
              <w:rPr>
                <w:rFonts w:ascii="Garamond" w:cs="Garamond" w:eastAsia="Garamond" w:hAnsi="Garamond"/>
                <w:rtl w:val="0"/>
              </w:rPr>
              <w:t xml:space="preserve">Vinod kumar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6">
            <w:pPr>
              <w:rPr>
                <w:rFonts w:ascii="Garamond" w:cs="Garamond" w:eastAsia="Garamond" w:hAnsi="Garamond"/>
              </w:rPr>
            </w:pPr>
            <w:r w:rsidDel="00000000" w:rsidR="00000000" w:rsidRPr="00000000">
              <w:rPr>
                <w:rFonts w:ascii="Garamond" w:cs="Garamond" w:eastAsia="Garamond" w:hAnsi="Garamond"/>
                <w:rtl w:val="0"/>
              </w:rPr>
              <w:t xml:space="preserve">Health Inspector/PHN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7">
            <w:pPr>
              <w:rPr>
                <w:rFonts w:ascii="Garamond" w:cs="Garamond" w:eastAsia="Garamond" w:hAnsi="Garamond"/>
              </w:rPr>
            </w:pPr>
            <w:r w:rsidDel="00000000" w:rsidR="00000000" w:rsidRPr="00000000">
              <w:rPr>
                <w:rFonts w:ascii="Garamond" w:cs="Garamond" w:eastAsia="Garamond" w:hAnsi="Garamond"/>
                <w:rtl w:val="0"/>
              </w:rPr>
              <w:t xml:space="preserve">Health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8">
            <w:pPr>
              <w:rPr>
                <w:rFonts w:ascii="Garamond" w:cs="Garamond" w:eastAsia="Garamond" w:hAnsi="Garamond"/>
              </w:rPr>
            </w:pPr>
            <w:r w:rsidDel="00000000" w:rsidR="00000000" w:rsidRPr="00000000">
              <w:rPr>
                <w:rFonts w:ascii="Garamond" w:cs="Garamond" w:eastAsia="Garamond" w:hAnsi="Garamond"/>
                <w:rtl w:val="0"/>
              </w:rPr>
              <w:t xml:space="preserve">Surveillance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9">
            <w:pPr>
              <w:rPr>
                <w:rFonts w:ascii="Garamond" w:cs="Garamond" w:eastAsia="Garamond" w:hAnsi="Garamond"/>
              </w:rPr>
            </w:pPr>
            <w:r w:rsidDel="00000000" w:rsidR="00000000" w:rsidRPr="00000000">
              <w:rPr>
                <w:rFonts w:ascii="Garamond" w:cs="Garamond" w:eastAsia="Garamond" w:hAnsi="Garamond"/>
                <w:rtl w:val="0"/>
              </w:rPr>
              <w:t xml:space="preserve">9447718935</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A">
            <w:pPr>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B">
            <w:pPr>
              <w:rPr>
                <w:rFonts w:ascii="Garamond" w:cs="Garamond" w:eastAsia="Garamond" w:hAnsi="Garamond"/>
              </w:rPr>
            </w:pPr>
            <w:r w:rsidDel="00000000" w:rsidR="00000000" w:rsidRPr="00000000">
              <w:rPr>
                <w:rFonts w:ascii="Garamond" w:cs="Garamond" w:eastAsia="Garamond" w:hAnsi="Garamond"/>
                <w:rtl w:val="0"/>
              </w:rPr>
              <w:t xml:space="preserve">Chandrika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C">
            <w:pPr>
              <w:rPr>
                <w:rFonts w:ascii="Garamond" w:cs="Garamond" w:eastAsia="Garamond" w:hAnsi="Garamond"/>
              </w:rPr>
            </w:pPr>
            <w:r w:rsidDel="00000000" w:rsidR="00000000" w:rsidRPr="00000000">
              <w:rPr>
                <w:rFonts w:ascii="Garamond" w:cs="Garamond" w:eastAsia="Garamond" w:hAnsi="Garamond"/>
                <w:rtl w:val="0"/>
              </w:rPr>
              <w:t xml:space="preserve">ASHA Supervisor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D">
            <w:pPr>
              <w:rPr>
                <w:rFonts w:ascii="Garamond" w:cs="Garamond" w:eastAsia="Garamond" w:hAnsi="Garamond"/>
              </w:rPr>
            </w:pPr>
            <w:r w:rsidDel="00000000" w:rsidR="00000000" w:rsidRPr="00000000">
              <w:rPr>
                <w:rFonts w:ascii="Garamond" w:cs="Garamond" w:eastAsia="Garamond" w:hAnsi="Garamond"/>
                <w:sz w:val="21"/>
                <w:szCs w:val="21"/>
                <w:rtl w:val="0"/>
              </w:rPr>
              <w:t xml:space="preserve">Health Dept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E">
            <w:pPr>
              <w:rPr>
                <w:rFonts w:ascii="Garamond" w:cs="Garamond" w:eastAsia="Garamond" w:hAnsi="Garamond"/>
              </w:rPr>
            </w:pPr>
            <w:r w:rsidDel="00000000" w:rsidR="00000000" w:rsidRPr="00000000">
              <w:rPr>
                <w:rFonts w:ascii="Garamond" w:cs="Garamond" w:eastAsia="Garamond" w:hAnsi="Garamond"/>
                <w:sz w:val="21"/>
                <w:szCs w:val="21"/>
                <w:rtl w:val="0"/>
              </w:rPr>
              <w:t xml:space="preserve">Community link</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F">
            <w:pPr>
              <w:rPr>
                <w:rFonts w:ascii="Garamond" w:cs="Garamond" w:eastAsia="Garamond" w:hAnsi="Garamond"/>
              </w:rPr>
            </w:pPr>
            <w:r w:rsidDel="00000000" w:rsidR="00000000" w:rsidRPr="00000000">
              <w:rPr>
                <w:rFonts w:ascii="Garamond" w:cs="Garamond" w:eastAsia="Garamond" w:hAnsi="Garamond"/>
                <w:rtl w:val="0"/>
              </w:rPr>
              <w:t xml:space="preserve">9074446117</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0">
            <w:pPr>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1">
            <w:pPr>
              <w:rPr>
                <w:rFonts w:ascii="Garamond" w:cs="Garamond" w:eastAsia="Garamond" w:hAnsi="Garamond"/>
              </w:rPr>
            </w:pPr>
            <w:r w:rsidDel="00000000" w:rsidR="00000000" w:rsidRPr="00000000">
              <w:rPr>
                <w:rFonts w:ascii="Garamond" w:cs="Garamond" w:eastAsia="Garamond" w:hAnsi="Garamond"/>
                <w:rtl w:val="0"/>
              </w:rPr>
              <w:t xml:space="preserve">Manikandan. K</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2">
            <w:pPr>
              <w:rPr>
                <w:rFonts w:ascii="Garamond" w:cs="Garamond" w:eastAsia="Garamond" w:hAnsi="Garamond"/>
              </w:rPr>
            </w:pPr>
            <w:r w:rsidDel="00000000" w:rsidR="00000000" w:rsidRPr="00000000">
              <w:rPr>
                <w:rFonts w:ascii="Garamond" w:cs="Garamond" w:eastAsia="Garamond" w:hAnsi="Garamond"/>
                <w:rtl w:val="0"/>
              </w:rPr>
              <w:t xml:space="preserve">Police Station Officer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3">
            <w:pPr>
              <w:rPr>
                <w:rFonts w:ascii="Garamond" w:cs="Garamond" w:eastAsia="Garamond" w:hAnsi="Garamond"/>
              </w:rPr>
            </w:pPr>
            <w:r w:rsidDel="00000000" w:rsidR="00000000" w:rsidRPr="00000000">
              <w:rPr>
                <w:rFonts w:ascii="Garamond" w:cs="Garamond" w:eastAsia="Garamond" w:hAnsi="Garamond"/>
                <w:rtl w:val="0"/>
              </w:rPr>
              <w:t xml:space="preserve">Police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4">
            <w:pPr>
              <w:rPr>
                <w:rFonts w:ascii="Garamond" w:cs="Garamond" w:eastAsia="Garamond" w:hAnsi="Garamond"/>
              </w:rPr>
            </w:pPr>
            <w:r w:rsidDel="00000000" w:rsidR="00000000" w:rsidRPr="00000000">
              <w:rPr>
                <w:rFonts w:ascii="Garamond" w:cs="Garamond" w:eastAsia="Garamond" w:hAnsi="Garamond"/>
                <w:rtl w:val="0"/>
              </w:rPr>
              <w:t xml:space="preserve">Law &amp; order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5">
            <w:pPr>
              <w:rPr>
                <w:rFonts w:ascii="Garamond" w:cs="Garamond" w:eastAsia="Garamond" w:hAnsi="Garamond"/>
              </w:rPr>
            </w:pPr>
            <w:r w:rsidDel="00000000" w:rsidR="00000000" w:rsidRPr="00000000">
              <w:rPr>
                <w:rFonts w:ascii="Garamond" w:cs="Garamond" w:eastAsia="Garamond" w:hAnsi="Garamond"/>
                <w:rtl w:val="0"/>
              </w:rPr>
              <w:t xml:space="preserve">9497987154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6">
            <w:pPr>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7">
            <w:pPr>
              <w:rPr>
                <w:rFonts w:ascii="Garamond" w:cs="Garamond" w:eastAsia="Garamond" w:hAnsi="Garamond"/>
              </w:rPr>
            </w:pPr>
            <w:r w:rsidDel="00000000" w:rsidR="00000000" w:rsidRPr="00000000">
              <w:rPr>
                <w:rFonts w:ascii="Garamond" w:cs="Garamond" w:eastAsia="Garamond" w:hAnsi="Garamond"/>
                <w:rtl w:val="0"/>
              </w:rPr>
              <w:t xml:space="preserve">Sakker Hussain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8">
            <w:pPr>
              <w:rPr>
                <w:rFonts w:ascii="Garamond" w:cs="Garamond" w:eastAsia="Garamond" w:hAnsi="Garamond"/>
              </w:rPr>
            </w:pPr>
            <w:r w:rsidDel="00000000" w:rsidR="00000000" w:rsidRPr="00000000">
              <w:rPr>
                <w:rFonts w:ascii="Garamond" w:cs="Garamond" w:eastAsia="Garamond" w:hAnsi="Garamond"/>
                <w:rtl w:val="0"/>
              </w:rPr>
              <w:t xml:space="preserve">NGO/Volunteer rep</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9">
            <w:pPr>
              <w:rPr>
                <w:rFonts w:ascii="Garamond" w:cs="Garamond" w:eastAsia="Garamond" w:hAnsi="Garamond"/>
              </w:rPr>
            </w:pPr>
            <w:r w:rsidDel="00000000" w:rsidR="00000000" w:rsidRPr="00000000">
              <w:rPr>
                <w:rFonts w:ascii="Garamond" w:cs="Garamond" w:eastAsia="Garamond" w:hAnsi="Garamond"/>
                <w:rtl w:val="0"/>
              </w:rPr>
              <w:t xml:space="preserve">Civil Society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A">
            <w:pPr>
              <w:rPr>
                <w:rFonts w:ascii="Garamond" w:cs="Garamond" w:eastAsia="Garamond" w:hAnsi="Garamond"/>
              </w:rPr>
            </w:pPr>
            <w:r w:rsidDel="00000000" w:rsidR="00000000" w:rsidRPr="00000000">
              <w:rPr>
                <w:rFonts w:ascii="Garamond" w:cs="Garamond" w:eastAsia="Garamond" w:hAnsi="Garamond"/>
                <w:rtl w:val="0"/>
              </w:rPr>
              <w:t xml:space="preserve">Support services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B">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fffff" w:val="clear"/>
            <w:tcMar>
              <w:top w:w="120.0" w:type="dxa"/>
              <w:left w:w="120.0" w:type="dxa"/>
              <w:bottom w:w="120.0" w:type="dxa"/>
              <w:right w:w="120.0" w:type="dxa"/>
            </w:tcMar>
          </w:tcPr>
          <w:p w:rsidR="00000000" w:rsidDel="00000000" w:rsidP="00000000" w:rsidRDefault="00000000" w:rsidRPr="00000000" w14:paraId="00000B4C">
            <w:pPr>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dddddd" w:space="0" w:sz="8" w:val="single"/>
              <w:left w:color="dddddd" w:space="0" w:sz="8" w:val="single"/>
              <w:bottom w:color="dddddd" w:space="0" w:sz="8" w:val="single"/>
              <w:right w:color="dddddd" w:space="0" w:sz="8" w:val="single"/>
            </w:tcBorders>
            <w:shd w:fill="ffffff" w:val="clear"/>
            <w:tcMar>
              <w:top w:w="120.0" w:type="dxa"/>
              <w:left w:w="120.0" w:type="dxa"/>
              <w:bottom w:w="120.0" w:type="dxa"/>
              <w:right w:w="120.0" w:type="dxa"/>
            </w:tcMar>
          </w:tcPr>
          <w:p w:rsidR="00000000" w:rsidDel="00000000" w:rsidP="00000000" w:rsidRDefault="00000000" w:rsidRPr="00000000" w14:paraId="00000B4D">
            <w:pPr>
              <w:rPr>
                <w:rFonts w:ascii="Garamond" w:cs="Garamond" w:eastAsia="Garamond" w:hAnsi="Garamond"/>
              </w:rPr>
            </w:pPr>
            <w:r w:rsidDel="00000000" w:rsidR="00000000" w:rsidRPr="00000000">
              <w:rPr>
                <w:rFonts w:ascii="Garamond" w:cs="Garamond" w:eastAsia="Garamond" w:hAnsi="Garamond"/>
                <w:rtl w:val="0"/>
              </w:rPr>
              <w:t xml:space="preserve">Radha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E">
            <w:pPr>
              <w:rPr>
                <w:rFonts w:ascii="Garamond" w:cs="Garamond" w:eastAsia="Garamond" w:hAnsi="Garamond"/>
              </w:rPr>
            </w:pPr>
            <w:r w:rsidDel="00000000" w:rsidR="00000000" w:rsidRPr="00000000">
              <w:rPr>
                <w:rFonts w:ascii="Garamond" w:cs="Garamond" w:eastAsia="Garamond" w:hAnsi="Garamond"/>
                <w:rtl w:val="0"/>
              </w:rPr>
              <w:t xml:space="preserve">ICDS Supervisor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F">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50">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51">
            <w:pPr>
              <w:rPr>
                <w:rFonts w:ascii="Garamond" w:cs="Garamond" w:eastAsia="Garamond" w:hAnsi="Garamond"/>
              </w:rPr>
            </w:pPr>
            <w:r w:rsidDel="00000000" w:rsidR="00000000" w:rsidRPr="00000000">
              <w:rPr>
                <w:rFonts w:ascii="Garamond" w:cs="Garamond" w:eastAsia="Garamond" w:hAnsi="Garamond"/>
                <w:rtl w:val="0"/>
              </w:rPr>
              <w:t xml:space="preserve">8547398210</w:t>
            </w:r>
          </w:p>
        </w:tc>
      </w:tr>
    </w:tbl>
    <w:p w:rsidR="00000000" w:rsidDel="00000000" w:rsidP="00000000" w:rsidRDefault="00000000" w:rsidRPr="00000000" w14:paraId="00000B52">
      <w:pPr>
        <w:rPr>
          <w:rFonts w:ascii="Garamond" w:cs="Garamond" w:eastAsia="Garamond" w:hAnsi="Garamond"/>
        </w:rPr>
      </w:pPr>
      <w:r w:rsidDel="00000000" w:rsidR="00000000" w:rsidRPr="00000000">
        <w:rPr>
          <w:rtl w:val="0"/>
        </w:rPr>
      </w:r>
    </w:p>
    <w:p w:rsidR="00000000" w:rsidDel="00000000" w:rsidP="00000000" w:rsidRDefault="00000000" w:rsidRPr="00000000" w14:paraId="00000B53">
      <w:pPr>
        <w:pStyle w:val="Heading3"/>
        <w:rPr>
          <w:rFonts w:ascii="Garamond" w:cs="Garamond" w:eastAsia="Garamond" w:hAnsi="Garamond"/>
          <w:color w:val="000000"/>
        </w:rPr>
      </w:pPr>
      <w:bookmarkStart w:colFirst="0" w:colLast="0" w:name="_heading=h.55vaimc50oe6" w:id="57"/>
      <w:bookmarkEnd w:id="57"/>
      <w:r w:rsidDel="00000000" w:rsidR="00000000" w:rsidRPr="00000000">
        <w:rPr>
          <w:rFonts w:ascii="Garamond" w:cs="Garamond" w:eastAsia="Garamond" w:hAnsi="Garamond"/>
          <w:color w:val="000000"/>
          <w:rtl w:val="0"/>
        </w:rPr>
        <w:t xml:space="preserve">Key Responsibilities:</w:t>
      </w:r>
    </w:p>
    <w:p w:rsidR="00000000" w:rsidDel="00000000" w:rsidP="00000000" w:rsidRDefault="00000000" w:rsidRPr="00000000" w14:paraId="00000B54">
      <w:pPr>
        <w:numPr>
          <w:ilvl w:val="0"/>
          <w:numId w:val="27"/>
        </w:numPr>
        <w:spacing w:line="36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 Review disease surveillance data (human + animal)</w:t>
      </w:r>
    </w:p>
    <w:p w:rsidR="00000000" w:rsidDel="00000000" w:rsidP="00000000" w:rsidRDefault="00000000" w:rsidRPr="00000000" w14:paraId="00000B55">
      <w:pPr>
        <w:numPr>
          <w:ilvl w:val="0"/>
          <w:numId w:val="27"/>
        </w:numPr>
        <w:spacing w:line="36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Conduct ward-wise risk assessment and vulnerability mapping</w:t>
      </w:r>
    </w:p>
    <w:p w:rsidR="00000000" w:rsidDel="00000000" w:rsidP="00000000" w:rsidRDefault="00000000" w:rsidRPr="00000000" w14:paraId="00000B56">
      <w:pPr>
        <w:numPr>
          <w:ilvl w:val="0"/>
          <w:numId w:val="27"/>
        </w:numPr>
        <w:spacing w:line="36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 Approve quarantine/isolation centre locations</w:t>
      </w:r>
    </w:p>
    <w:p w:rsidR="00000000" w:rsidDel="00000000" w:rsidP="00000000" w:rsidRDefault="00000000" w:rsidRPr="00000000" w14:paraId="00000B57">
      <w:pPr>
        <w:numPr>
          <w:ilvl w:val="0"/>
          <w:numId w:val="27"/>
        </w:numPr>
        <w:spacing w:line="36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 Coordinate with district for resources (PPE, oxygen, ambulances)</w:t>
      </w:r>
    </w:p>
    <w:p w:rsidR="00000000" w:rsidDel="00000000" w:rsidP="00000000" w:rsidRDefault="00000000" w:rsidRPr="00000000" w14:paraId="00000B58">
      <w:pPr>
        <w:numPr>
          <w:ilvl w:val="0"/>
          <w:numId w:val="27"/>
        </w:numPr>
        <w:spacing w:line="36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Periodically review health system surge capacity, including beds, oxygen, human resources, and ambulances.</w:t>
      </w:r>
    </w:p>
    <w:p w:rsidR="00000000" w:rsidDel="00000000" w:rsidP="00000000" w:rsidRDefault="00000000" w:rsidRPr="00000000" w14:paraId="00000B59">
      <w:pPr>
        <w:numPr>
          <w:ilvl w:val="0"/>
          <w:numId w:val="27"/>
        </w:numPr>
        <w:spacing w:line="36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Approve and monitor risk communication and community engagement strategies, including rumour management.</w:t>
      </w:r>
    </w:p>
    <w:p w:rsidR="00000000" w:rsidDel="00000000" w:rsidP="00000000" w:rsidRDefault="00000000" w:rsidRPr="00000000" w14:paraId="00000B5A">
      <w:pPr>
        <w:numPr>
          <w:ilvl w:val="0"/>
          <w:numId w:val="27"/>
        </w:numPr>
        <w:spacing w:line="36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Ensure protection and service continuity for vulnerable groups (elderly, persons with disabilities, dialysis patients, coastal populations).</w:t>
      </w:r>
    </w:p>
    <w:p w:rsidR="00000000" w:rsidDel="00000000" w:rsidP="00000000" w:rsidRDefault="00000000" w:rsidRPr="00000000" w14:paraId="00000B5B">
      <w:pPr>
        <w:numPr>
          <w:ilvl w:val="0"/>
          <w:numId w:val="27"/>
        </w:numPr>
        <w:spacing w:line="36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 Conduct quarterly mock drills</w:t>
      </w:r>
    </w:p>
    <w:p w:rsidR="00000000" w:rsidDel="00000000" w:rsidP="00000000" w:rsidRDefault="00000000" w:rsidRPr="00000000" w14:paraId="00000B5C">
      <w:pPr>
        <w:numPr>
          <w:ilvl w:val="0"/>
          <w:numId w:val="27"/>
        </w:numPr>
        <w:spacing w:line="36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 Monitor equity measures for vulnerable groups</w:t>
      </w:r>
    </w:p>
    <w:p w:rsidR="00000000" w:rsidDel="00000000" w:rsidP="00000000" w:rsidRDefault="00000000" w:rsidRPr="00000000" w14:paraId="00000B5D">
      <w:pPr>
        <w:pStyle w:val="Heading3"/>
        <w:rPr>
          <w:rFonts w:ascii="Garamond" w:cs="Garamond" w:eastAsia="Garamond" w:hAnsi="Garamond"/>
          <w:color w:val="000000"/>
        </w:rPr>
      </w:pPr>
      <w:bookmarkStart w:colFirst="0" w:colLast="0" w:name="_heading=h.ecza1zpki09w" w:id="58"/>
      <w:bookmarkEnd w:id="58"/>
      <w:r w:rsidDel="00000000" w:rsidR="00000000" w:rsidRPr="00000000">
        <w:rPr>
          <w:rFonts w:ascii="Garamond" w:cs="Garamond" w:eastAsia="Garamond" w:hAnsi="Garamond"/>
          <w:color w:val="000000"/>
          <w:rtl w:val="0"/>
        </w:rPr>
        <w:t xml:space="preserve">Meeting Schedule: </w:t>
      </w:r>
    </w:p>
    <w:p w:rsidR="00000000" w:rsidDel="00000000" w:rsidP="00000000" w:rsidRDefault="00000000" w:rsidRPr="00000000" w14:paraId="00000B5E">
      <w:pPr>
        <w:rPr>
          <w:rFonts w:ascii="Garamond" w:cs="Garamond" w:eastAsia="Garamond" w:hAnsi="Garamond"/>
        </w:rPr>
      </w:pPr>
      <w:bookmarkStart w:colFirst="0" w:colLast="0" w:name="_heading=h.udc09gtbq3re" w:id="59"/>
      <w:bookmarkEnd w:id="59"/>
      <w:r w:rsidDel="00000000" w:rsidR="00000000" w:rsidRPr="00000000">
        <w:rPr>
          <w:rFonts w:ascii="Garamond" w:cs="Garamond" w:eastAsia="Garamond" w:hAnsi="Garamond"/>
          <w:rtl w:val="0"/>
        </w:rPr>
        <w:t xml:space="preserve">Quarterly (normal times) | Weekly (outbreak alert) | Daily (pandemic phase)</w:t>
      </w:r>
    </w:p>
    <w:p w:rsidR="00000000" w:rsidDel="00000000" w:rsidP="00000000" w:rsidRDefault="00000000" w:rsidRPr="00000000" w14:paraId="00000B5F">
      <w:pPr>
        <w:pStyle w:val="Heading2"/>
        <w:rPr>
          <w:rFonts w:ascii="Garamond" w:cs="Garamond" w:eastAsia="Garamond" w:hAnsi="Garamond"/>
          <w:color w:val="000000"/>
        </w:rPr>
      </w:pPr>
      <w:bookmarkStart w:colFirst="0" w:colLast="0" w:name="_heading=h.uynthxbqw58b" w:id="60"/>
      <w:bookmarkEnd w:id="60"/>
      <w:r w:rsidDel="00000000" w:rsidR="00000000" w:rsidRPr="00000000">
        <w:rPr>
          <w:rFonts w:ascii="Garamond" w:cs="Garamond" w:eastAsia="Garamond" w:hAnsi="Garamond"/>
          <w:color w:val="000000"/>
          <w:rtl w:val="0"/>
        </w:rPr>
        <w:t xml:space="preserve">Pandemic Response Workforce</w:t>
      </w:r>
    </w:p>
    <w:p w:rsidR="00000000" w:rsidDel="00000000" w:rsidP="00000000" w:rsidRDefault="00000000" w:rsidRPr="00000000" w14:paraId="00000B60">
      <w:pPr>
        <w:rPr>
          <w:rFonts w:ascii="Garamond" w:cs="Garamond" w:eastAsia="Garamond" w:hAnsi="Garamond"/>
        </w:rPr>
      </w:pPr>
      <w:r w:rsidDel="00000000" w:rsidR="00000000" w:rsidRPr="00000000">
        <w:rPr>
          <w:rFonts w:ascii="Garamond" w:cs="Garamond" w:eastAsia="Garamond" w:hAnsi="Garamond"/>
          <w:rtl w:val="0"/>
        </w:rPr>
        <w:t xml:space="preserve">To ensure a coordinated and timely response during a pandemic, a dedicated Pandemic Response Workforce shall be constituted at the LSG level. The workforce will function under the overall supervision of the One Health Committee and in close coordination with the health authorities. Team-based deployment will enable efficient surveillance, case management, quarantine and isolation management, logistics support, and risk communication. Each team shall have a clearly designated team leader, defined roles, and an identified pool of personnel to allow rapid activation, rotation of duties, and continuity of services during prolonged emergencies.</w:t>
      </w:r>
    </w:p>
    <w:p w:rsidR="00000000" w:rsidDel="00000000" w:rsidP="00000000" w:rsidRDefault="00000000" w:rsidRPr="00000000" w14:paraId="00000B61">
      <w:pPr>
        <w:rPr>
          <w:rFonts w:ascii="Garamond" w:cs="Garamond" w:eastAsia="Garamond" w:hAnsi="Garamond"/>
        </w:rPr>
      </w:pPr>
      <w:r w:rsidDel="00000000" w:rsidR="00000000" w:rsidRPr="00000000">
        <w:rPr>
          <w:rtl w:val="0"/>
        </w:rPr>
      </w:r>
    </w:p>
    <w:p w:rsidR="00000000" w:rsidDel="00000000" w:rsidP="00000000" w:rsidRDefault="00000000" w:rsidRPr="00000000" w14:paraId="00000B62">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Total Response Workforce Available: 300  persons</w:t>
      </w:r>
    </w:p>
    <w:p w:rsidR="00000000" w:rsidDel="00000000" w:rsidP="00000000" w:rsidRDefault="00000000" w:rsidRPr="00000000" w14:paraId="00000B63">
      <w:pPr>
        <w:rPr>
          <w:rFonts w:ascii="Garamond" w:cs="Garamond" w:eastAsia="Garamond" w:hAnsi="Garamond"/>
        </w:rPr>
      </w:pPr>
      <w:r w:rsidDel="00000000" w:rsidR="00000000" w:rsidRPr="00000000">
        <w:rPr>
          <w:rtl w:val="0"/>
        </w:rPr>
      </w:r>
    </w:p>
    <w:tbl>
      <w:tblPr>
        <w:tblStyle w:val="Table48"/>
        <w:tblW w:w="9660.0" w:type="dxa"/>
        <w:jc w:val="left"/>
        <w:tblInd w:w="-450.0" w:type="dxa"/>
        <w:tblLayout w:type="fixed"/>
        <w:tblLook w:val="0400"/>
      </w:tblPr>
      <w:tblGrid>
        <w:gridCol w:w="2355"/>
        <w:gridCol w:w="3315"/>
        <w:gridCol w:w="2300"/>
        <w:gridCol w:w="1690"/>
        <w:tblGridChange w:id="0">
          <w:tblGrid>
            <w:gridCol w:w="2355"/>
            <w:gridCol w:w="3315"/>
            <w:gridCol w:w="2300"/>
            <w:gridCol w:w="169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64">
            <w:pPr>
              <w:rPr>
                <w:rFonts w:ascii="Garamond" w:cs="Garamond" w:eastAsia="Garamond" w:hAnsi="Garamond"/>
              </w:rPr>
            </w:pPr>
            <w:r w:rsidDel="00000000" w:rsidR="00000000" w:rsidRPr="00000000">
              <w:rPr>
                <w:rFonts w:ascii="Garamond" w:cs="Garamond" w:eastAsia="Garamond" w:hAnsi="Garamond"/>
                <w:b w:val="1"/>
                <w:bCs w:val="1"/>
                <w:rtl w:val="0"/>
              </w:rPr>
              <w:t xml:space="preserve">Team Name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65">
            <w:pPr>
              <w:rPr>
                <w:rFonts w:ascii="Garamond" w:cs="Garamond" w:eastAsia="Garamond" w:hAnsi="Garamond"/>
              </w:rPr>
            </w:pPr>
            <w:r w:rsidDel="00000000" w:rsidR="00000000" w:rsidRPr="00000000">
              <w:rPr>
                <w:rFonts w:ascii="Garamond" w:cs="Garamond" w:eastAsia="Garamond" w:hAnsi="Garamond"/>
                <w:b w:val="1"/>
                <w:bCs w:val="1"/>
                <w:rtl w:val="0"/>
              </w:rPr>
              <w:t xml:space="preserve">Composition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66">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Responsibilities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67">
            <w:pPr>
              <w:rPr>
                <w:rFonts w:ascii="Garamond" w:cs="Garamond" w:eastAsia="Garamond" w:hAnsi="Garamond"/>
              </w:rPr>
            </w:pPr>
            <w:r w:rsidDel="00000000" w:rsidR="00000000" w:rsidRPr="00000000">
              <w:rPr>
                <w:rFonts w:ascii="Garamond" w:cs="Garamond" w:eastAsia="Garamond" w:hAnsi="Garamond"/>
                <w:b w:val="1"/>
                <w:bCs w:val="1"/>
                <w:rtl w:val="0"/>
              </w:rPr>
              <w:t xml:space="preserve">Team Leader</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68">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Surveillance and Contact Tracing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69">
            <w:pPr>
              <w:jc w:val="left"/>
              <w:rPr>
                <w:rFonts w:ascii="Garamond" w:cs="Garamond" w:eastAsia="Garamond" w:hAnsi="Garamond"/>
              </w:rPr>
            </w:pPr>
            <w:r w:rsidDel="00000000" w:rsidR="00000000" w:rsidRPr="00000000">
              <w:rPr>
                <w:rFonts w:ascii="Garamond" w:cs="Garamond" w:eastAsia="Garamond" w:hAnsi="Garamond"/>
                <w:rtl w:val="0"/>
              </w:rPr>
              <w:t xml:space="preserve">HI, JHI, JPHN, MLSP, ASHAs and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6A">
            <w:pPr>
              <w:jc w:val="left"/>
              <w:rPr>
                <w:rFonts w:ascii="Garamond" w:cs="Garamond" w:eastAsia="Garamond" w:hAnsi="Garamond"/>
              </w:rPr>
            </w:pPr>
            <w:r w:rsidDel="00000000" w:rsidR="00000000" w:rsidRPr="00000000">
              <w:rPr>
                <w:rFonts w:ascii="Garamond" w:cs="Garamond" w:eastAsia="Garamond" w:hAnsi="Garamond"/>
                <w:rtl w:val="0"/>
              </w:rPr>
              <w:t xml:space="preserve">Case detection, contact listing, home visits, reporting</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6B">
            <w:pPr>
              <w:rPr>
                <w:rFonts w:ascii="Garamond" w:cs="Garamond" w:eastAsia="Garamond" w:hAnsi="Garamond"/>
              </w:rPr>
            </w:pPr>
            <w:r w:rsidDel="00000000" w:rsidR="00000000" w:rsidRPr="00000000">
              <w:rPr>
                <w:rFonts w:ascii="Garamond" w:cs="Garamond" w:eastAsia="Garamond" w:hAnsi="Garamond"/>
                <w:rtl w:val="0"/>
              </w:rPr>
              <w:t xml:space="preserve">HI</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6C">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Case Management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6D">
            <w:pPr>
              <w:jc w:val="left"/>
              <w:rPr>
                <w:rFonts w:ascii="Garamond" w:cs="Garamond" w:eastAsia="Garamond" w:hAnsi="Garamond"/>
              </w:rPr>
            </w:pPr>
            <w:r w:rsidDel="00000000" w:rsidR="00000000" w:rsidRPr="00000000">
              <w:rPr>
                <w:rFonts w:ascii="Garamond" w:cs="Garamond" w:eastAsia="Garamond" w:hAnsi="Garamond"/>
                <w:rtl w:val="0"/>
              </w:rPr>
              <w:t xml:space="preserve">Doctors, Nurses, MLSP, Palliative Nurses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6E">
            <w:pPr>
              <w:jc w:val="left"/>
              <w:rPr>
                <w:rFonts w:ascii="Garamond" w:cs="Garamond" w:eastAsia="Garamond" w:hAnsi="Garamond"/>
              </w:rPr>
            </w:pPr>
            <w:r w:rsidDel="00000000" w:rsidR="00000000" w:rsidRPr="00000000">
              <w:rPr>
                <w:rFonts w:ascii="Garamond" w:cs="Garamond" w:eastAsia="Garamond" w:hAnsi="Garamond"/>
                <w:rtl w:val="0"/>
              </w:rPr>
              <w:t xml:space="preserve">Patient care &amp; referral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6F">
            <w:pPr>
              <w:rPr>
                <w:rFonts w:ascii="Garamond" w:cs="Garamond" w:eastAsia="Garamond" w:hAnsi="Garamond"/>
              </w:rPr>
            </w:pPr>
            <w:r w:rsidDel="00000000" w:rsidR="00000000" w:rsidRPr="00000000">
              <w:rPr>
                <w:rFonts w:ascii="Garamond" w:cs="Garamond" w:eastAsia="Garamond" w:hAnsi="Garamond"/>
                <w:rtl w:val="0"/>
              </w:rPr>
              <w:t xml:space="preserve">DOCTOR</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0">
            <w:pPr>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Quarantine &amp; Isolation Team</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1">
            <w:pPr>
              <w:jc w:val="left"/>
              <w:rPr>
                <w:rFonts w:ascii="Garamond" w:cs="Garamond" w:eastAsia="Garamond" w:hAnsi="Garamond"/>
              </w:rPr>
            </w:pPr>
            <w:r w:rsidDel="00000000" w:rsidR="00000000" w:rsidRPr="00000000">
              <w:rPr>
                <w:rFonts w:ascii="Garamond" w:cs="Garamond" w:eastAsia="Garamond" w:hAnsi="Garamond"/>
                <w:rtl w:val="0"/>
              </w:rPr>
              <w:t xml:space="preserve">LSGD staff,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2">
            <w:pPr>
              <w:jc w:val="left"/>
              <w:rPr>
                <w:rFonts w:ascii="Garamond" w:cs="Garamond" w:eastAsia="Garamond" w:hAnsi="Garamond"/>
              </w:rPr>
            </w:pPr>
            <w:r w:rsidDel="00000000" w:rsidR="00000000" w:rsidRPr="00000000">
              <w:rPr>
                <w:rFonts w:ascii="Garamond" w:cs="Garamond" w:eastAsia="Garamond" w:hAnsi="Garamond"/>
                <w:rtl w:val="0"/>
              </w:rPr>
              <w:t xml:space="preserve">Facility management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3">
            <w:pPr>
              <w:rPr>
                <w:rFonts w:ascii="Garamond" w:cs="Garamond" w:eastAsia="Garamond" w:hAnsi="Garamond"/>
              </w:rPr>
            </w:pPr>
            <w:r w:rsidDel="00000000" w:rsidR="00000000" w:rsidRPr="00000000">
              <w:rPr>
                <w:rFonts w:ascii="Garamond" w:cs="Garamond" w:eastAsia="Garamond" w:hAnsi="Garamond"/>
                <w:rtl w:val="0"/>
              </w:rPr>
              <w:t xml:space="preserve">JHI</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4">
            <w:pPr>
              <w:jc w:val="left"/>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Psychosocial support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5">
            <w:pPr>
              <w:jc w:val="left"/>
              <w:rPr>
                <w:rFonts w:ascii="Garamond" w:cs="Garamond" w:eastAsia="Garamond" w:hAnsi="Garamond"/>
              </w:rPr>
            </w:pPr>
            <w:r w:rsidDel="00000000" w:rsidR="00000000" w:rsidRPr="00000000">
              <w:rPr>
                <w:rFonts w:ascii="Garamond" w:cs="Garamond" w:eastAsia="Garamond" w:hAnsi="Garamond"/>
                <w:rtl w:val="0"/>
              </w:rPr>
              <w:t xml:space="preserve">MLSP</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6">
            <w:pPr>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7">
            <w:pPr>
              <w:rPr>
                <w:rFonts w:ascii="Garamond" w:cs="Garamond" w:eastAsia="Garamond" w:hAnsi="Garamond"/>
              </w:rPr>
            </w:pPr>
            <w:r w:rsidDel="00000000" w:rsidR="00000000" w:rsidRPr="00000000">
              <w:rPr>
                <w:rFonts w:ascii="Garamond" w:cs="Garamond" w:eastAsia="Garamond" w:hAnsi="Garamond"/>
                <w:rtl w:val="0"/>
              </w:rPr>
              <w:t xml:space="preserve">MLSP </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8">
            <w:pPr>
              <w:rPr>
                <w:rFonts w:ascii="Garamond" w:cs="Garamond" w:eastAsia="Garamond" w:hAnsi="Garamond"/>
              </w:rPr>
            </w:pPr>
            <w:r w:rsidDel="00000000" w:rsidR="00000000" w:rsidRPr="00000000">
              <w:rPr>
                <w:rFonts w:ascii="Garamond" w:cs="Garamond" w:eastAsia="Garamond" w:hAnsi="Garamond"/>
                <w:b w:val="1"/>
                <w:bCs w:val="1"/>
                <w:rtl w:val="0"/>
              </w:rPr>
              <w:t xml:space="preserve">Logistics &amp; supply chain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9">
            <w:pPr>
              <w:jc w:val="left"/>
              <w:rPr>
                <w:rFonts w:ascii="Garamond" w:cs="Garamond" w:eastAsia="Garamond" w:hAnsi="Garamond"/>
              </w:rPr>
            </w:pPr>
            <w:r w:rsidDel="00000000" w:rsidR="00000000" w:rsidRPr="00000000">
              <w:rPr>
                <w:rFonts w:ascii="Garamond" w:cs="Garamond" w:eastAsia="Garamond" w:hAnsi="Garamond"/>
                <w:rtl w:val="0"/>
              </w:rPr>
              <w:t xml:space="preserve">LSGD staff, Storekeepers, Drivers 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A">
            <w:pPr>
              <w:jc w:val="left"/>
              <w:rPr>
                <w:rFonts w:ascii="Garamond" w:cs="Garamond" w:eastAsia="Garamond" w:hAnsi="Garamond"/>
              </w:rPr>
            </w:pPr>
            <w:r w:rsidDel="00000000" w:rsidR="00000000" w:rsidRPr="00000000">
              <w:rPr>
                <w:rFonts w:ascii="Garamond" w:cs="Garamond" w:eastAsia="Garamond" w:hAnsi="Garamond"/>
                <w:rtl w:val="0"/>
              </w:rPr>
              <w:t xml:space="preserve">Supplies &amp; transport [PPE, medicines, oxygen, transport, waste management]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B">
            <w:pPr>
              <w:rPr>
                <w:rFonts w:ascii="Garamond" w:cs="Garamond" w:eastAsia="Garamond" w:hAnsi="Garamond"/>
              </w:rPr>
            </w:pPr>
            <w:r w:rsidDel="00000000" w:rsidR="00000000" w:rsidRPr="00000000">
              <w:rPr>
                <w:rFonts w:ascii="Garamond" w:cs="Garamond" w:eastAsia="Garamond" w:hAnsi="Garamond"/>
                <w:rtl w:val="0"/>
              </w:rPr>
              <w:t xml:space="preserve">Ward Member</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C">
            <w:pPr>
              <w:rPr>
                <w:rFonts w:ascii="Garamond" w:cs="Garamond" w:eastAsia="Garamond" w:hAnsi="Garamond"/>
              </w:rPr>
            </w:pPr>
            <w:r w:rsidDel="00000000" w:rsidR="00000000" w:rsidRPr="00000000">
              <w:rPr>
                <w:rFonts w:ascii="Garamond" w:cs="Garamond" w:eastAsia="Garamond" w:hAnsi="Garamond"/>
                <w:b w:val="1"/>
                <w:bCs w:val="1"/>
                <w:rtl w:val="0"/>
              </w:rPr>
              <w:t xml:space="preserve">Communication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D">
            <w:pPr>
              <w:jc w:val="left"/>
              <w:rPr>
                <w:rFonts w:ascii="Garamond" w:cs="Garamond" w:eastAsia="Garamond" w:hAnsi="Garamond"/>
              </w:rPr>
            </w:pPr>
            <w:r w:rsidDel="00000000" w:rsidR="00000000" w:rsidRPr="00000000">
              <w:rPr>
                <w:rFonts w:ascii="Garamond" w:cs="Garamond" w:eastAsia="Garamond" w:hAnsi="Garamond"/>
                <w:rtl w:val="0"/>
              </w:rPr>
              <w:t xml:space="preserve">Ward members, Kudumbashree, Youth clubs,</w:t>
            </w:r>
          </w:p>
          <w:p w:rsidR="00000000" w:rsidDel="00000000" w:rsidP="00000000" w:rsidRDefault="00000000" w:rsidRPr="00000000" w14:paraId="00000B7E">
            <w:pPr>
              <w:jc w:val="left"/>
              <w:rPr>
                <w:rFonts w:ascii="Garamond" w:cs="Garamond" w:eastAsia="Garamond" w:hAnsi="Garamond"/>
              </w:rPr>
            </w:pPr>
            <w:r w:rsidDel="00000000" w:rsidR="00000000" w:rsidRPr="00000000">
              <w:rPr>
                <w:rFonts w:ascii="Garamond" w:cs="Garamond" w:eastAsia="Garamond" w:hAnsi="Garamond"/>
                <w:rtl w:val="0"/>
              </w:rPr>
              <w:t xml:space="preserve">AWW workers and other self help groups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F">
            <w:pPr>
              <w:jc w:val="left"/>
              <w:rPr>
                <w:rFonts w:ascii="Garamond" w:cs="Garamond" w:eastAsia="Garamond" w:hAnsi="Garamond"/>
              </w:rPr>
            </w:pPr>
            <w:r w:rsidDel="00000000" w:rsidR="00000000" w:rsidRPr="00000000">
              <w:rPr>
                <w:rFonts w:ascii="Garamond" w:cs="Garamond" w:eastAsia="Garamond" w:hAnsi="Garamond"/>
                <w:rtl w:val="0"/>
              </w:rPr>
              <w:t xml:space="preserve">IEC, community meetings, countering misinformation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0">
            <w:pPr>
              <w:rPr>
                <w:rFonts w:ascii="Garamond" w:cs="Garamond" w:eastAsia="Garamond" w:hAnsi="Garamond"/>
              </w:rPr>
            </w:pPr>
            <w:r w:rsidDel="00000000" w:rsidR="00000000" w:rsidRPr="00000000">
              <w:rPr>
                <w:rFonts w:ascii="Garamond" w:cs="Garamond" w:eastAsia="Garamond" w:hAnsi="Garamond"/>
                <w:rtl w:val="0"/>
              </w:rPr>
              <w:t xml:space="preserve">M.O in charge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1">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Transportation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2">
            <w:pPr>
              <w:jc w:val="left"/>
              <w:rPr>
                <w:rFonts w:ascii="Garamond" w:cs="Garamond" w:eastAsia="Garamond" w:hAnsi="Garamond"/>
              </w:rPr>
            </w:pPr>
            <w:r w:rsidDel="00000000" w:rsidR="00000000" w:rsidRPr="00000000">
              <w:rPr>
                <w:rFonts w:ascii="Garamond" w:cs="Garamond" w:eastAsia="Garamond" w:hAnsi="Garamond"/>
                <w:rtl w:val="0"/>
              </w:rPr>
              <w:t xml:space="preserve">KSRTC, educational institutional buses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3">
            <w:pPr>
              <w:jc w:val="left"/>
              <w:rPr>
                <w:rFonts w:ascii="Garamond" w:cs="Garamond" w:eastAsia="Garamond" w:hAnsi="Garamond"/>
              </w:rPr>
            </w:pPr>
            <w:r w:rsidDel="00000000" w:rsidR="00000000" w:rsidRPr="00000000">
              <w:rPr>
                <w:rFonts w:ascii="Garamond" w:cs="Garamond" w:eastAsia="Garamond" w:hAnsi="Garamond"/>
                <w:rtl w:val="0"/>
              </w:rPr>
              <w:t xml:space="preserve">Arrange transportation facility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4">
            <w:pPr>
              <w:rPr>
                <w:rFonts w:ascii="Garamond" w:cs="Garamond" w:eastAsia="Garamond" w:hAnsi="Garamond"/>
              </w:rPr>
            </w:pPr>
            <w:r w:rsidDel="00000000" w:rsidR="00000000" w:rsidRPr="00000000">
              <w:rPr>
                <w:rFonts w:ascii="Garamond" w:cs="Garamond" w:eastAsia="Garamond" w:hAnsi="Garamond"/>
                <w:rtl w:val="0"/>
              </w:rPr>
              <w:t xml:space="preserve">HI</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5">
            <w:pPr>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Media Surveillance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6">
            <w:pPr>
              <w:jc w:val="left"/>
              <w:rPr>
                <w:rFonts w:ascii="Garamond" w:cs="Garamond" w:eastAsia="Garamond" w:hAnsi="Garamond"/>
              </w:rPr>
            </w:pPr>
            <w:r w:rsidDel="00000000" w:rsidR="00000000" w:rsidRPr="00000000">
              <w:rPr>
                <w:rFonts w:ascii="Garamond" w:cs="Garamond" w:eastAsia="Garamond" w:hAnsi="Garamond"/>
                <w:rtl w:val="0"/>
              </w:rPr>
              <w:t xml:space="preserve">JHI,HI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7">
            <w:pPr>
              <w:jc w:val="left"/>
              <w:rPr>
                <w:rFonts w:ascii="Garamond" w:cs="Garamond" w:eastAsia="Garamond" w:hAnsi="Garamond"/>
              </w:rPr>
            </w:pPr>
            <w:r w:rsidDel="00000000" w:rsidR="00000000" w:rsidRPr="00000000">
              <w:rPr>
                <w:rFonts w:ascii="Garamond" w:cs="Garamond" w:eastAsia="Garamond" w:hAnsi="Garamond"/>
                <w:rtl w:val="0"/>
              </w:rPr>
              <w:t xml:space="preserve">Active search of medias for updates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8">
            <w:pPr>
              <w:rPr>
                <w:rFonts w:ascii="Garamond" w:cs="Garamond" w:eastAsia="Garamond" w:hAnsi="Garamond"/>
              </w:rPr>
            </w:pPr>
            <w:r w:rsidDel="00000000" w:rsidR="00000000" w:rsidRPr="00000000">
              <w:rPr>
                <w:rFonts w:ascii="Garamond" w:cs="Garamond" w:eastAsia="Garamond" w:hAnsi="Garamond"/>
                <w:rtl w:val="0"/>
              </w:rPr>
              <w:t xml:space="preserve">HI</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9">
            <w:pPr>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Intersectoral coordination and convergence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A">
            <w:pPr>
              <w:rPr>
                <w:rFonts w:ascii="Garamond" w:cs="Garamond" w:eastAsia="Garamond" w:hAnsi="Garamond"/>
              </w:rPr>
            </w:pPr>
            <w:r w:rsidDel="00000000" w:rsidR="00000000" w:rsidRPr="00000000">
              <w:rPr>
                <w:rFonts w:ascii="Garamond" w:cs="Garamond" w:eastAsia="Garamond" w:hAnsi="Garamond"/>
                <w:rtl w:val="0"/>
              </w:rPr>
              <w:t xml:space="preserve">JHI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B">
            <w:pPr>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C">
            <w:pPr>
              <w:rPr>
                <w:rFonts w:ascii="Garamond" w:cs="Garamond" w:eastAsia="Garamond" w:hAnsi="Garamond"/>
              </w:rPr>
            </w:pPr>
            <w:r w:rsidDel="00000000" w:rsidR="00000000" w:rsidRPr="00000000">
              <w:rPr>
                <w:rFonts w:ascii="Garamond" w:cs="Garamond" w:eastAsia="Garamond" w:hAnsi="Garamond"/>
                <w:rtl w:val="0"/>
              </w:rPr>
              <w:t xml:space="preserve">HI</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D">
            <w:pPr>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Collaborative surveillance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E">
            <w:pPr>
              <w:rPr>
                <w:rFonts w:ascii="Garamond" w:cs="Garamond" w:eastAsia="Garamond" w:hAnsi="Garamond"/>
              </w:rPr>
            </w:pPr>
            <w:r w:rsidDel="00000000" w:rsidR="00000000" w:rsidRPr="00000000">
              <w:rPr>
                <w:rFonts w:ascii="Garamond" w:cs="Garamond" w:eastAsia="Garamond" w:hAnsi="Garamond"/>
                <w:rtl w:val="0"/>
              </w:rPr>
              <w:t xml:space="preserve">JHI, LivestockInspector , veterinary doctor, AYUSH medical officers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F">
            <w:pPr>
              <w:jc w:val="left"/>
              <w:rPr>
                <w:rFonts w:ascii="Garamond" w:cs="Garamond" w:eastAsia="Garamond" w:hAnsi="Garamond"/>
              </w:rPr>
            </w:pPr>
            <w:r w:rsidDel="00000000" w:rsidR="00000000" w:rsidRPr="00000000">
              <w:rPr>
                <w:rFonts w:ascii="Garamond" w:cs="Garamond" w:eastAsia="Garamond" w:hAnsi="Garamond"/>
                <w:rtl w:val="0"/>
              </w:rPr>
              <w:t xml:space="preserve">Active search of cases ,risk communication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90">
            <w:pPr>
              <w:rPr>
                <w:rFonts w:ascii="Garamond" w:cs="Garamond" w:eastAsia="Garamond" w:hAnsi="Garamond"/>
              </w:rPr>
            </w:pPr>
            <w:r w:rsidDel="00000000" w:rsidR="00000000" w:rsidRPr="00000000">
              <w:rPr>
                <w:rFonts w:ascii="Garamond" w:cs="Garamond" w:eastAsia="Garamond" w:hAnsi="Garamond"/>
                <w:rtl w:val="0"/>
              </w:rPr>
              <w:t xml:space="preserve">MO incharge</w:t>
            </w:r>
          </w:p>
        </w:tc>
      </w:tr>
    </w:tbl>
    <w:p w:rsidR="00000000" w:rsidDel="00000000" w:rsidP="00000000" w:rsidRDefault="00000000" w:rsidRPr="00000000" w14:paraId="00000B91">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B92">
      <w:pPr>
        <w:rPr>
          <w:rFonts w:ascii="Garamond" w:cs="Garamond" w:eastAsia="Garamond" w:hAnsi="Garamond"/>
        </w:rPr>
      </w:pPr>
      <w:r w:rsidDel="00000000" w:rsidR="00000000" w:rsidRPr="00000000">
        <w:rPr>
          <w:rFonts w:ascii="Garamond" w:cs="Garamond" w:eastAsia="Garamond" w:hAnsi="Garamond"/>
          <w:rtl w:val="0"/>
        </w:rPr>
        <w:t xml:space="preserve">All teams shall be activated immediately upon outbreak alert or pandemic declaration and shall report daily to the LSG Incident Commander/Medical Officer, with consolidated reporting to the Block PHC. Duty rosters and alternate personnel shall be maintained to ensure uninterrupted services during staff shortages or prolonged response periods. Team composition and numbers may be revised based on the magnitude of the outbreak and availability of human resources.</w:t>
      </w:r>
    </w:p>
    <w:p w:rsidR="00000000" w:rsidDel="00000000" w:rsidP="00000000" w:rsidRDefault="00000000" w:rsidRPr="00000000" w14:paraId="00000B93">
      <w:pPr>
        <w:rPr>
          <w:rFonts w:ascii="Garamond" w:cs="Garamond" w:eastAsia="Garamond" w:hAnsi="Garamond"/>
        </w:rPr>
      </w:pPr>
      <w:r w:rsidDel="00000000" w:rsidR="00000000" w:rsidRPr="00000000">
        <w:rPr>
          <w:rtl w:val="0"/>
        </w:rPr>
      </w:r>
    </w:p>
    <w:p w:rsidR="00000000" w:rsidDel="00000000" w:rsidP="00000000" w:rsidRDefault="00000000" w:rsidRPr="00000000" w14:paraId="00000B94">
      <w:pPr>
        <w:pStyle w:val="Heading2"/>
        <w:spacing w:line="360" w:lineRule="auto"/>
        <w:rPr>
          <w:rFonts w:ascii="Garamond" w:cs="Garamond" w:eastAsia="Garamond" w:hAnsi="Garamond"/>
          <w:color w:val="000000"/>
        </w:rPr>
      </w:pPr>
      <w:bookmarkStart w:colFirst="0" w:colLast="0" w:name="_heading=h.hb7jampq67by" w:id="61"/>
      <w:bookmarkEnd w:id="61"/>
      <w:r w:rsidDel="00000000" w:rsidR="00000000" w:rsidRPr="00000000">
        <w:rPr>
          <w:rFonts w:ascii="Garamond" w:cs="Garamond" w:eastAsia="Garamond" w:hAnsi="Garamond"/>
          <w:color w:val="000000"/>
          <w:rtl w:val="0"/>
        </w:rPr>
        <w:t xml:space="preserve">Activities and Measures before and during Pandemic</w:t>
      </w:r>
    </w:p>
    <w:p w:rsidR="00000000" w:rsidDel="00000000" w:rsidP="00000000" w:rsidRDefault="00000000" w:rsidRPr="00000000" w14:paraId="00000B95">
      <w:pPr>
        <w:pStyle w:val="Heading2"/>
        <w:spacing w:line="360" w:lineRule="auto"/>
        <w:rPr>
          <w:rFonts w:ascii="Garamond" w:cs="Garamond" w:eastAsia="Garamond" w:hAnsi="Garamond"/>
          <w:color w:val="000000"/>
        </w:rPr>
      </w:pPr>
      <w:bookmarkStart w:colFirst="0" w:colLast="0" w:name="_heading=h.a34e0tbs4p2h" w:id="62"/>
      <w:bookmarkEnd w:id="62"/>
      <w:r w:rsidDel="00000000" w:rsidR="00000000" w:rsidRPr="00000000">
        <w:rPr>
          <w:rFonts w:ascii="Garamond" w:cs="Garamond" w:eastAsia="Garamond" w:hAnsi="Garamond"/>
          <w:color w:val="000000"/>
          <w:rtl w:val="0"/>
        </w:rPr>
        <w:t xml:space="preserve">PHASE 1 - Alert / Preparation</w:t>
      </w:r>
    </w:p>
    <w:p w:rsidR="00000000" w:rsidDel="00000000" w:rsidP="00000000" w:rsidRDefault="00000000" w:rsidRPr="00000000" w14:paraId="00000B96">
      <w:pPr>
        <w:spacing w:before="360" w:line="36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Surveillance and Reporting-Enhanced syndromic surveillance:</w:t>
      </w:r>
    </w:p>
    <w:p w:rsidR="00000000" w:rsidDel="00000000" w:rsidP="00000000" w:rsidRDefault="00000000" w:rsidRPr="00000000" w14:paraId="00000B97">
      <w:pPr>
        <w:numPr>
          <w:ilvl w:val="0"/>
          <w:numId w:val="28"/>
        </w:numPr>
        <w:spacing w:before="360" w:line="360" w:lineRule="auto"/>
        <w:ind w:left="360" w:hanging="36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Data sources for surveillance:</w:t>
      </w:r>
    </w:p>
    <w:p w:rsidR="00000000" w:rsidDel="00000000" w:rsidP="00000000" w:rsidRDefault="00000000" w:rsidRPr="00000000" w14:paraId="00000B98">
      <w:pPr>
        <w:numPr>
          <w:ilvl w:val="0"/>
          <w:numId w:val="28"/>
        </w:numPr>
        <w:spacing w:line="360" w:lineRule="auto"/>
        <w:ind w:left="360" w:hanging="36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Event-based triggers (to be monitored and reported):</w:t>
      </w:r>
    </w:p>
    <w:p w:rsidR="00000000" w:rsidDel="00000000" w:rsidP="00000000" w:rsidRDefault="00000000" w:rsidRPr="00000000" w14:paraId="00000B99">
      <w:pPr>
        <w:numPr>
          <w:ilvl w:val="0"/>
          <w:numId w:val="28"/>
        </w:numPr>
        <w:spacing w:line="360" w:lineRule="auto"/>
        <w:ind w:left="360" w:hanging="360"/>
        <w:rPr>
          <w:rFonts w:ascii="Garamond" w:cs="Garamond" w:eastAsia="Garamond" w:hAnsi="Garamond"/>
        </w:rPr>
      </w:pPr>
      <w:r w:rsidDel="00000000" w:rsidR="00000000" w:rsidRPr="00000000">
        <w:rPr>
          <w:rFonts w:ascii="Garamond" w:cs="Garamond" w:eastAsia="Garamond" w:hAnsi="Garamond"/>
          <w:b w:val="1"/>
          <w:bCs w:val="1"/>
          <w:rtl w:val="0"/>
        </w:rPr>
        <w:t xml:space="preserve">Zoonotic and animal health surveillance</w:t>
      </w:r>
      <w:r w:rsidDel="00000000" w:rsidR="00000000" w:rsidRPr="00000000">
        <w:rPr>
          <w:rtl w:val="0"/>
        </w:rPr>
      </w:r>
    </w:p>
    <w:p w:rsidR="00000000" w:rsidDel="00000000" w:rsidP="00000000" w:rsidRDefault="00000000" w:rsidRPr="00000000" w14:paraId="00000B9A">
      <w:pPr>
        <w:numPr>
          <w:ilvl w:val="0"/>
          <w:numId w:val="28"/>
        </w:numPr>
        <w:spacing w:line="360" w:lineRule="auto"/>
        <w:ind w:left="360" w:hanging="360"/>
        <w:rPr>
          <w:rFonts w:ascii="Garamond" w:cs="Garamond" w:eastAsia="Garamond" w:hAnsi="Garamond"/>
        </w:rPr>
      </w:pPr>
      <w:r w:rsidDel="00000000" w:rsidR="00000000" w:rsidRPr="00000000">
        <w:rPr>
          <w:rFonts w:ascii="Garamond" w:cs="Garamond" w:eastAsia="Garamond" w:hAnsi="Garamond"/>
          <w:color w:val="000000"/>
          <w:rtl w:val="0"/>
        </w:rPr>
        <w:t xml:space="preserve">Logistics and Stock Preparedness</w:t>
      </w:r>
      <w:r w:rsidDel="00000000" w:rsidR="00000000" w:rsidRPr="00000000">
        <w:rPr>
          <w:rtl w:val="0"/>
        </w:rPr>
      </w:r>
    </w:p>
    <w:p w:rsidR="00000000" w:rsidDel="00000000" w:rsidP="00000000" w:rsidRDefault="00000000" w:rsidRPr="00000000" w14:paraId="00000B9B">
      <w:pPr>
        <w:numPr>
          <w:ilvl w:val="1"/>
          <w:numId w:val="29"/>
        </w:numPr>
        <w:spacing w:line="360" w:lineRule="auto"/>
        <w:ind w:left="360" w:hanging="360"/>
        <w:rPr>
          <w:rFonts w:ascii="Garamond" w:cs="Garamond" w:eastAsia="Garamond" w:hAnsi="Garamond"/>
        </w:rPr>
      </w:pPr>
      <w:r w:rsidDel="00000000" w:rsidR="00000000" w:rsidRPr="00000000">
        <w:rPr>
          <w:rFonts w:ascii="Garamond" w:cs="Garamond" w:eastAsia="Garamond" w:hAnsi="Garamond"/>
          <w:rtl w:val="0"/>
        </w:rPr>
        <w:t xml:space="preserve">Identify and empanel local vendors and define emergency procurement mechanisms in accordance with existing LSGD and Health Department norms.</w:t>
      </w:r>
    </w:p>
    <w:p w:rsidR="00000000" w:rsidDel="00000000" w:rsidP="00000000" w:rsidRDefault="00000000" w:rsidRPr="00000000" w14:paraId="00000B9C">
      <w:pPr>
        <w:numPr>
          <w:ilvl w:val="1"/>
          <w:numId w:val="29"/>
        </w:numPr>
        <w:ind w:left="360" w:hanging="360"/>
        <w:rPr>
          <w:rFonts w:ascii="Garamond" w:cs="Garamond" w:eastAsia="Garamond" w:hAnsi="Garamond"/>
        </w:rPr>
      </w:pPr>
      <w:r w:rsidDel="00000000" w:rsidR="00000000" w:rsidRPr="00000000">
        <w:rPr>
          <w:rFonts w:ascii="Garamond" w:cs="Garamond" w:eastAsia="Garamond" w:hAnsi="Garamond"/>
          <w:rtl w:val="0"/>
        </w:rPr>
        <w:t xml:space="preserve">Prepare and maintain an essential logistics checklist covering medical supplies, consumables, and support equipment.</w:t>
        <w:br w:type="textWrapping"/>
      </w:r>
    </w:p>
    <w:p w:rsidR="00000000" w:rsidDel="00000000" w:rsidP="00000000" w:rsidRDefault="00000000" w:rsidRPr="00000000" w14:paraId="00000B9D">
      <w:pPr>
        <w:numPr>
          <w:ilvl w:val="1"/>
          <w:numId w:val="29"/>
        </w:numPr>
        <w:ind w:left="360" w:hanging="360"/>
        <w:rPr>
          <w:rFonts w:ascii="Garamond" w:cs="Garamond" w:eastAsia="Garamond" w:hAnsi="Garamond"/>
        </w:rPr>
      </w:pPr>
      <w:r w:rsidDel="00000000" w:rsidR="00000000" w:rsidRPr="00000000">
        <w:rPr>
          <w:rFonts w:ascii="Garamond" w:cs="Garamond" w:eastAsia="Garamond" w:hAnsi="Garamond"/>
          <w:rtl w:val="0"/>
        </w:rPr>
        <w:t xml:space="preserve">Pre-identify secure storage locations for emergency stocks and ensure maintenance of stock registers with regular updating.</w:t>
        <w:br w:type="textWrapping"/>
      </w:r>
    </w:p>
    <w:p w:rsidR="00000000" w:rsidDel="00000000" w:rsidP="00000000" w:rsidRDefault="00000000" w:rsidRPr="00000000" w14:paraId="00000B9E">
      <w:pPr>
        <w:numPr>
          <w:ilvl w:val="1"/>
          <w:numId w:val="29"/>
        </w:numPr>
        <w:ind w:left="360" w:hanging="360"/>
        <w:rPr>
          <w:rFonts w:ascii="Garamond" w:cs="Garamond" w:eastAsia="Garamond" w:hAnsi="Garamond"/>
        </w:rPr>
      </w:pPr>
      <w:r w:rsidDel="00000000" w:rsidR="00000000" w:rsidRPr="00000000">
        <w:rPr>
          <w:rFonts w:ascii="Garamond" w:cs="Garamond" w:eastAsia="Garamond" w:hAnsi="Garamond"/>
          <w:rtl w:val="0"/>
        </w:rPr>
        <w:t xml:space="preserve">Finalise emergency transport arrangements, including availability of vehicles and identified drivers for rapid deployment during alerts.</w:t>
        <w:br w:type="textWrapping"/>
      </w:r>
    </w:p>
    <w:p w:rsidR="00000000" w:rsidDel="00000000" w:rsidP="00000000" w:rsidRDefault="00000000" w:rsidRPr="00000000" w14:paraId="00000B9F">
      <w:pPr>
        <w:numPr>
          <w:ilvl w:val="1"/>
          <w:numId w:val="29"/>
        </w:numPr>
        <w:ind w:left="360" w:hanging="360"/>
        <w:rPr>
          <w:rFonts w:ascii="Garamond" w:cs="Garamond" w:eastAsia="Garamond" w:hAnsi="Garamond"/>
        </w:rPr>
      </w:pPr>
      <w:r w:rsidDel="00000000" w:rsidR="00000000" w:rsidRPr="00000000">
        <w:rPr>
          <w:rFonts w:ascii="Garamond" w:cs="Garamond" w:eastAsia="Garamond" w:hAnsi="Garamond"/>
          <w:rtl w:val="0"/>
        </w:rPr>
        <w:t xml:space="preserve">Designate a Nodal Officer for Logistics to enable prompt decision-making, coordination, and communication during emergencies.</w:t>
      </w:r>
    </w:p>
    <w:p w:rsidR="00000000" w:rsidDel="00000000" w:rsidP="00000000" w:rsidRDefault="00000000" w:rsidRPr="00000000" w14:paraId="00000BA0">
      <w:pPr>
        <w:numPr>
          <w:ilvl w:val="1"/>
          <w:numId w:val="29"/>
        </w:numPr>
        <w:ind w:left="360" w:hanging="360"/>
        <w:rPr>
          <w:rFonts w:ascii="Garamond" w:cs="Garamond" w:eastAsia="Garamond" w:hAnsi="Garamond"/>
        </w:rPr>
      </w:pPr>
      <w:r w:rsidDel="00000000" w:rsidR="00000000" w:rsidRPr="00000000">
        <w:rPr>
          <w:rFonts w:ascii="Garamond" w:cs="Garamond" w:eastAsia="Garamond" w:hAnsi="Garamond"/>
          <w:rtl w:val="0"/>
        </w:rPr>
        <w:t xml:space="preserve">Conduct rapid stock verification and ensure availability of minimum buffer stock, including:</w:t>
        <w:br w:type="textWrapping"/>
      </w:r>
    </w:p>
    <w:p w:rsidR="00000000" w:rsidDel="00000000" w:rsidP="00000000" w:rsidRDefault="00000000" w:rsidRPr="00000000" w14:paraId="00000BA1">
      <w:pPr>
        <w:numPr>
          <w:ilvl w:val="0"/>
          <w:numId w:val="30"/>
        </w:numPr>
        <w:ind w:left="1080" w:hanging="360"/>
        <w:rPr>
          <w:rFonts w:ascii="Garamond" w:cs="Garamond" w:eastAsia="Garamond" w:hAnsi="Garamond"/>
        </w:rPr>
      </w:pPr>
      <w:r w:rsidDel="00000000" w:rsidR="00000000" w:rsidRPr="00000000">
        <w:rPr>
          <w:rFonts w:ascii="Garamond" w:cs="Garamond" w:eastAsia="Garamond" w:hAnsi="Garamond"/>
          <w:rtl w:val="0"/>
        </w:rPr>
        <w:t xml:space="preserve">PPE kits – numbers</w:t>
        <w:br w:type="textWrapping"/>
      </w:r>
    </w:p>
    <w:p w:rsidR="00000000" w:rsidDel="00000000" w:rsidP="00000000" w:rsidRDefault="00000000" w:rsidRPr="00000000" w14:paraId="00000BA2">
      <w:pPr>
        <w:numPr>
          <w:ilvl w:val="0"/>
          <w:numId w:val="30"/>
        </w:numPr>
        <w:ind w:left="1080" w:hanging="360"/>
        <w:rPr>
          <w:rFonts w:ascii="Garamond" w:cs="Garamond" w:eastAsia="Garamond" w:hAnsi="Garamond"/>
        </w:rPr>
      </w:pPr>
      <w:r w:rsidDel="00000000" w:rsidR="00000000" w:rsidRPr="00000000">
        <w:rPr>
          <w:rFonts w:ascii="Garamond" w:cs="Garamond" w:eastAsia="Garamond" w:hAnsi="Garamond"/>
          <w:rtl w:val="0"/>
        </w:rPr>
        <w:t xml:space="preserve">Pulse oximeters – ___ numbers</w:t>
        <w:br w:type="textWrapping"/>
      </w:r>
    </w:p>
    <w:p w:rsidR="00000000" w:rsidDel="00000000" w:rsidP="00000000" w:rsidRDefault="00000000" w:rsidRPr="00000000" w14:paraId="00000BA3">
      <w:pPr>
        <w:numPr>
          <w:ilvl w:val="0"/>
          <w:numId w:val="30"/>
        </w:numPr>
        <w:ind w:left="1080" w:hanging="360"/>
        <w:rPr>
          <w:rFonts w:ascii="Garamond" w:cs="Garamond" w:eastAsia="Garamond" w:hAnsi="Garamond"/>
        </w:rPr>
      </w:pPr>
      <w:r w:rsidDel="00000000" w:rsidR="00000000" w:rsidRPr="00000000">
        <w:rPr>
          <w:rFonts w:ascii="Garamond" w:cs="Garamond" w:eastAsia="Garamond" w:hAnsi="Garamond"/>
          <w:rtl w:val="0"/>
        </w:rPr>
        <w:t xml:space="preserve">Hand sanitizers – ___ litres</w:t>
        <w:br w:type="textWrapping"/>
      </w:r>
    </w:p>
    <w:p w:rsidR="00000000" w:rsidDel="00000000" w:rsidP="00000000" w:rsidRDefault="00000000" w:rsidRPr="00000000" w14:paraId="00000BA4">
      <w:pPr>
        <w:numPr>
          <w:ilvl w:val="0"/>
          <w:numId w:val="30"/>
        </w:numPr>
        <w:ind w:left="1080" w:hanging="360"/>
        <w:rPr>
          <w:rFonts w:ascii="Garamond" w:cs="Garamond" w:eastAsia="Garamond" w:hAnsi="Garamond"/>
        </w:rPr>
      </w:pPr>
      <w:r w:rsidDel="00000000" w:rsidR="00000000" w:rsidRPr="00000000">
        <w:rPr>
          <w:rFonts w:ascii="Garamond" w:cs="Garamond" w:eastAsia="Garamond" w:hAnsi="Garamond"/>
          <w:rtl w:val="0"/>
        </w:rPr>
        <w:t xml:space="preserve">Masks, gloves, disinfectants – adequate quantity</w:t>
        <w:br w:type="textWrapping"/>
      </w:r>
    </w:p>
    <w:p w:rsidR="00000000" w:rsidDel="00000000" w:rsidP="00000000" w:rsidRDefault="00000000" w:rsidRPr="00000000" w14:paraId="00000BA5">
      <w:pPr>
        <w:ind w:left="270" w:firstLine="0"/>
        <w:rPr>
          <w:rFonts w:ascii="Garamond" w:cs="Garamond" w:eastAsia="Garamond" w:hAnsi="Garamond"/>
        </w:rPr>
      </w:pPr>
      <w:r w:rsidDel="00000000" w:rsidR="00000000" w:rsidRPr="00000000">
        <w:rPr>
          <w:rFonts w:ascii="Garamond" w:cs="Garamond" w:eastAsia="Garamond" w:hAnsi="Garamond"/>
          <w:rtl w:val="0"/>
        </w:rPr>
        <w:t xml:space="preserve">Identify critical gaps in logistics and immediately communicate requirements to the Block and District authorities for timely replenishment and support. Monitor expiry dates and stock rotation.</w:t>
      </w:r>
    </w:p>
    <w:p w:rsidR="00000000" w:rsidDel="00000000" w:rsidP="00000000" w:rsidRDefault="00000000" w:rsidRPr="00000000" w14:paraId="00000BA6">
      <w:pPr>
        <w:spacing w:line="360" w:lineRule="auto"/>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BA7">
      <w:pPr>
        <w:pStyle w:val="Heading3"/>
        <w:numPr>
          <w:ilvl w:val="0"/>
          <w:numId w:val="29"/>
        </w:numPr>
        <w:spacing w:after="0" w:line="360" w:lineRule="auto"/>
        <w:ind w:left="720" w:hanging="360"/>
        <w:rPr>
          <w:rFonts w:ascii="Garamond" w:cs="Garamond" w:eastAsia="Garamond" w:hAnsi="Garamond"/>
          <w:b w:val="1"/>
          <w:bCs w:val="1"/>
          <w:color w:val="000000"/>
        </w:rPr>
      </w:pPr>
      <w:bookmarkStart w:colFirst="0" w:colLast="0" w:name="_heading=h.n9nmwtps6o5t" w:id="63"/>
      <w:bookmarkEnd w:id="63"/>
      <w:r w:rsidDel="00000000" w:rsidR="00000000" w:rsidRPr="00000000">
        <w:rPr>
          <w:rFonts w:ascii="Garamond" w:cs="Garamond" w:eastAsia="Garamond" w:hAnsi="Garamond"/>
          <w:b w:val="1"/>
          <w:bCs w:val="1"/>
          <w:color w:val="000000"/>
          <w:rtl w:val="0"/>
        </w:rPr>
        <w:t xml:space="preserve">Identification of Quarantine and Isolation Facilities</w:t>
      </w:r>
    </w:p>
    <w:p w:rsidR="00000000" w:rsidDel="00000000" w:rsidP="00000000" w:rsidRDefault="00000000" w:rsidRPr="00000000" w14:paraId="00000BA8">
      <w:pPr>
        <w:numPr>
          <w:ilvl w:val="1"/>
          <w:numId w:val="29"/>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Identify and list suitable buildings for quarantine and isolation (schools, hostels, community halls, etc.).</w:t>
      </w:r>
    </w:p>
    <w:p w:rsidR="00000000" w:rsidDel="00000000" w:rsidP="00000000" w:rsidRDefault="00000000" w:rsidRPr="00000000" w14:paraId="00000BA9">
      <w:pPr>
        <w:numPr>
          <w:ilvl w:val="1"/>
          <w:numId w:val="29"/>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Categorise cases as per the severity and allocate to appropriate facilities (for instance, severe cases to classrooms, mild cases to an assembly hall in case of a school).</w:t>
      </w:r>
    </w:p>
    <w:p w:rsidR="00000000" w:rsidDel="00000000" w:rsidP="00000000" w:rsidRDefault="00000000" w:rsidRPr="00000000" w14:paraId="00000BAA">
      <w:pPr>
        <w:numPr>
          <w:ilvl w:val="1"/>
          <w:numId w:val="29"/>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Facility readiness checklist needed (beds, toilets, ventilation) etc.</w:t>
      </w:r>
    </w:p>
    <w:p w:rsidR="00000000" w:rsidDel="00000000" w:rsidP="00000000" w:rsidRDefault="00000000" w:rsidRPr="00000000" w14:paraId="00000BAB">
      <w:pPr>
        <w:numPr>
          <w:ilvl w:val="1"/>
          <w:numId w:val="29"/>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Find an alternate site if the primary sites are not available or not in use.</w:t>
      </w:r>
    </w:p>
    <w:p w:rsidR="00000000" w:rsidDel="00000000" w:rsidP="00000000" w:rsidRDefault="00000000" w:rsidRPr="00000000" w14:paraId="00000BAC">
      <w:pPr>
        <w:numPr>
          <w:ilvl w:val="1"/>
          <w:numId w:val="29"/>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Identify facility managers and support staff</w:t>
      </w:r>
    </w:p>
    <w:p w:rsidR="00000000" w:rsidDel="00000000" w:rsidP="00000000" w:rsidRDefault="00000000" w:rsidRPr="00000000" w14:paraId="00000BAD">
      <w:pPr>
        <w:numPr>
          <w:ilvl w:val="1"/>
          <w:numId w:val="29"/>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Prepare basic SOPs for:</w:t>
      </w:r>
    </w:p>
    <w:p w:rsidR="00000000" w:rsidDel="00000000" w:rsidP="00000000" w:rsidRDefault="00000000" w:rsidRPr="00000000" w14:paraId="00000BAE">
      <w:pPr>
        <w:numPr>
          <w:ilvl w:val="2"/>
          <w:numId w:val="29"/>
        </w:numPr>
        <w:spacing w:line="360" w:lineRule="auto"/>
        <w:ind w:left="2160" w:hanging="360"/>
        <w:rPr>
          <w:rFonts w:ascii="Garamond" w:cs="Garamond" w:eastAsia="Garamond" w:hAnsi="Garamond"/>
        </w:rPr>
      </w:pPr>
      <w:r w:rsidDel="00000000" w:rsidR="00000000" w:rsidRPr="00000000">
        <w:rPr>
          <w:rFonts w:ascii="Garamond" w:cs="Garamond" w:eastAsia="Garamond" w:hAnsi="Garamond"/>
          <w:rtl w:val="0"/>
        </w:rPr>
        <w:t xml:space="preserve">Admission and discharge</w:t>
      </w:r>
    </w:p>
    <w:p w:rsidR="00000000" w:rsidDel="00000000" w:rsidP="00000000" w:rsidRDefault="00000000" w:rsidRPr="00000000" w14:paraId="00000BAF">
      <w:pPr>
        <w:numPr>
          <w:ilvl w:val="2"/>
          <w:numId w:val="29"/>
        </w:numPr>
        <w:spacing w:line="360" w:lineRule="auto"/>
        <w:ind w:left="2160" w:hanging="360"/>
        <w:rPr>
          <w:rFonts w:ascii="Garamond" w:cs="Garamond" w:eastAsia="Garamond" w:hAnsi="Garamond"/>
        </w:rPr>
      </w:pPr>
      <w:r w:rsidDel="00000000" w:rsidR="00000000" w:rsidRPr="00000000">
        <w:rPr>
          <w:rFonts w:ascii="Garamond" w:cs="Garamond" w:eastAsia="Garamond" w:hAnsi="Garamond"/>
          <w:rtl w:val="0"/>
        </w:rPr>
        <w:t xml:space="preserve">Food, water, sanitation</w:t>
      </w:r>
    </w:p>
    <w:p w:rsidR="00000000" w:rsidDel="00000000" w:rsidP="00000000" w:rsidRDefault="00000000" w:rsidRPr="00000000" w14:paraId="00000BB0">
      <w:pPr>
        <w:numPr>
          <w:ilvl w:val="2"/>
          <w:numId w:val="29"/>
        </w:numPr>
        <w:spacing w:line="360" w:lineRule="auto"/>
        <w:ind w:left="2160" w:hanging="360"/>
        <w:rPr>
          <w:rFonts w:ascii="Garamond" w:cs="Garamond" w:eastAsia="Garamond" w:hAnsi="Garamond"/>
        </w:rPr>
      </w:pPr>
      <w:r w:rsidDel="00000000" w:rsidR="00000000" w:rsidRPr="00000000">
        <w:rPr>
          <w:rFonts w:ascii="Garamond" w:cs="Garamond" w:eastAsia="Garamond" w:hAnsi="Garamond"/>
          <w:rtl w:val="0"/>
        </w:rPr>
        <w:t xml:space="preserve">Infection prevention and waste disposal</w:t>
      </w:r>
    </w:p>
    <w:p w:rsidR="00000000" w:rsidDel="00000000" w:rsidP="00000000" w:rsidRDefault="00000000" w:rsidRPr="00000000" w14:paraId="00000BB1">
      <w:pPr>
        <w:numPr>
          <w:ilvl w:val="1"/>
          <w:numId w:val="29"/>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 Ensure availability of basic amenities: water, sanitation, electricity, ventilation, and waste disposal.  Prepare a rapid activation plan for these facilities if case numbers increase.</w:t>
      </w:r>
    </w:p>
    <w:p w:rsidR="00000000" w:rsidDel="00000000" w:rsidP="00000000" w:rsidRDefault="00000000" w:rsidRPr="00000000" w14:paraId="00000BB2">
      <w:pPr>
        <w:rPr>
          <w:rFonts w:ascii="Garamond" w:cs="Garamond" w:eastAsia="Garamond" w:hAnsi="Garamond"/>
        </w:rPr>
      </w:pPr>
      <w:r w:rsidDel="00000000" w:rsidR="00000000" w:rsidRPr="00000000">
        <w:rPr>
          <w:rtl w:val="0"/>
        </w:rPr>
      </w:r>
    </w:p>
    <w:p w:rsidR="00000000" w:rsidDel="00000000" w:rsidP="00000000" w:rsidRDefault="00000000" w:rsidRPr="00000000" w14:paraId="00000BB3">
      <w:pPr>
        <w:pStyle w:val="Heading3"/>
        <w:numPr>
          <w:ilvl w:val="0"/>
          <w:numId w:val="29"/>
        </w:numPr>
        <w:spacing w:after="0" w:line="360" w:lineRule="auto"/>
        <w:ind w:left="720" w:hanging="360"/>
        <w:rPr>
          <w:rFonts w:ascii="Garamond" w:cs="Garamond" w:eastAsia="Garamond" w:hAnsi="Garamond"/>
          <w:b w:val="1"/>
          <w:bCs w:val="1"/>
          <w:color w:val="000000"/>
        </w:rPr>
      </w:pPr>
      <w:bookmarkStart w:colFirst="0" w:colLast="0" w:name="_heading=h.4u085g295rj9" w:id="64"/>
      <w:bookmarkEnd w:id="64"/>
      <w:r w:rsidDel="00000000" w:rsidR="00000000" w:rsidRPr="00000000">
        <w:rPr>
          <w:rFonts w:ascii="Garamond" w:cs="Garamond" w:eastAsia="Garamond" w:hAnsi="Garamond"/>
          <w:b w:val="1"/>
          <w:bCs w:val="1"/>
          <w:color w:val="000000"/>
          <w:rtl w:val="0"/>
        </w:rPr>
        <w:t xml:space="preserve">Risk Communication and Community Preparedness</w:t>
      </w:r>
    </w:p>
    <w:p w:rsidR="00000000" w:rsidDel="00000000" w:rsidP="00000000" w:rsidRDefault="00000000" w:rsidRPr="00000000" w14:paraId="00000BB4">
      <w:pPr>
        <w:numPr>
          <w:ilvl w:val="1"/>
          <w:numId w:val="29"/>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Disseminate </w:t>
      </w:r>
      <w:r w:rsidDel="00000000" w:rsidR="00000000" w:rsidRPr="00000000">
        <w:rPr>
          <w:rFonts w:ascii="Garamond" w:cs="Garamond" w:eastAsia="Garamond" w:hAnsi="Garamond"/>
          <w:b w:val="1"/>
          <w:bCs w:val="1"/>
          <w:rtl w:val="0"/>
        </w:rPr>
        <w:t xml:space="preserve">e</w:t>
      </w:r>
      <w:r w:rsidDel="00000000" w:rsidR="00000000" w:rsidRPr="00000000">
        <w:rPr>
          <w:rFonts w:ascii="Garamond" w:cs="Garamond" w:eastAsia="Garamond" w:hAnsi="Garamond"/>
          <w:rtl w:val="0"/>
        </w:rPr>
        <w:t xml:space="preserve">arly warning messages on symptoms, preventive measures, and reporting mechanisms. Display IEC materials both in English and the local language in public places and ensure ward-level awareness. </w:t>
      </w:r>
    </w:p>
    <w:p w:rsidR="00000000" w:rsidDel="00000000" w:rsidP="00000000" w:rsidRDefault="00000000" w:rsidRPr="00000000" w14:paraId="00000BB5">
      <w:pPr>
        <w:numPr>
          <w:ilvl w:val="1"/>
          <w:numId w:val="29"/>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Sensitize elected representatives and community leaders on preparedness measures.</w:t>
      </w:r>
    </w:p>
    <w:p w:rsidR="00000000" w:rsidDel="00000000" w:rsidP="00000000" w:rsidRDefault="00000000" w:rsidRPr="00000000" w14:paraId="00000BB6">
      <w:pPr>
        <w:numPr>
          <w:ilvl w:val="1"/>
          <w:numId w:val="29"/>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Establish a rumour tracking and misinformation response mechanism to identify, verify, and promptly counter false or misleading information.</w:t>
      </w:r>
    </w:p>
    <w:p w:rsidR="00000000" w:rsidDel="00000000" w:rsidP="00000000" w:rsidRDefault="00000000" w:rsidRPr="00000000" w14:paraId="00000BB7">
      <w:pPr>
        <w:numPr>
          <w:ilvl w:val="1"/>
          <w:numId w:val="29"/>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Engage trusted local persons (ward members, ASHA workers, religious leaders, teachers, community volunteers) to communicate official public health messages and reinforce correct practices.</w:t>
      </w:r>
    </w:p>
    <w:p w:rsidR="00000000" w:rsidDel="00000000" w:rsidP="00000000" w:rsidRDefault="00000000" w:rsidRPr="00000000" w14:paraId="00000BB8">
      <w:pPr>
        <w:numPr>
          <w:ilvl w:val="1"/>
          <w:numId w:val="29"/>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Develop and deploy targeted IEC materials for:</w:t>
      </w:r>
    </w:p>
    <w:p w:rsidR="00000000" w:rsidDel="00000000" w:rsidP="00000000" w:rsidRDefault="00000000" w:rsidRPr="00000000" w14:paraId="00000BB9">
      <w:pPr>
        <w:numPr>
          <w:ilvl w:val="2"/>
          <w:numId w:val="29"/>
        </w:numPr>
        <w:spacing w:line="36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Schools and educational institutions</w:t>
      </w:r>
    </w:p>
    <w:p w:rsidR="00000000" w:rsidDel="00000000" w:rsidP="00000000" w:rsidRDefault="00000000" w:rsidRPr="00000000" w14:paraId="00000BBA">
      <w:pPr>
        <w:numPr>
          <w:ilvl w:val="2"/>
          <w:numId w:val="29"/>
        </w:numPr>
        <w:spacing w:line="36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Markets and commercial areas</w:t>
      </w:r>
    </w:p>
    <w:p w:rsidR="00000000" w:rsidDel="00000000" w:rsidP="00000000" w:rsidRDefault="00000000" w:rsidRPr="00000000" w14:paraId="00000BBB">
      <w:pPr>
        <w:numPr>
          <w:ilvl w:val="2"/>
          <w:numId w:val="29"/>
        </w:numPr>
        <w:spacing w:after="240" w:line="36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Work sites and labour settings</w:t>
      </w:r>
    </w:p>
    <w:p w:rsidR="00000000" w:rsidDel="00000000" w:rsidP="00000000" w:rsidRDefault="00000000" w:rsidRPr="00000000" w14:paraId="00000BBC">
      <w:pPr>
        <w:numPr>
          <w:ilvl w:val="1"/>
          <w:numId w:val="29"/>
        </w:numPr>
        <w:spacing w:before="240"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Conduct community sensitization meetings at the ward level to promote preventive behaviors, address concerns, and strengthen community participation in preparedness and response.</w:t>
      </w:r>
    </w:p>
    <w:p w:rsidR="00000000" w:rsidDel="00000000" w:rsidP="00000000" w:rsidRDefault="00000000" w:rsidRPr="00000000" w14:paraId="00000BBD">
      <w:pPr>
        <w:pStyle w:val="Heading3"/>
        <w:keepNext w:val="0"/>
        <w:keepLines w:val="0"/>
        <w:numPr>
          <w:ilvl w:val="0"/>
          <w:numId w:val="29"/>
        </w:numPr>
        <w:spacing w:before="0" w:line="360" w:lineRule="auto"/>
        <w:ind w:left="720" w:hanging="360"/>
        <w:rPr>
          <w:rFonts w:ascii="Garamond" w:cs="Garamond" w:eastAsia="Garamond" w:hAnsi="Garamond"/>
          <w:b w:val="1"/>
          <w:bCs w:val="1"/>
          <w:color w:val="000000"/>
        </w:rPr>
      </w:pPr>
      <w:bookmarkStart w:colFirst="0" w:colLast="0" w:name="_heading=h.mzx52jn5dcij" w:id="65"/>
      <w:bookmarkEnd w:id="65"/>
      <w:r w:rsidDel="00000000" w:rsidR="00000000" w:rsidRPr="00000000">
        <w:rPr>
          <w:rFonts w:ascii="Garamond" w:cs="Garamond" w:eastAsia="Garamond" w:hAnsi="Garamond"/>
          <w:b w:val="1"/>
          <w:bCs w:val="1"/>
          <w:color w:val="000000"/>
          <w:rtl w:val="0"/>
        </w:rPr>
        <w:t xml:space="preserve">Protection of Vulnerable Groups</w:t>
      </w:r>
    </w:p>
    <w:p w:rsidR="00000000" w:rsidDel="00000000" w:rsidP="00000000" w:rsidRDefault="00000000" w:rsidRPr="00000000" w14:paraId="00000BBE">
      <w:pPr>
        <w:spacing w:line="360" w:lineRule="auto"/>
        <w:ind w:left="720" w:firstLine="0"/>
        <w:rPr>
          <w:rFonts w:ascii="Garamond" w:cs="Garamond" w:eastAsia="Garamond" w:hAnsi="Garamond"/>
        </w:rPr>
      </w:pPr>
      <w:r w:rsidDel="00000000" w:rsidR="00000000" w:rsidRPr="00000000">
        <w:rPr>
          <w:rFonts w:ascii="Garamond" w:cs="Garamond" w:eastAsia="Garamond" w:hAnsi="Garamond"/>
          <w:rtl w:val="0"/>
        </w:rPr>
        <w:t xml:space="preserve">Vulnerable populations require priority protection through targeted line-listing, service continuity, and delivery mechanisms.</w:t>
      </w:r>
    </w:p>
    <w:p w:rsidR="00000000" w:rsidDel="00000000" w:rsidP="00000000" w:rsidRDefault="00000000" w:rsidRPr="00000000" w14:paraId="00000BBF">
      <w:pPr>
        <w:numPr>
          <w:ilvl w:val="0"/>
          <w:numId w:val="31"/>
        </w:numPr>
        <w:spacing w:before="240"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Prepare and regularly update </w:t>
      </w:r>
      <w:r w:rsidDel="00000000" w:rsidR="00000000" w:rsidRPr="00000000">
        <w:rPr>
          <w:rFonts w:ascii="Garamond" w:cs="Garamond" w:eastAsia="Garamond" w:hAnsi="Garamond"/>
          <w:b w:val="1"/>
          <w:bCs w:val="1"/>
          <w:rtl w:val="0"/>
        </w:rPr>
        <w:t xml:space="preserve">line-lists</w:t>
      </w:r>
      <w:r w:rsidDel="00000000" w:rsidR="00000000" w:rsidRPr="00000000">
        <w:rPr>
          <w:rFonts w:ascii="Garamond" w:cs="Garamond" w:eastAsia="Garamond" w:hAnsi="Garamond"/>
          <w:rtl w:val="0"/>
        </w:rPr>
        <w:t xml:space="preserve"> of vulnerable populations, including:</w:t>
      </w:r>
    </w:p>
    <w:p w:rsidR="00000000" w:rsidDel="00000000" w:rsidP="00000000" w:rsidRDefault="00000000" w:rsidRPr="00000000" w14:paraId="00000BC0">
      <w:pPr>
        <w:numPr>
          <w:ilvl w:val="1"/>
          <w:numId w:val="31"/>
        </w:numPr>
        <w:ind w:left="2160" w:hanging="360"/>
        <w:rPr>
          <w:rFonts w:ascii="Garamond" w:cs="Garamond" w:eastAsia="Garamond" w:hAnsi="Garamond"/>
        </w:rPr>
      </w:pPr>
      <w:r w:rsidDel="00000000" w:rsidR="00000000" w:rsidRPr="00000000">
        <w:rPr>
          <w:rFonts w:ascii="Garamond" w:cs="Garamond" w:eastAsia="Garamond" w:hAnsi="Garamond"/>
          <w:rtl w:val="0"/>
        </w:rPr>
        <w:t xml:space="preserve">Elderly persons living alone</w:t>
      </w:r>
    </w:p>
    <w:p w:rsidR="00000000" w:rsidDel="00000000" w:rsidP="00000000" w:rsidRDefault="00000000" w:rsidRPr="00000000" w14:paraId="00000BC1">
      <w:pPr>
        <w:numPr>
          <w:ilvl w:val="1"/>
          <w:numId w:val="31"/>
        </w:numPr>
        <w:ind w:left="2160" w:hanging="360"/>
        <w:rPr>
          <w:rFonts w:ascii="Garamond" w:cs="Garamond" w:eastAsia="Garamond" w:hAnsi="Garamond"/>
        </w:rPr>
      </w:pPr>
      <w:r w:rsidDel="00000000" w:rsidR="00000000" w:rsidRPr="00000000">
        <w:rPr>
          <w:rFonts w:ascii="Garamond" w:cs="Garamond" w:eastAsia="Garamond" w:hAnsi="Garamond"/>
          <w:rtl w:val="0"/>
        </w:rPr>
        <w:t xml:space="preserve">Persons with disabilities</w:t>
      </w:r>
    </w:p>
    <w:p w:rsidR="00000000" w:rsidDel="00000000" w:rsidP="00000000" w:rsidRDefault="00000000" w:rsidRPr="00000000" w14:paraId="00000BC2">
      <w:pPr>
        <w:numPr>
          <w:ilvl w:val="1"/>
          <w:numId w:val="31"/>
        </w:numPr>
        <w:ind w:left="2160" w:hanging="360"/>
        <w:rPr>
          <w:rFonts w:ascii="Garamond" w:cs="Garamond" w:eastAsia="Garamond" w:hAnsi="Garamond"/>
        </w:rPr>
      </w:pPr>
      <w:r w:rsidDel="00000000" w:rsidR="00000000" w:rsidRPr="00000000">
        <w:rPr>
          <w:rFonts w:ascii="Garamond" w:cs="Garamond" w:eastAsia="Garamond" w:hAnsi="Garamond"/>
          <w:rtl w:val="0"/>
        </w:rPr>
        <w:t xml:space="preserve">Pregnant women</w:t>
      </w:r>
    </w:p>
    <w:p w:rsidR="00000000" w:rsidDel="00000000" w:rsidP="00000000" w:rsidRDefault="00000000" w:rsidRPr="00000000" w14:paraId="00000BC3">
      <w:pPr>
        <w:numPr>
          <w:ilvl w:val="1"/>
          <w:numId w:val="31"/>
        </w:numPr>
        <w:ind w:left="2160" w:hanging="360"/>
        <w:rPr>
          <w:rFonts w:ascii="Garamond" w:cs="Garamond" w:eastAsia="Garamond" w:hAnsi="Garamond"/>
        </w:rPr>
      </w:pPr>
      <w:r w:rsidDel="00000000" w:rsidR="00000000" w:rsidRPr="00000000">
        <w:rPr>
          <w:rFonts w:ascii="Garamond" w:cs="Garamond" w:eastAsia="Garamond" w:hAnsi="Garamond"/>
          <w:rtl w:val="0"/>
        </w:rPr>
        <w:t xml:space="preserve">Migrant workers</w:t>
      </w:r>
    </w:p>
    <w:p w:rsidR="00000000" w:rsidDel="00000000" w:rsidP="00000000" w:rsidRDefault="00000000" w:rsidRPr="00000000" w14:paraId="00000BC4">
      <w:pPr>
        <w:numPr>
          <w:ilvl w:val="1"/>
          <w:numId w:val="31"/>
        </w:numPr>
        <w:ind w:left="2160" w:hanging="360"/>
        <w:rPr>
          <w:rFonts w:ascii="Garamond" w:cs="Garamond" w:eastAsia="Garamond" w:hAnsi="Garamond"/>
        </w:rPr>
      </w:pPr>
      <w:r w:rsidDel="00000000" w:rsidR="00000000" w:rsidRPr="00000000">
        <w:rPr>
          <w:rFonts w:ascii="Garamond" w:cs="Garamond" w:eastAsia="Garamond" w:hAnsi="Garamond"/>
          <w:rtl w:val="0"/>
        </w:rPr>
        <w:t xml:space="preserve">Dialysis patients</w:t>
      </w:r>
    </w:p>
    <w:p w:rsidR="00000000" w:rsidDel="00000000" w:rsidP="00000000" w:rsidRDefault="00000000" w:rsidRPr="00000000" w14:paraId="00000BC5">
      <w:pPr>
        <w:spacing w:after="240" w:before="240" w:line="360" w:lineRule="auto"/>
        <w:ind w:left="1440" w:firstLine="0"/>
        <w:jc w:val="left"/>
        <w:rPr>
          <w:rFonts w:ascii="Garamond" w:cs="Garamond" w:eastAsia="Garamond" w:hAnsi="Garamond"/>
        </w:rPr>
      </w:pPr>
      <w:r w:rsidDel="00000000" w:rsidR="00000000" w:rsidRPr="00000000">
        <w:rPr>
          <w:rFonts w:ascii="Garamond" w:cs="Garamond" w:eastAsia="Garamond" w:hAnsi="Garamond"/>
          <w:rtl w:val="0"/>
        </w:rPr>
        <w:t xml:space="preserve">The detailed line-lists shall be maintained as </w:t>
      </w:r>
      <w:r w:rsidDel="00000000" w:rsidR="00000000" w:rsidRPr="00000000">
        <w:rPr>
          <w:rFonts w:ascii="Garamond" w:cs="Garamond" w:eastAsia="Garamond" w:hAnsi="Garamond"/>
          <w:b w:val="1"/>
          <w:bCs w:val="1"/>
          <w:rtl w:val="0"/>
        </w:rPr>
        <w:t xml:space="preserve">Annexure ___</w:t>
      </w:r>
      <w:r w:rsidDel="00000000" w:rsidR="00000000" w:rsidRPr="00000000">
        <w:rPr>
          <w:rFonts w:ascii="Garamond" w:cs="Garamond" w:eastAsia="Garamond" w:hAnsi="Garamond"/>
          <w:rtl w:val="0"/>
        </w:rPr>
        <w:t xml:space="preserve"> and updated periodically.</w:t>
      </w:r>
    </w:p>
    <w:p w:rsidR="00000000" w:rsidDel="00000000" w:rsidP="00000000" w:rsidRDefault="00000000" w:rsidRPr="00000000" w14:paraId="00000BC6">
      <w:pPr>
        <w:pStyle w:val="Heading3"/>
        <w:numPr>
          <w:ilvl w:val="0"/>
          <w:numId w:val="2"/>
        </w:numPr>
        <w:spacing w:after="240" w:before="240" w:line="360" w:lineRule="auto"/>
        <w:ind w:left="720" w:hanging="360"/>
        <w:jc w:val="left"/>
        <w:rPr>
          <w:rFonts w:ascii="Garamond" w:cs="Garamond" w:eastAsia="Garamond" w:hAnsi="Garamond"/>
          <w:color w:val="000000"/>
        </w:rPr>
      </w:pPr>
      <w:bookmarkStart w:colFirst="0" w:colLast="0" w:name="_heading=h.7m95zlavkg0z" w:id="66"/>
      <w:bookmarkEnd w:id="66"/>
      <w:r w:rsidDel="00000000" w:rsidR="00000000" w:rsidRPr="00000000">
        <w:rPr>
          <w:rFonts w:ascii="Garamond" w:cs="Garamond" w:eastAsia="Garamond" w:hAnsi="Garamond"/>
          <w:color w:val="000000"/>
          <w:rtl w:val="0"/>
        </w:rPr>
        <w:t xml:space="preserve"> Clinical Dependency Mapping</w:t>
      </w:r>
    </w:p>
    <w:p w:rsidR="00000000" w:rsidDel="00000000" w:rsidP="00000000" w:rsidRDefault="00000000" w:rsidRPr="00000000" w14:paraId="00000BC7">
      <w:pPr>
        <w:spacing w:after="240" w:before="240" w:line="360" w:lineRule="auto"/>
        <w:ind w:left="720" w:firstLine="0"/>
        <w:jc w:val="left"/>
        <w:rPr>
          <w:rFonts w:ascii="Garamond" w:cs="Garamond" w:eastAsia="Garamond" w:hAnsi="Garamond"/>
        </w:rPr>
      </w:pPr>
      <w:r w:rsidDel="00000000" w:rsidR="00000000" w:rsidRPr="00000000">
        <w:rPr>
          <w:rFonts w:ascii="Garamond" w:cs="Garamond" w:eastAsia="Garamond" w:hAnsi="Garamond"/>
          <w:rtl w:val="0"/>
        </w:rPr>
        <w:t xml:space="preserve">Develop ward-wise dependency and vulnerability maps to identify households requiring regular support during emergencies. Ensure continuity of essential health services for vulnerable groups, including</w:t>
      </w:r>
    </w:p>
    <w:p w:rsidR="00000000" w:rsidDel="00000000" w:rsidP="00000000" w:rsidRDefault="00000000" w:rsidRPr="00000000" w14:paraId="00000BC8">
      <w:pPr>
        <w:numPr>
          <w:ilvl w:val="0"/>
          <w:numId w:val="3"/>
        </w:numPr>
        <w:spacing w:before="240"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Dialysis services (facility mapping, transport arrangements, and scheduling)</w:t>
      </w:r>
    </w:p>
    <w:p w:rsidR="00000000" w:rsidDel="00000000" w:rsidP="00000000" w:rsidRDefault="00000000" w:rsidRPr="00000000" w14:paraId="00000BC9">
      <w:pPr>
        <w:numPr>
          <w:ilvl w:val="0"/>
          <w:numId w:val="3"/>
        </w:numPr>
        <w:spacing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Continuity of treatment for TB, HIV, and other chronic conditions requiring uninterrupted medication</w:t>
      </w:r>
    </w:p>
    <w:p w:rsidR="00000000" w:rsidDel="00000000" w:rsidP="00000000" w:rsidRDefault="00000000" w:rsidRPr="00000000" w14:paraId="00000BCA">
      <w:pPr>
        <w:numPr>
          <w:ilvl w:val="0"/>
          <w:numId w:val="3"/>
        </w:numPr>
        <w:spacing w:after="240"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Mental health and psychosocial support services</w:t>
      </w:r>
    </w:p>
    <w:p w:rsidR="00000000" w:rsidDel="00000000" w:rsidP="00000000" w:rsidRDefault="00000000" w:rsidRPr="00000000" w14:paraId="00000BCB">
      <w:pPr>
        <w:spacing w:after="240" w:before="240" w:line="360" w:lineRule="auto"/>
        <w:rPr>
          <w:rFonts w:ascii="Garamond" w:cs="Garamond" w:eastAsia="Garamond" w:hAnsi="Garamond"/>
        </w:rPr>
      </w:pPr>
      <w:r w:rsidDel="00000000" w:rsidR="00000000" w:rsidRPr="00000000">
        <w:rPr>
          <w:rFonts w:ascii="Garamond" w:cs="Garamond" w:eastAsia="Garamond" w:hAnsi="Garamond"/>
          <w:rtl w:val="0"/>
        </w:rPr>
        <w:t xml:space="preserve">Establish </w:t>
      </w:r>
      <w:r w:rsidDel="00000000" w:rsidR="00000000" w:rsidRPr="00000000">
        <w:rPr>
          <w:rFonts w:ascii="Garamond" w:cs="Garamond" w:eastAsia="Garamond" w:hAnsi="Garamond"/>
          <w:b w:val="1"/>
          <w:bCs w:val="1"/>
          <w:rtl w:val="0"/>
        </w:rPr>
        <w:t xml:space="preserve">delivery mechanisms</w:t>
      </w:r>
      <w:r w:rsidDel="00000000" w:rsidR="00000000" w:rsidRPr="00000000">
        <w:rPr>
          <w:rFonts w:ascii="Garamond" w:cs="Garamond" w:eastAsia="Garamond" w:hAnsi="Garamond"/>
          <w:rtl w:val="0"/>
        </w:rPr>
        <w:t xml:space="preserve"> for food, essential commodities, and medicines to vulnerable households through coordinated action involving ASHAs, JPHNs, Kudumbashree, volunteers, and local administration.</w:t>
      </w:r>
    </w:p>
    <w:p w:rsidR="00000000" w:rsidDel="00000000" w:rsidP="00000000" w:rsidRDefault="00000000" w:rsidRPr="00000000" w14:paraId="00000BCC">
      <w:pPr>
        <w:spacing w:after="240" w:before="240" w:line="36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BCD">
      <w:pPr>
        <w:ind w:left="720" w:firstLine="0"/>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BCE">
      <w:pPr>
        <w:pStyle w:val="Heading2"/>
        <w:rPr>
          <w:rFonts w:ascii="Garamond" w:cs="Garamond" w:eastAsia="Garamond" w:hAnsi="Garamond"/>
          <w:color w:val="000000"/>
        </w:rPr>
      </w:pPr>
      <w:bookmarkStart w:colFirst="0" w:colLast="0" w:name="_heading=h.f3ckaed6nj7n" w:id="67"/>
      <w:bookmarkEnd w:id="67"/>
      <w:r w:rsidDel="00000000" w:rsidR="00000000" w:rsidRPr="00000000">
        <w:rPr>
          <w:rFonts w:ascii="Garamond" w:cs="Garamond" w:eastAsia="Garamond" w:hAnsi="Garamond"/>
          <w:color w:val="000000"/>
          <w:rtl w:val="0"/>
        </w:rPr>
        <w:t xml:space="preserve">PHASE 2 - Active Response</w:t>
      </w:r>
    </w:p>
    <w:p w:rsidR="00000000" w:rsidDel="00000000" w:rsidP="00000000" w:rsidRDefault="00000000" w:rsidRPr="00000000" w14:paraId="00000BCF">
      <w:pPr>
        <w:pStyle w:val="Heading3"/>
        <w:keepNext w:val="0"/>
        <w:keepLines w:val="0"/>
        <w:numPr>
          <w:ilvl w:val="0"/>
          <w:numId w:val="4"/>
        </w:numPr>
        <w:spacing w:before="360" w:lineRule="auto"/>
        <w:ind w:left="720" w:hanging="360"/>
        <w:rPr>
          <w:rFonts w:ascii="Garamond" w:cs="Garamond" w:eastAsia="Garamond" w:hAnsi="Garamond"/>
          <w:b w:val="1"/>
          <w:bCs w:val="1"/>
          <w:color w:val="000000"/>
        </w:rPr>
      </w:pPr>
      <w:bookmarkStart w:colFirst="0" w:colLast="0" w:name="_heading=h.l12er1jxaka4" w:id="68"/>
      <w:bookmarkEnd w:id="68"/>
      <w:r w:rsidDel="00000000" w:rsidR="00000000" w:rsidRPr="00000000">
        <w:rPr>
          <w:rFonts w:ascii="Garamond" w:cs="Garamond" w:eastAsia="Garamond" w:hAnsi="Garamond"/>
          <w:b w:val="1"/>
          <w:bCs w:val="1"/>
          <w:color w:val="000000"/>
          <w:rtl w:val="0"/>
        </w:rPr>
        <w:t xml:space="preserve">Case Identification and Contact Tracing</w:t>
      </w:r>
    </w:p>
    <w:p w:rsidR="00000000" w:rsidDel="00000000" w:rsidP="00000000" w:rsidRDefault="00000000" w:rsidRPr="00000000" w14:paraId="00000BD0">
      <w:pPr>
        <w:ind w:left="720" w:firstLine="0"/>
        <w:rPr>
          <w:rFonts w:ascii="Garamond" w:cs="Garamond" w:eastAsia="Garamond" w:hAnsi="Garamond"/>
        </w:rPr>
      </w:pPr>
      <w:r w:rsidDel="00000000" w:rsidR="00000000" w:rsidRPr="00000000">
        <w:rPr>
          <w:rFonts w:ascii="Garamond" w:cs="Garamond" w:eastAsia="Garamond" w:hAnsi="Garamond"/>
          <w:rtl w:val="0"/>
        </w:rPr>
        <w:t xml:space="preserve">Case detection and contact tracing activities will be carried out in coordination with the Health authorities, following disease-specific SOPs and IDSP guidelines.</w:t>
      </w:r>
    </w:p>
    <w:p w:rsidR="00000000" w:rsidDel="00000000" w:rsidP="00000000" w:rsidRDefault="00000000" w:rsidRPr="00000000" w14:paraId="00000BD1">
      <w:pPr>
        <w:spacing w:after="240" w:before="240" w:line="360" w:lineRule="auto"/>
        <w:ind w:left="720" w:firstLine="0"/>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Field Staff Involved</w:t>
      </w:r>
    </w:p>
    <w:p w:rsidR="00000000" w:rsidDel="00000000" w:rsidP="00000000" w:rsidRDefault="00000000" w:rsidRPr="00000000" w14:paraId="00000BD2">
      <w:pPr>
        <w:numPr>
          <w:ilvl w:val="0"/>
          <w:numId w:val="5"/>
        </w:numPr>
        <w:spacing w:before="240"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Health Inspector (HI) </w:t>
      </w:r>
    </w:p>
    <w:p w:rsidR="00000000" w:rsidDel="00000000" w:rsidP="00000000" w:rsidRDefault="00000000" w:rsidRPr="00000000" w14:paraId="00000BD3">
      <w:pPr>
        <w:numPr>
          <w:ilvl w:val="0"/>
          <w:numId w:val="5"/>
        </w:numPr>
        <w:spacing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Junior Health Inspector (JHI)</w:t>
      </w:r>
    </w:p>
    <w:p w:rsidR="00000000" w:rsidDel="00000000" w:rsidP="00000000" w:rsidRDefault="00000000" w:rsidRPr="00000000" w14:paraId="00000BD4">
      <w:pPr>
        <w:numPr>
          <w:ilvl w:val="0"/>
          <w:numId w:val="5"/>
        </w:numPr>
        <w:spacing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Junior Public Health Nurse (JPHN)</w:t>
      </w:r>
    </w:p>
    <w:p w:rsidR="00000000" w:rsidDel="00000000" w:rsidP="00000000" w:rsidRDefault="00000000" w:rsidRPr="00000000" w14:paraId="00000BD5">
      <w:pPr>
        <w:numPr>
          <w:ilvl w:val="0"/>
          <w:numId w:val="5"/>
        </w:numPr>
        <w:spacing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ASHAs and ASHA Supervisors</w:t>
      </w:r>
    </w:p>
    <w:p w:rsidR="00000000" w:rsidDel="00000000" w:rsidP="00000000" w:rsidRDefault="00000000" w:rsidRPr="00000000" w14:paraId="00000BD6">
      <w:pPr>
        <w:numPr>
          <w:ilvl w:val="0"/>
          <w:numId w:val="5"/>
        </w:numPr>
        <w:spacing w:line="48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Ward-level volunteers and Kudumbashree members (as required)</w:t>
      </w:r>
    </w:p>
    <w:p w:rsidR="00000000" w:rsidDel="00000000" w:rsidP="00000000" w:rsidRDefault="00000000" w:rsidRPr="00000000" w14:paraId="00000BD7">
      <w:pPr>
        <w:pStyle w:val="Heading3"/>
        <w:keepNext w:val="0"/>
        <w:keepLines w:val="0"/>
        <w:numPr>
          <w:ilvl w:val="0"/>
          <w:numId w:val="4"/>
        </w:numPr>
        <w:spacing w:before="0" w:line="360" w:lineRule="auto"/>
        <w:ind w:left="720" w:hanging="360"/>
        <w:jc w:val="left"/>
        <w:rPr>
          <w:rFonts w:ascii="Garamond" w:cs="Garamond" w:eastAsia="Garamond" w:hAnsi="Garamond"/>
          <w:b w:val="1"/>
          <w:bCs w:val="1"/>
          <w:color w:val="000000"/>
        </w:rPr>
      </w:pPr>
      <w:bookmarkStart w:colFirst="0" w:colLast="0" w:name="_heading=h.3w1kpwbt5w1i" w:id="69"/>
      <w:bookmarkEnd w:id="69"/>
      <w:r w:rsidDel="00000000" w:rsidR="00000000" w:rsidRPr="00000000">
        <w:rPr>
          <w:rFonts w:ascii="Garamond" w:cs="Garamond" w:eastAsia="Garamond" w:hAnsi="Garamond"/>
          <w:b w:val="1"/>
          <w:bCs w:val="1"/>
          <w:color w:val="000000"/>
          <w:rtl w:val="0"/>
        </w:rPr>
        <w:t xml:space="preserve">Screening Checkpoints</w:t>
      </w:r>
    </w:p>
    <w:p w:rsidR="00000000" w:rsidDel="00000000" w:rsidP="00000000" w:rsidRDefault="00000000" w:rsidRPr="00000000" w14:paraId="00000BD8">
      <w:pPr>
        <w:spacing w:after="240" w:before="240" w:line="360" w:lineRule="auto"/>
        <w:ind w:left="720" w:firstLine="0"/>
        <w:rPr>
          <w:rFonts w:ascii="Garamond" w:cs="Garamond" w:eastAsia="Garamond" w:hAnsi="Garamond"/>
        </w:rPr>
      </w:pPr>
      <w:r w:rsidDel="00000000" w:rsidR="00000000" w:rsidRPr="00000000">
        <w:rPr>
          <w:rFonts w:ascii="Garamond" w:cs="Garamond" w:eastAsia="Garamond" w:hAnsi="Garamond"/>
          <w:rtl w:val="0"/>
        </w:rPr>
        <w:t xml:space="preserve">Screening checkpoints at high-traffic locations (transport hubs, markets, religious gatherings) for early detection of symptomatic travellers and crowd screening during outbreaks. Potential locations include bus stands, market entry points, and boat jetties, based on local context and risk assessment.</w:t>
      </w:r>
    </w:p>
    <w:p w:rsidR="00000000" w:rsidDel="00000000" w:rsidP="00000000" w:rsidRDefault="00000000" w:rsidRPr="00000000" w14:paraId="00000BD9">
      <w:pPr>
        <w:spacing w:after="240" w:before="240" w:line="360" w:lineRule="auto"/>
        <w:ind w:left="720" w:firstLine="0"/>
        <w:rPr>
          <w:rFonts w:ascii="Garamond" w:cs="Garamond" w:eastAsia="Garamond" w:hAnsi="Garamond"/>
        </w:rPr>
      </w:pPr>
      <w:r w:rsidDel="00000000" w:rsidR="00000000" w:rsidRPr="00000000">
        <w:rPr>
          <w:rFonts w:ascii="Garamond" w:cs="Garamond" w:eastAsia="Garamond" w:hAnsi="Garamond"/>
          <w:rtl w:val="0"/>
        </w:rPr>
        <w:t xml:space="preserve">Screening activities will be carried out by trained personnel such as ASHAs, ward members, and volunteers, with support from Health Department staff. Necessary equipment, including non-contact thermometers and appropriate PPE, shall be ensured prior to activation. </w:t>
      </w:r>
    </w:p>
    <w:p w:rsidR="00000000" w:rsidDel="00000000" w:rsidP="00000000" w:rsidRDefault="00000000" w:rsidRPr="00000000" w14:paraId="00000BDA">
      <w:pPr>
        <w:spacing w:after="240" w:before="240" w:line="360" w:lineRule="auto"/>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BDB">
      <w:pPr>
        <w:spacing w:after="240" w:before="240" w:line="360" w:lineRule="auto"/>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BDC">
      <w:pPr>
        <w:spacing w:after="240" w:before="240" w:line="360" w:lineRule="auto"/>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BDD">
      <w:pPr>
        <w:spacing w:after="240" w:before="240" w:line="360" w:lineRule="auto"/>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BDE">
      <w:pPr>
        <w:spacing w:after="240" w:before="240" w:line="360" w:lineRule="auto"/>
        <w:ind w:left="720" w:firstLine="0"/>
        <w:rPr>
          <w:rFonts w:ascii="Garamond" w:cs="Garamond" w:eastAsia="Garamond" w:hAnsi="Garamond"/>
        </w:rPr>
      </w:pPr>
      <w:r w:rsidDel="00000000" w:rsidR="00000000" w:rsidRPr="00000000">
        <w:rPr>
          <w:rtl w:val="0"/>
        </w:rPr>
      </w:r>
    </w:p>
    <w:tbl>
      <w:tblPr>
        <w:tblStyle w:val="Table49"/>
        <w:tblW w:w="9105.0" w:type="dxa"/>
        <w:jc w:val="left"/>
        <w:tblInd w:w="360.0" w:type="dxa"/>
        <w:tblLayout w:type="fixed"/>
        <w:tblLook w:val="0400"/>
      </w:tblPr>
      <w:tblGrid>
        <w:gridCol w:w="1380"/>
        <w:gridCol w:w="1800"/>
        <w:gridCol w:w="1815"/>
        <w:gridCol w:w="2520"/>
        <w:gridCol w:w="1590"/>
        <w:tblGridChange w:id="0">
          <w:tblGrid>
            <w:gridCol w:w="1380"/>
            <w:gridCol w:w="1800"/>
            <w:gridCol w:w="1815"/>
            <w:gridCol w:w="2520"/>
            <w:gridCol w:w="1590"/>
          </w:tblGrid>
        </w:tblGridChange>
      </w:tblGrid>
      <w:tr>
        <w:trPr>
          <w:cantSplit w:val="0"/>
          <w:trHeight w:val="825"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DF">
            <w:pPr>
              <w:spacing w:after="240" w:befor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Location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E0">
            <w:pPr>
              <w:spacing w:after="240" w:befor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Type (Bus stand/Jetty/Market/Railway)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E1">
            <w:pPr>
              <w:spacing w:after="240" w:befor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Staff Deployed (ASHAs/Volunteers)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E2">
            <w:pPr>
              <w:spacing w:after="240" w:befor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Screening Method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E3">
            <w:pPr>
              <w:spacing w:after="240" w:befor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Reporting authority</w:t>
            </w:r>
          </w:p>
        </w:tc>
      </w:tr>
      <w:tr>
        <w:trPr>
          <w:cantSplit w:val="0"/>
          <w:trHeight w:val="2525"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E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Bus stop</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E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Transport hub</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E6">
            <w:pPr>
              <w:spacing w:after="0" w:before="240" w:lineRule="auto"/>
              <w:rPr>
                <w:rFonts w:ascii="Garamond" w:cs="Garamond" w:eastAsia="Garamond" w:hAnsi="Garamond"/>
              </w:rPr>
            </w:pPr>
            <w:r w:rsidDel="00000000" w:rsidR="00000000" w:rsidRPr="00000000">
              <w:rPr>
                <w:rFonts w:ascii="Garamond" w:cs="Garamond" w:eastAsia="Garamond" w:hAnsi="Garamond"/>
                <w:rtl w:val="0"/>
              </w:rPr>
              <w:t xml:space="preserve">One JHI</w:t>
            </w:r>
          </w:p>
          <w:p w:rsidR="00000000" w:rsidDel="00000000" w:rsidP="00000000" w:rsidRDefault="00000000" w:rsidRPr="00000000" w14:paraId="00000BE7">
            <w:pPr>
              <w:spacing w:after="0" w:before="0" w:lineRule="auto"/>
              <w:rPr>
                <w:rFonts w:ascii="Garamond" w:cs="Garamond" w:eastAsia="Garamond" w:hAnsi="Garamond"/>
              </w:rPr>
            </w:pPr>
            <w:r w:rsidDel="00000000" w:rsidR="00000000" w:rsidRPr="00000000">
              <w:rPr>
                <w:rFonts w:ascii="Garamond" w:cs="Garamond" w:eastAsia="Garamond" w:hAnsi="Garamond"/>
                <w:rtl w:val="0"/>
              </w:rPr>
              <w:t xml:space="preserve">One ASHA</w:t>
            </w:r>
          </w:p>
          <w:p w:rsidR="00000000" w:rsidDel="00000000" w:rsidP="00000000" w:rsidRDefault="00000000" w:rsidRPr="00000000" w14:paraId="00000BE8">
            <w:pPr>
              <w:spacing w:after="240" w:before="0" w:lineRule="auto"/>
              <w:rPr>
                <w:rFonts w:ascii="Garamond" w:cs="Garamond" w:eastAsia="Garamond" w:hAnsi="Garamond"/>
              </w:rPr>
            </w:pPr>
            <w:r w:rsidDel="00000000" w:rsidR="00000000" w:rsidRPr="00000000">
              <w:rPr>
                <w:rFonts w:ascii="Garamond" w:cs="Garamond" w:eastAsia="Garamond" w:hAnsi="Garamond"/>
                <w:rtl w:val="0"/>
              </w:rPr>
              <w:t xml:space="preserve">One health Mentors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E9">
            <w:pPr>
              <w:spacing w:after="0" w:before="240" w:lineRule="auto"/>
              <w:rPr>
                <w:rFonts w:ascii="Garamond" w:cs="Garamond" w:eastAsia="Garamond" w:hAnsi="Garamond"/>
              </w:rPr>
            </w:pPr>
            <w:r w:rsidDel="00000000" w:rsidR="00000000" w:rsidRPr="00000000">
              <w:rPr>
                <w:rFonts w:ascii="Garamond" w:cs="Garamond" w:eastAsia="Garamond" w:hAnsi="Garamond"/>
                <w:rtl w:val="0"/>
              </w:rPr>
              <w:t xml:space="preserve">1.Swab Collection.</w:t>
            </w:r>
          </w:p>
          <w:p w:rsidR="00000000" w:rsidDel="00000000" w:rsidP="00000000" w:rsidRDefault="00000000" w:rsidRPr="00000000" w14:paraId="00000BEA">
            <w:pPr>
              <w:spacing w:after="0" w:before="0" w:lineRule="auto"/>
              <w:rPr>
                <w:rFonts w:ascii="Garamond" w:cs="Garamond" w:eastAsia="Garamond" w:hAnsi="Garamond"/>
              </w:rPr>
            </w:pPr>
            <w:r w:rsidDel="00000000" w:rsidR="00000000" w:rsidRPr="00000000">
              <w:rPr>
                <w:rFonts w:ascii="Garamond" w:cs="Garamond" w:eastAsia="Garamond" w:hAnsi="Garamond"/>
                <w:rtl w:val="0"/>
              </w:rPr>
              <w:t xml:space="preserve">2. Blood smears collection (RDT)</w:t>
            </w:r>
          </w:p>
          <w:p w:rsidR="00000000" w:rsidDel="00000000" w:rsidP="00000000" w:rsidRDefault="00000000" w:rsidRPr="00000000" w14:paraId="00000BEB">
            <w:pPr>
              <w:spacing w:after="240" w:before="0" w:lineRule="auto"/>
              <w:rPr>
                <w:rFonts w:ascii="Garamond" w:cs="Garamond" w:eastAsia="Garamond" w:hAnsi="Garamond"/>
              </w:rPr>
            </w:pPr>
            <w:r w:rsidDel="00000000" w:rsidR="00000000" w:rsidRPr="00000000">
              <w:rPr>
                <w:rFonts w:ascii="Garamond" w:cs="Garamond" w:eastAsia="Garamond" w:hAnsi="Garamond"/>
                <w:rtl w:val="0"/>
              </w:rPr>
              <w:t xml:space="preserve">3.Thermal Scanners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EC">
            <w:pPr>
              <w:spacing w:after="240" w:before="240" w:lineRule="auto"/>
              <w:ind w:left="141" w:hanging="141"/>
              <w:rPr>
                <w:rFonts w:ascii="Garamond" w:cs="Garamond" w:eastAsia="Garamond" w:hAnsi="Garamond"/>
              </w:rPr>
            </w:pPr>
            <w:r w:rsidDel="00000000" w:rsidR="00000000" w:rsidRPr="00000000">
              <w:rPr>
                <w:rFonts w:ascii="Garamond" w:cs="Garamond" w:eastAsia="Garamond" w:hAnsi="Garamond"/>
                <w:rtl w:val="0"/>
              </w:rPr>
              <w:t xml:space="preserve">Surveillance Nodal Officer in control room</w:t>
            </w:r>
          </w:p>
        </w:tc>
      </w:tr>
      <w:tr>
        <w:trPr>
          <w:cantSplit w:val="0"/>
          <w:trHeight w:val="825"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E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Market entry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E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Market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EF">
            <w:pPr>
              <w:spacing w:after="0" w:before="240" w:lineRule="auto"/>
              <w:rPr>
                <w:rFonts w:ascii="Garamond" w:cs="Garamond" w:eastAsia="Garamond" w:hAnsi="Garamond"/>
              </w:rPr>
            </w:pPr>
            <w:r w:rsidDel="00000000" w:rsidR="00000000" w:rsidRPr="00000000">
              <w:rPr>
                <w:rFonts w:ascii="Garamond" w:cs="Garamond" w:eastAsia="Garamond" w:hAnsi="Garamond"/>
                <w:rtl w:val="0"/>
              </w:rPr>
              <w:t xml:space="preserve">One JHI</w:t>
            </w:r>
          </w:p>
          <w:p w:rsidR="00000000" w:rsidDel="00000000" w:rsidP="00000000" w:rsidRDefault="00000000" w:rsidRPr="00000000" w14:paraId="00000BF0">
            <w:pPr>
              <w:spacing w:after="0" w:before="0" w:lineRule="auto"/>
              <w:rPr>
                <w:rFonts w:ascii="Garamond" w:cs="Garamond" w:eastAsia="Garamond" w:hAnsi="Garamond"/>
              </w:rPr>
            </w:pPr>
            <w:r w:rsidDel="00000000" w:rsidR="00000000" w:rsidRPr="00000000">
              <w:rPr>
                <w:rFonts w:ascii="Garamond" w:cs="Garamond" w:eastAsia="Garamond" w:hAnsi="Garamond"/>
                <w:rtl w:val="0"/>
              </w:rPr>
              <w:t xml:space="preserve">One ASHA</w:t>
            </w:r>
          </w:p>
          <w:p w:rsidR="00000000" w:rsidDel="00000000" w:rsidP="00000000" w:rsidRDefault="00000000" w:rsidRPr="00000000" w14:paraId="00000BF1">
            <w:pPr>
              <w:spacing w:after="240" w:before="0" w:lineRule="auto"/>
              <w:rPr>
                <w:rFonts w:ascii="Garamond" w:cs="Garamond" w:eastAsia="Garamond" w:hAnsi="Garamond"/>
              </w:rPr>
            </w:pPr>
            <w:r w:rsidDel="00000000" w:rsidR="00000000" w:rsidRPr="00000000">
              <w:rPr>
                <w:rFonts w:ascii="Garamond" w:cs="Garamond" w:eastAsia="Garamond" w:hAnsi="Garamond"/>
                <w:rtl w:val="0"/>
              </w:rPr>
              <w:t xml:space="preserve">Male health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F2">
            <w:pPr>
              <w:spacing w:after="0" w:before="240" w:lineRule="auto"/>
              <w:rPr>
                <w:rFonts w:ascii="Garamond" w:cs="Garamond" w:eastAsia="Garamond" w:hAnsi="Garamond"/>
              </w:rPr>
            </w:pPr>
            <w:r w:rsidDel="00000000" w:rsidR="00000000" w:rsidRPr="00000000">
              <w:rPr>
                <w:rFonts w:ascii="Garamond" w:cs="Garamond" w:eastAsia="Garamond" w:hAnsi="Garamond"/>
                <w:rtl w:val="0"/>
              </w:rPr>
              <w:t xml:space="preserve">1.Swab Collection.</w:t>
            </w:r>
          </w:p>
          <w:p w:rsidR="00000000" w:rsidDel="00000000" w:rsidP="00000000" w:rsidRDefault="00000000" w:rsidRPr="00000000" w14:paraId="00000BF3">
            <w:pPr>
              <w:spacing w:after="0" w:before="0" w:lineRule="auto"/>
              <w:rPr>
                <w:rFonts w:ascii="Garamond" w:cs="Garamond" w:eastAsia="Garamond" w:hAnsi="Garamond"/>
              </w:rPr>
            </w:pPr>
            <w:r w:rsidDel="00000000" w:rsidR="00000000" w:rsidRPr="00000000">
              <w:rPr>
                <w:rFonts w:ascii="Garamond" w:cs="Garamond" w:eastAsia="Garamond" w:hAnsi="Garamond"/>
                <w:rtl w:val="0"/>
              </w:rPr>
              <w:t xml:space="preserve">2. Blood smears collection (RDT)</w:t>
            </w:r>
          </w:p>
          <w:p w:rsidR="00000000" w:rsidDel="00000000" w:rsidP="00000000" w:rsidRDefault="00000000" w:rsidRPr="00000000" w14:paraId="00000BF4">
            <w:pPr>
              <w:spacing w:after="240" w:before="0" w:lineRule="auto"/>
              <w:rPr>
                <w:rFonts w:ascii="Garamond" w:cs="Garamond" w:eastAsia="Garamond" w:hAnsi="Garamond"/>
              </w:rPr>
            </w:pPr>
            <w:r w:rsidDel="00000000" w:rsidR="00000000" w:rsidRPr="00000000">
              <w:rPr>
                <w:rFonts w:ascii="Garamond" w:cs="Garamond" w:eastAsia="Garamond" w:hAnsi="Garamond"/>
                <w:rtl w:val="0"/>
              </w:rPr>
              <w:t xml:space="preserve">3.Thermal Scanners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F5">
            <w:pPr>
              <w:spacing w:after="240" w:before="240" w:lineRule="auto"/>
              <w:ind w:left="141" w:firstLine="0"/>
              <w:rPr>
                <w:rFonts w:ascii="Garamond" w:cs="Garamond" w:eastAsia="Garamond" w:hAnsi="Garamond"/>
              </w:rPr>
            </w:pPr>
            <w:r w:rsidDel="00000000" w:rsidR="00000000" w:rsidRPr="00000000">
              <w:rPr>
                <w:rFonts w:ascii="Garamond" w:cs="Garamond" w:eastAsia="Garamond" w:hAnsi="Garamond"/>
                <w:rtl w:val="0"/>
              </w:rPr>
              <w:t xml:space="preserve">Surveillance Nodal Officer in control room</w:t>
            </w:r>
          </w:p>
        </w:tc>
      </w:tr>
    </w:tbl>
    <w:p w:rsidR="00000000" w:rsidDel="00000000" w:rsidP="00000000" w:rsidRDefault="00000000" w:rsidRPr="00000000" w14:paraId="00000BF6">
      <w:pPr>
        <w:pStyle w:val="Heading2"/>
        <w:keepNext w:val="0"/>
        <w:keepLines w:val="0"/>
        <w:spacing w:before="360" w:line="360" w:lineRule="auto"/>
        <w:rPr>
          <w:rFonts w:ascii="Garamond" w:cs="Garamond" w:eastAsia="Garamond" w:hAnsi="Garamond"/>
          <w:color w:val="000000"/>
        </w:rPr>
      </w:pPr>
      <w:bookmarkStart w:colFirst="0" w:colLast="0" w:name="_heading=h.qr8zfw6968zr" w:id="70"/>
      <w:bookmarkEnd w:id="70"/>
      <w:r w:rsidDel="00000000" w:rsidR="00000000" w:rsidRPr="00000000">
        <w:rPr>
          <w:rFonts w:ascii="Garamond" w:cs="Garamond" w:eastAsia="Garamond" w:hAnsi="Garamond"/>
          <w:color w:val="000000"/>
          <w:sz w:val="34"/>
          <w:szCs w:val="34"/>
          <w:rtl w:val="0"/>
        </w:rPr>
        <w:t xml:space="preserve">Standard Screening Protocol</w:t>
      </w:r>
      <w:r w:rsidDel="00000000" w:rsidR="00000000" w:rsidRPr="00000000">
        <w:rPr>
          <w:rtl w:val="0"/>
        </w:rPr>
      </w:r>
    </w:p>
    <w:p w:rsidR="00000000" w:rsidDel="00000000" w:rsidP="00000000" w:rsidRDefault="00000000" w:rsidRPr="00000000" w14:paraId="00000BF7">
      <w:pPr>
        <w:spacing w:after="240" w:before="240" w:line="360" w:lineRule="auto"/>
        <w:ind w:left="720" w:firstLine="0"/>
        <w:rPr>
          <w:rFonts w:ascii="Garamond" w:cs="Garamond" w:eastAsia="Garamond" w:hAnsi="Garamond"/>
        </w:rPr>
      </w:pPr>
      <w:r w:rsidDel="00000000" w:rsidR="00000000" w:rsidRPr="00000000">
        <w:rPr>
          <w:rFonts w:ascii="Garamond" w:cs="Garamond" w:eastAsia="Garamond" w:hAnsi="Garamond"/>
        </w:rPr>
        <w:drawing>
          <wp:inline distB="114300" distT="114300" distL="114300" distR="114300">
            <wp:extent cx="5836610" cy="1638300"/>
            <wp:effectExtent b="0" l="0" r="0" t="0"/>
            <wp:docPr id="48" name="image15.png"/>
            <a:graphic>
              <a:graphicData uri="http://schemas.openxmlformats.org/drawingml/2006/picture">
                <pic:pic>
                  <pic:nvPicPr>
                    <pic:cNvPr id="0" name="image15.png"/>
                    <pic:cNvPicPr preferRelativeResize="0"/>
                  </pic:nvPicPr>
                  <pic:blipFill>
                    <a:blip r:embed="rId32"/>
                    <a:srcRect b="0" l="0" r="0" t="0"/>
                    <a:stretch>
                      <a:fillRect/>
                    </a:stretch>
                  </pic:blipFill>
                  <pic:spPr>
                    <a:xfrm>
                      <a:off x="0" y="0"/>
                      <a:ext cx="5836610" cy="1638300"/>
                    </a:xfrm>
                    <a:prstGeom prst="rect"/>
                    <a:ln/>
                  </pic:spPr>
                </pic:pic>
              </a:graphicData>
            </a:graphic>
          </wp:inline>
        </w:drawing>
      </w:r>
      <w:r w:rsidDel="00000000" w:rsidR="00000000" w:rsidRPr="00000000">
        <w:rPr>
          <w:rtl w:val="0"/>
        </w:rPr>
      </w:r>
    </w:p>
    <w:p w:rsidR="00000000" w:rsidDel="00000000" w:rsidP="00000000" w:rsidRDefault="00000000" w:rsidRPr="00000000" w14:paraId="00000BF8">
      <w:pPr>
        <w:spacing w:after="240" w:before="240" w:line="360" w:lineRule="auto"/>
        <w:ind w:left="720" w:firstLine="0"/>
        <w:rPr>
          <w:rFonts w:ascii="Garamond" w:cs="Garamond" w:eastAsia="Garamond" w:hAnsi="Garamond"/>
        </w:rPr>
      </w:pPr>
      <w:r w:rsidDel="00000000" w:rsidR="00000000" w:rsidRPr="00000000">
        <w:rPr>
          <w:rFonts w:ascii="Garamond" w:cs="Garamond" w:eastAsia="Garamond" w:hAnsi="Garamond"/>
          <w:rtl w:val="0"/>
        </w:rPr>
        <w:t xml:space="preserve">The screening protocol shall include temperature screening, observation for visible symptoms, and inquiry regarding recent travel or exposure history. Individuals identified as suspects during screening shall be immediately referred to the nearest PHC/FHC for further evaluation, testing, and appropriate action as per prevailing guidelines.</w:t>
      </w:r>
    </w:p>
    <w:p w:rsidR="00000000" w:rsidDel="00000000" w:rsidP="00000000" w:rsidRDefault="00000000" w:rsidRPr="00000000" w14:paraId="00000BF9">
      <w:pPr>
        <w:pStyle w:val="Heading3"/>
        <w:numPr>
          <w:ilvl w:val="0"/>
          <w:numId w:val="4"/>
        </w:numPr>
        <w:ind w:left="720" w:hanging="360"/>
        <w:rPr>
          <w:rFonts w:ascii="Garamond" w:cs="Garamond" w:eastAsia="Garamond" w:hAnsi="Garamond"/>
          <w:b w:val="1"/>
          <w:bCs w:val="1"/>
          <w:color w:val="000000"/>
        </w:rPr>
      </w:pPr>
      <w:bookmarkStart w:colFirst="0" w:colLast="0" w:name="_heading=h.wyviun6k8q2l" w:id="71"/>
      <w:bookmarkEnd w:id="71"/>
      <w:r w:rsidDel="00000000" w:rsidR="00000000" w:rsidRPr="00000000">
        <w:rPr>
          <w:rFonts w:ascii="Garamond" w:cs="Garamond" w:eastAsia="Garamond" w:hAnsi="Garamond"/>
          <w:b w:val="1"/>
          <w:bCs w:val="1"/>
          <w:color w:val="000000"/>
          <w:rtl w:val="0"/>
        </w:rPr>
        <w:t xml:space="preserve">Pandemic Control Room</w:t>
      </w:r>
    </w:p>
    <w:p w:rsidR="00000000" w:rsidDel="00000000" w:rsidP="00000000" w:rsidRDefault="00000000" w:rsidRPr="00000000" w14:paraId="00000BFA">
      <w:pPr>
        <w:ind w:left="720" w:firstLine="0"/>
        <w:rPr>
          <w:rFonts w:ascii="Garamond" w:cs="Garamond" w:eastAsia="Garamond" w:hAnsi="Garamond"/>
        </w:rPr>
      </w:pPr>
      <w:r w:rsidDel="00000000" w:rsidR="00000000" w:rsidRPr="00000000">
        <w:rPr>
          <w:rFonts w:ascii="Garamond" w:cs="Garamond" w:eastAsia="Garamond" w:hAnsi="Garamond"/>
          <w:rtl w:val="0"/>
        </w:rPr>
        <w:t xml:space="preserve">The Pandemic Control Room (PCR) serves as the central nerve center for real-time coordination, data aggregation, decision support, and communication during outbreaks. It consolidates information from all LSGD teams, health facilities and community sources to enable rapid response decisions.</w:t>
      </w:r>
    </w:p>
    <w:p w:rsidR="00000000" w:rsidDel="00000000" w:rsidP="00000000" w:rsidRDefault="00000000" w:rsidRPr="00000000" w14:paraId="00000BFB">
      <w:pPr>
        <w:pStyle w:val="Heading3"/>
        <w:keepNext w:val="0"/>
        <w:keepLines w:val="0"/>
        <w:spacing w:before="360" w:lineRule="auto"/>
        <w:ind w:left="720" w:firstLine="0"/>
        <w:rPr>
          <w:rFonts w:ascii="Garamond" w:cs="Garamond" w:eastAsia="Garamond" w:hAnsi="Garamond"/>
          <w:b w:val="1"/>
          <w:bCs w:val="1"/>
          <w:color w:val="000000"/>
        </w:rPr>
      </w:pPr>
      <w:bookmarkStart w:colFirst="0" w:colLast="0" w:name="_heading=h.vmo5bzdm3xho" w:id="72"/>
      <w:bookmarkEnd w:id="72"/>
      <w:r w:rsidDel="00000000" w:rsidR="00000000" w:rsidRPr="00000000">
        <w:rPr>
          <w:rFonts w:ascii="Garamond" w:cs="Garamond" w:eastAsia="Garamond" w:hAnsi="Garamond"/>
          <w:b w:val="1"/>
          <w:bCs w:val="1"/>
          <w:color w:val="000000"/>
          <w:rtl w:val="0"/>
        </w:rPr>
        <w:t xml:space="preserve">Control Room Infrastructure and Location</w:t>
      </w:r>
    </w:p>
    <w:p w:rsidR="00000000" w:rsidDel="00000000" w:rsidP="00000000" w:rsidRDefault="00000000" w:rsidRPr="00000000" w14:paraId="00000BFC">
      <w:pPr>
        <w:spacing w:after="120" w:before="120" w:lineRule="auto"/>
        <w:ind w:left="720" w:firstLine="0"/>
        <w:rPr>
          <w:rFonts w:ascii="Garamond" w:cs="Garamond" w:eastAsia="Garamond" w:hAnsi="Garamond"/>
        </w:rPr>
      </w:pPr>
      <w:r w:rsidDel="00000000" w:rsidR="00000000" w:rsidRPr="00000000">
        <w:rPr>
          <w:rFonts w:ascii="Garamond" w:cs="Garamond" w:eastAsia="Garamond" w:hAnsi="Garamond"/>
          <w:b w:val="1"/>
          <w:bCs w:val="1"/>
          <w:rtl w:val="0"/>
        </w:rPr>
        <w:t xml:space="preserve">Primary Location:</w:t>
      </w:r>
      <w:r w:rsidDel="00000000" w:rsidR="00000000" w:rsidRPr="00000000">
        <w:rPr>
          <w:rFonts w:ascii="Garamond" w:cs="Garamond" w:eastAsia="Garamond" w:hAnsi="Garamond"/>
          <w:rtl w:val="0"/>
        </w:rPr>
        <w:t xml:space="preserve">  Kollengode Panchayath Office.</w:t>
      </w:r>
    </w:p>
    <w:p w:rsidR="00000000" w:rsidDel="00000000" w:rsidP="00000000" w:rsidRDefault="00000000" w:rsidRPr="00000000" w14:paraId="00000BFD">
      <w:pPr>
        <w:spacing w:after="120" w:before="120" w:lineRule="auto"/>
        <w:ind w:left="720" w:firstLine="0"/>
        <w:rPr>
          <w:rFonts w:ascii="Garamond" w:cs="Garamond" w:eastAsia="Garamond" w:hAnsi="Garamond"/>
        </w:rPr>
      </w:pPr>
      <w:bookmarkStart w:colFirst="0" w:colLast="0" w:name="_heading=h.geb82t3vyw3i" w:id="73"/>
      <w:bookmarkEnd w:id="73"/>
      <w:r w:rsidDel="00000000" w:rsidR="00000000" w:rsidRPr="00000000">
        <w:rPr>
          <w:rFonts w:ascii="Garamond" w:cs="Garamond" w:eastAsia="Garamond" w:hAnsi="Garamond"/>
          <w:b w:val="1"/>
          <w:bCs w:val="1"/>
          <w:rtl w:val="0"/>
        </w:rPr>
        <w:t xml:space="preserve">Backup Location: </w:t>
      </w:r>
      <w:r w:rsidDel="00000000" w:rsidR="00000000" w:rsidRPr="00000000">
        <w:rPr>
          <w:rFonts w:ascii="Garamond" w:cs="Garamond" w:eastAsia="Garamond" w:hAnsi="Garamond"/>
          <w:rtl w:val="0"/>
        </w:rPr>
        <w:t xml:space="preserve">Conference hall Kollengode family health centre</w:t>
      </w:r>
    </w:p>
    <w:p w:rsidR="00000000" w:rsidDel="00000000" w:rsidP="00000000" w:rsidRDefault="00000000" w:rsidRPr="00000000" w14:paraId="00000BFE">
      <w:pPr>
        <w:pStyle w:val="Heading3"/>
        <w:spacing w:after="120" w:before="120" w:lineRule="auto"/>
        <w:ind w:left="720" w:firstLine="0"/>
        <w:rPr>
          <w:rFonts w:ascii="Garamond" w:cs="Garamond" w:eastAsia="Garamond" w:hAnsi="Garamond"/>
          <w:color w:val="000000"/>
        </w:rPr>
      </w:pPr>
      <w:bookmarkStart w:colFirst="0" w:colLast="0" w:name="_heading=h.dqa3zo4do3oi" w:id="74"/>
      <w:bookmarkEnd w:id="74"/>
      <w:r w:rsidDel="00000000" w:rsidR="00000000" w:rsidRPr="00000000">
        <w:rPr>
          <w:rFonts w:ascii="Garamond" w:cs="Garamond" w:eastAsia="Garamond" w:hAnsi="Garamond"/>
          <w:color w:val="000000"/>
          <w:rtl w:val="0"/>
        </w:rPr>
        <w:t xml:space="preserve">Health System Control Room Framework</w:t>
      </w:r>
    </w:p>
    <w:p w:rsidR="00000000" w:rsidDel="00000000" w:rsidP="00000000" w:rsidRDefault="00000000" w:rsidRPr="00000000" w14:paraId="00000BFF">
      <w:pPr>
        <w:ind w:left="720" w:firstLine="0"/>
        <w:rPr>
          <w:rFonts w:ascii="Garamond" w:cs="Garamond" w:eastAsia="Garamond" w:hAnsi="Garamond"/>
        </w:rPr>
      </w:pPr>
      <w:r w:rsidDel="00000000" w:rsidR="00000000" w:rsidRPr="00000000">
        <w:rPr>
          <w:rFonts w:ascii="Garamond" w:cs="Garamond" w:eastAsia="Garamond" w:hAnsi="Garamond"/>
          <w:rtl w:val="0"/>
        </w:rPr>
        <w:t xml:space="preserve">The PCR is organized into </w:t>
      </w:r>
      <w:r w:rsidDel="00000000" w:rsidR="00000000" w:rsidRPr="00000000">
        <w:rPr>
          <w:rFonts w:ascii="Garamond" w:cs="Garamond" w:eastAsia="Garamond" w:hAnsi="Garamond"/>
          <w:b w:val="1"/>
          <w:bCs w:val="1"/>
          <w:rtl w:val="0"/>
        </w:rPr>
        <w:t xml:space="preserve">seven functional pillars</w:t>
      </w:r>
      <w:r w:rsidDel="00000000" w:rsidR="00000000" w:rsidRPr="00000000">
        <w:rPr>
          <w:rFonts w:ascii="Garamond" w:cs="Garamond" w:eastAsia="Garamond" w:hAnsi="Garamond"/>
          <w:rtl w:val="0"/>
        </w:rPr>
        <w:t xml:space="preserve"> to ensure no aspect of the response is overlooked:</w:t>
      </w:r>
    </w:p>
    <w:p w:rsidR="00000000" w:rsidDel="00000000" w:rsidP="00000000" w:rsidRDefault="00000000" w:rsidRPr="00000000" w14:paraId="00000C00">
      <w:pPr>
        <w:pStyle w:val="Heading4"/>
        <w:numPr>
          <w:ilvl w:val="0"/>
          <w:numId w:val="6"/>
        </w:numPr>
        <w:spacing w:after="0" w:lineRule="auto"/>
        <w:ind w:left="1440" w:hanging="360"/>
        <w:rPr>
          <w:rFonts w:ascii="Garamond" w:cs="Garamond" w:eastAsia="Garamond" w:hAnsi="Garamond"/>
          <w:b w:val="1"/>
          <w:bCs w:val="1"/>
          <w:color w:val="000000"/>
        </w:rPr>
      </w:pPr>
      <w:bookmarkStart w:colFirst="0" w:colLast="0" w:name="_heading=h.ch8bh46cvaq4" w:id="75"/>
      <w:bookmarkEnd w:id="75"/>
      <w:r w:rsidDel="00000000" w:rsidR="00000000" w:rsidRPr="00000000">
        <w:rPr>
          <w:rFonts w:ascii="Garamond" w:cs="Garamond" w:eastAsia="Garamond" w:hAnsi="Garamond"/>
          <w:b w:val="1"/>
          <w:bCs w:val="1"/>
          <w:color w:val="000000"/>
          <w:rtl w:val="0"/>
        </w:rPr>
        <w:t xml:space="preserve">Rapid Response Team (RRT)</w:t>
      </w:r>
    </w:p>
    <w:p w:rsidR="00000000" w:rsidDel="00000000" w:rsidP="00000000" w:rsidRDefault="00000000" w:rsidRPr="00000000" w14:paraId="00000C01">
      <w:pPr>
        <w:numPr>
          <w:ilvl w:val="1"/>
          <w:numId w:val="6"/>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Provides immediate intervention during emergencies, clusters, and field alerts.</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C02">
      <w:pPr>
        <w:numPr>
          <w:ilvl w:val="1"/>
          <w:numId w:val="6"/>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Coordinates urgent actions such as case investigation, contact tracing, isolation, and inter</w:t>
      </w:r>
      <w:r w:rsidDel="00000000" w:rsidR="00000000" w:rsidRPr="00000000">
        <w:rPr>
          <w:rFonts w:ascii="Cambria Math" w:cs="Cambria Math" w:eastAsia="Cambria Math" w:hAnsi="Cambria Math"/>
          <w:rtl w:val="0"/>
        </w:rPr>
        <w:t xml:space="preserve">‑</w:t>
      </w:r>
      <w:r w:rsidDel="00000000" w:rsidR="00000000" w:rsidRPr="00000000">
        <w:rPr>
          <w:rFonts w:ascii="Garamond" w:cs="Garamond" w:eastAsia="Garamond" w:hAnsi="Garamond"/>
          <w:rtl w:val="0"/>
        </w:rPr>
        <w:t xml:space="preserve">facility referrals.</w:t>
      </w:r>
    </w:p>
    <w:p w:rsidR="00000000" w:rsidDel="00000000" w:rsidP="00000000" w:rsidRDefault="00000000" w:rsidRPr="00000000" w14:paraId="00000C03">
      <w:pPr>
        <w:pStyle w:val="Heading4"/>
        <w:numPr>
          <w:ilvl w:val="0"/>
          <w:numId w:val="6"/>
        </w:numPr>
        <w:ind w:left="1440" w:hanging="360"/>
        <w:rPr>
          <w:rFonts w:ascii="Garamond" w:cs="Garamond" w:eastAsia="Garamond" w:hAnsi="Garamond"/>
          <w:b w:val="1"/>
          <w:bCs w:val="1"/>
          <w:color w:val="000000"/>
        </w:rPr>
      </w:pPr>
      <w:bookmarkStart w:colFirst="0" w:colLast="0" w:name="_heading=h.dg904ypimouc" w:id="76"/>
      <w:bookmarkEnd w:id="76"/>
      <w:r w:rsidDel="00000000" w:rsidR="00000000" w:rsidRPr="00000000">
        <w:rPr>
          <w:rFonts w:ascii="Garamond" w:cs="Garamond" w:eastAsia="Garamond" w:hAnsi="Garamond"/>
          <w:b w:val="1"/>
          <w:bCs w:val="1"/>
          <w:color w:val="000000"/>
          <w:rtl w:val="0"/>
        </w:rPr>
        <w:t xml:space="preserve">Data Management &amp; Analytics Team</w:t>
      </w:r>
    </w:p>
    <w:p w:rsidR="00000000" w:rsidDel="00000000" w:rsidP="00000000" w:rsidRDefault="00000000" w:rsidRPr="00000000" w14:paraId="00000C04">
      <w:pPr>
        <w:numPr>
          <w:ilvl w:val="1"/>
          <w:numId w:val="6"/>
        </w:numPr>
        <w:spacing w:before="4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Collects, validates, and manages key health system indicators (cases, tests, beds, HR, supplies).</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C05">
      <w:pPr>
        <w:numPr>
          <w:ilvl w:val="1"/>
          <w:numId w:val="6"/>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Analyzes data trends, generates projections, and supports evidence</w:t>
      </w:r>
      <w:r w:rsidDel="00000000" w:rsidR="00000000" w:rsidRPr="00000000">
        <w:rPr>
          <w:rFonts w:ascii="Cambria Math" w:cs="Cambria Math" w:eastAsia="Cambria Math" w:hAnsi="Cambria Math"/>
          <w:rtl w:val="0"/>
        </w:rPr>
        <w:t xml:space="preserve">‑</w:t>
      </w:r>
      <w:r w:rsidDel="00000000" w:rsidR="00000000" w:rsidRPr="00000000">
        <w:rPr>
          <w:rFonts w:ascii="Garamond" w:cs="Garamond" w:eastAsia="Garamond" w:hAnsi="Garamond"/>
          <w:rtl w:val="0"/>
        </w:rPr>
        <w:t xml:space="preserve">based decision</w:t>
      </w:r>
      <w:r w:rsidDel="00000000" w:rsidR="00000000" w:rsidRPr="00000000">
        <w:rPr>
          <w:rFonts w:ascii="Cambria Math" w:cs="Cambria Math" w:eastAsia="Cambria Math" w:hAnsi="Cambria Math"/>
          <w:rtl w:val="0"/>
        </w:rPr>
        <w:t xml:space="preserve">‑</w:t>
      </w:r>
      <w:r w:rsidDel="00000000" w:rsidR="00000000" w:rsidRPr="00000000">
        <w:rPr>
          <w:rFonts w:ascii="Garamond" w:cs="Garamond" w:eastAsia="Garamond" w:hAnsi="Garamond"/>
          <w:rtl w:val="0"/>
        </w:rPr>
        <w:t xml:space="preserve">making for local authorities.</w:t>
      </w:r>
    </w:p>
    <w:p w:rsidR="00000000" w:rsidDel="00000000" w:rsidP="00000000" w:rsidRDefault="00000000" w:rsidRPr="00000000" w14:paraId="00000C06">
      <w:pPr>
        <w:pStyle w:val="Heading4"/>
        <w:numPr>
          <w:ilvl w:val="0"/>
          <w:numId w:val="6"/>
        </w:numPr>
        <w:ind w:left="1440" w:hanging="360"/>
        <w:rPr>
          <w:rFonts w:ascii="Garamond" w:cs="Garamond" w:eastAsia="Garamond" w:hAnsi="Garamond"/>
          <w:b w:val="1"/>
          <w:bCs w:val="1"/>
          <w:color w:val="000000"/>
        </w:rPr>
      </w:pPr>
      <w:bookmarkStart w:colFirst="0" w:colLast="0" w:name="_heading=h.bp3ehwarwi7o" w:id="77"/>
      <w:bookmarkEnd w:id="77"/>
      <w:r w:rsidDel="00000000" w:rsidR="00000000" w:rsidRPr="00000000">
        <w:rPr>
          <w:rFonts w:ascii="Garamond" w:cs="Garamond" w:eastAsia="Garamond" w:hAnsi="Garamond"/>
          <w:b w:val="1"/>
          <w:bCs w:val="1"/>
          <w:color w:val="000000"/>
          <w:rtl w:val="0"/>
        </w:rPr>
        <w:t xml:space="preserve">Human Resource Deployment Team</w:t>
      </w:r>
    </w:p>
    <w:p w:rsidR="00000000" w:rsidDel="00000000" w:rsidP="00000000" w:rsidRDefault="00000000" w:rsidRPr="00000000" w14:paraId="00000C07">
      <w:pPr>
        <w:numPr>
          <w:ilvl w:val="1"/>
          <w:numId w:val="6"/>
        </w:numPr>
        <w:spacing w:before="4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Allocates healthcare staff efficiently based on workload and need</w:t>
      </w:r>
    </w:p>
    <w:p w:rsidR="00000000" w:rsidDel="00000000" w:rsidP="00000000" w:rsidRDefault="00000000" w:rsidRPr="00000000" w14:paraId="00000C08">
      <w:pPr>
        <w:numPr>
          <w:ilvl w:val="1"/>
          <w:numId w:val="6"/>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Ensures adequate and equitable workforce distribution across facilities</w:t>
      </w:r>
    </w:p>
    <w:p w:rsidR="00000000" w:rsidDel="00000000" w:rsidP="00000000" w:rsidRDefault="00000000" w:rsidRPr="00000000" w14:paraId="00000C09">
      <w:pPr>
        <w:pStyle w:val="Heading4"/>
        <w:numPr>
          <w:ilvl w:val="0"/>
          <w:numId w:val="6"/>
        </w:numPr>
        <w:ind w:left="1440" w:hanging="360"/>
        <w:rPr>
          <w:rFonts w:ascii="Garamond" w:cs="Garamond" w:eastAsia="Garamond" w:hAnsi="Garamond"/>
          <w:b w:val="1"/>
          <w:bCs w:val="1"/>
          <w:color w:val="000000"/>
        </w:rPr>
      </w:pPr>
      <w:bookmarkStart w:colFirst="0" w:colLast="0" w:name="_heading=h.30vo8vgoe1ts" w:id="78"/>
      <w:bookmarkEnd w:id="78"/>
      <w:r w:rsidDel="00000000" w:rsidR="00000000" w:rsidRPr="00000000">
        <w:rPr>
          <w:rFonts w:ascii="Garamond" w:cs="Garamond" w:eastAsia="Garamond" w:hAnsi="Garamond"/>
          <w:b w:val="1"/>
          <w:bCs w:val="1"/>
          <w:color w:val="000000"/>
          <w:rtl w:val="0"/>
        </w:rPr>
        <w:t xml:space="preserve">Laboratory Surveillance Team</w:t>
      </w:r>
    </w:p>
    <w:p w:rsidR="00000000" w:rsidDel="00000000" w:rsidP="00000000" w:rsidRDefault="00000000" w:rsidRPr="00000000" w14:paraId="00000C0A">
      <w:pPr>
        <w:numPr>
          <w:ilvl w:val="1"/>
          <w:numId w:val="6"/>
        </w:numPr>
        <w:spacing w:before="4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Oversees diagnostic testing coordination, sample transport, and timely reporting of results.</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C0B">
      <w:pPr>
        <w:numPr>
          <w:ilvl w:val="1"/>
          <w:numId w:val="6"/>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Monitors lab indicators (testing volume, positivity rate, turnaround time) for early detection of outbreaks</w:t>
      </w:r>
    </w:p>
    <w:p w:rsidR="00000000" w:rsidDel="00000000" w:rsidP="00000000" w:rsidRDefault="00000000" w:rsidRPr="00000000" w14:paraId="00000C0C">
      <w:pPr>
        <w:pStyle w:val="Heading4"/>
        <w:numPr>
          <w:ilvl w:val="0"/>
          <w:numId w:val="6"/>
        </w:numPr>
        <w:ind w:left="1440" w:hanging="360"/>
        <w:rPr>
          <w:rFonts w:ascii="Garamond" w:cs="Garamond" w:eastAsia="Garamond" w:hAnsi="Garamond"/>
          <w:b w:val="1"/>
          <w:bCs w:val="1"/>
          <w:color w:val="000000"/>
        </w:rPr>
      </w:pPr>
      <w:bookmarkStart w:colFirst="0" w:colLast="0" w:name="_heading=h.jdmjlf7qd9du" w:id="79"/>
      <w:bookmarkEnd w:id="79"/>
      <w:r w:rsidDel="00000000" w:rsidR="00000000" w:rsidRPr="00000000">
        <w:rPr>
          <w:rFonts w:ascii="Garamond" w:cs="Garamond" w:eastAsia="Garamond" w:hAnsi="Garamond"/>
          <w:b w:val="1"/>
          <w:bCs w:val="1"/>
          <w:color w:val="000000"/>
          <w:rtl w:val="0"/>
        </w:rPr>
        <w:t xml:space="preserve">Vaccination Cell (If Required)</w:t>
      </w:r>
    </w:p>
    <w:p w:rsidR="00000000" w:rsidDel="00000000" w:rsidP="00000000" w:rsidRDefault="00000000" w:rsidRPr="00000000" w14:paraId="00000C0D">
      <w:pPr>
        <w:numPr>
          <w:ilvl w:val="1"/>
          <w:numId w:val="6"/>
        </w:numPr>
        <w:spacing w:before="4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Plans and executes vaccination campaigns, including micro</w:t>
      </w:r>
      <w:r w:rsidDel="00000000" w:rsidR="00000000" w:rsidRPr="00000000">
        <w:rPr>
          <w:rFonts w:ascii="Cambria Math" w:cs="Cambria Math" w:eastAsia="Cambria Math" w:hAnsi="Cambria Math"/>
          <w:rtl w:val="0"/>
        </w:rPr>
        <w:t xml:space="preserve">‑</w:t>
      </w:r>
      <w:r w:rsidDel="00000000" w:rsidR="00000000" w:rsidRPr="00000000">
        <w:rPr>
          <w:rFonts w:ascii="Garamond" w:cs="Garamond" w:eastAsia="Garamond" w:hAnsi="Garamond"/>
          <w:rtl w:val="0"/>
        </w:rPr>
        <w:t xml:space="preserve">planning and session scheduling.</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C0E">
      <w:pPr>
        <w:numPr>
          <w:ilvl w:val="1"/>
          <w:numId w:val="6"/>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Tracks coverage, identifies gaps, and coordinates corrective actions with field teams and outreach services.</w:t>
      </w:r>
    </w:p>
    <w:p w:rsidR="00000000" w:rsidDel="00000000" w:rsidP="00000000" w:rsidRDefault="00000000" w:rsidRPr="00000000" w14:paraId="00000C0F">
      <w:pPr>
        <w:pStyle w:val="Heading4"/>
        <w:numPr>
          <w:ilvl w:val="0"/>
          <w:numId w:val="6"/>
        </w:numPr>
        <w:ind w:left="1440" w:hanging="360"/>
        <w:rPr>
          <w:rFonts w:ascii="Garamond" w:cs="Garamond" w:eastAsia="Garamond" w:hAnsi="Garamond"/>
          <w:b w:val="1"/>
          <w:bCs w:val="1"/>
          <w:color w:val="000000"/>
        </w:rPr>
      </w:pPr>
      <w:bookmarkStart w:colFirst="0" w:colLast="0" w:name="_heading=h.9gzjbdya0rsl" w:id="80"/>
      <w:bookmarkEnd w:id="80"/>
      <w:r w:rsidDel="00000000" w:rsidR="00000000" w:rsidRPr="00000000">
        <w:rPr>
          <w:rFonts w:ascii="Garamond" w:cs="Garamond" w:eastAsia="Garamond" w:hAnsi="Garamond"/>
          <w:b w:val="1"/>
          <w:bCs w:val="1"/>
          <w:color w:val="000000"/>
          <w:rtl w:val="0"/>
        </w:rPr>
        <w:t xml:space="preserve">Infrastructure &amp; Patient Occupancy Team</w:t>
      </w:r>
    </w:p>
    <w:p w:rsidR="00000000" w:rsidDel="00000000" w:rsidP="00000000" w:rsidRDefault="00000000" w:rsidRPr="00000000" w14:paraId="00000C10">
      <w:pPr>
        <w:numPr>
          <w:ilvl w:val="1"/>
          <w:numId w:val="6"/>
        </w:numPr>
        <w:spacing w:before="4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Monitors facility capacity, earmarked beds, oxygen and critical care resources across all linked facilities.</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C11">
      <w:pPr>
        <w:numPr>
          <w:ilvl w:val="1"/>
          <w:numId w:val="6"/>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Ensures optimal patient distribution and referral management using updated bed</w:t>
      </w:r>
      <w:r w:rsidDel="00000000" w:rsidR="00000000" w:rsidRPr="00000000">
        <w:rPr>
          <w:rFonts w:ascii="Cambria Math" w:cs="Cambria Math" w:eastAsia="Cambria Math" w:hAnsi="Cambria Math"/>
          <w:rtl w:val="0"/>
        </w:rPr>
        <w:t xml:space="preserve">‑</w:t>
      </w:r>
      <w:r w:rsidDel="00000000" w:rsidR="00000000" w:rsidRPr="00000000">
        <w:rPr>
          <w:rFonts w:ascii="Garamond" w:cs="Garamond" w:eastAsia="Garamond" w:hAnsi="Garamond"/>
          <w:rtl w:val="0"/>
        </w:rPr>
        <w:t xml:space="preserve">status and resource data.</w:t>
      </w:r>
    </w:p>
    <w:p w:rsidR="00000000" w:rsidDel="00000000" w:rsidP="00000000" w:rsidRDefault="00000000" w:rsidRPr="00000000" w14:paraId="00000C12">
      <w:pPr>
        <w:numPr>
          <w:ilvl w:val="1"/>
          <w:numId w:val="6"/>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BMWM</w:t>
      </w:r>
    </w:p>
    <w:p w:rsidR="00000000" w:rsidDel="00000000" w:rsidP="00000000" w:rsidRDefault="00000000" w:rsidRPr="00000000" w14:paraId="00000C13">
      <w:pPr>
        <w:pStyle w:val="Heading4"/>
        <w:numPr>
          <w:ilvl w:val="0"/>
          <w:numId w:val="6"/>
        </w:numPr>
        <w:ind w:left="1440" w:hanging="360"/>
        <w:rPr>
          <w:rFonts w:ascii="Garamond" w:cs="Garamond" w:eastAsia="Garamond" w:hAnsi="Garamond"/>
          <w:b w:val="1"/>
          <w:bCs w:val="1"/>
          <w:color w:val="000000"/>
        </w:rPr>
      </w:pPr>
      <w:bookmarkStart w:colFirst="0" w:colLast="0" w:name="_heading=h.oiqt1dgupvla" w:id="81"/>
      <w:bookmarkEnd w:id="81"/>
      <w:r w:rsidDel="00000000" w:rsidR="00000000" w:rsidRPr="00000000">
        <w:rPr>
          <w:rFonts w:ascii="Garamond" w:cs="Garamond" w:eastAsia="Garamond" w:hAnsi="Garamond"/>
          <w:b w:val="1"/>
          <w:bCs w:val="1"/>
          <w:rtl w:val="0"/>
        </w:rPr>
        <w:t xml:space="preserve">Communication team</w:t>
      </w:r>
      <w:r w:rsidDel="00000000" w:rsidR="00000000" w:rsidRPr="00000000">
        <w:rPr>
          <w:rtl w:val="0"/>
        </w:rPr>
      </w:r>
    </w:p>
    <w:p w:rsidR="00000000" w:rsidDel="00000000" w:rsidP="00000000" w:rsidRDefault="00000000" w:rsidRPr="00000000" w14:paraId="00000C14">
      <w:pPr>
        <w:numPr>
          <w:ilvl w:val="0"/>
          <w:numId w:val="6"/>
        </w:numPr>
        <w:ind w:left="1440" w:hanging="360"/>
        <w:rPr>
          <w:rFonts w:ascii="Garamond" w:cs="Garamond" w:eastAsia="Garamond" w:hAnsi="Garamond"/>
          <w:b w:val="1"/>
          <w:bCs w:val="1"/>
          <w:i w:val="1"/>
          <w:iCs w:val="1"/>
        </w:rPr>
      </w:pPr>
      <w:r w:rsidDel="00000000" w:rsidR="00000000" w:rsidRPr="00000000">
        <w:rPr>
          <w:rFonts w:ascii="Garamond" w:cs="Garamond" w:eastAsia="Garamond" w:hAnsi="Garamond"/>
          <w:b w:val="1"/>
          <w:bCs w:val="1"/>
          <w:i w:val="1"/>
          <w:iCs w:val="1"/>
          <w:rtl w:val="0"/>
        </w:rPr>
        <w:t xml:space="preserve">Logistics and supply chain</w:t>
      </w:r>
    </w:p>
    <w:p w:rsidR="00000000" w:rsidDel="00000000" w:rsidP="00000000" w:rsidRDefault="00000000" w:rsidRPr="00000000" w14:paraId="00000C15">
      <w:pPr>
        <w:numPr>
          <w:ilvl w:val="0"/>
          <w:numId w:val="6"/>
        </w:numPr>
        <w:ind w:left="1440" w:hanging="360"/>
        <w:rPr>
          <w:rFonts w:ascii="Garamond" w:cs="Garamond" w:eastAsia="Garamond" w:hAnsi="Garamond"/>
          <w:b w:val="1"/>
          <w:bCs w:val="1"/>
          <w:i w:val="1"/>
          <w:iCs w:val="1"/>
        </w:rPr>
      </w:pPr>
      <w:r w:rsidDel="00000000" w:rsidR="00000000" w:rsidRPr="00000000">
        <w:rPr>
          <w:rFonts w:ascii="Garamond" w:cs="Garamond" w:eastAsia="Garamond" w:hAnsi="Garamond"/>
          <w:b w:val="1"/>
          <w:bCs w:val="1"/>
          <w:i w:val="1"/>
          <w:iCs w:val="1"/>
          <w:rtl w:val="0"/>
        </w:rPr>
        <w:t xml:space="preserve">Transportation (interfacility &amp; emergency transport)</w:t>
      </w:r>
    </w:p>
    <w:p w:rsidR="00000000" w:rsidDel="00000000" w:rsidP="00000000" w:rsidRDefault="00000000" w:rsidRPr="00000000" w14:paraId="00000C16">
      <w:pPr>
        <w:numPr>
          <w:ilvl w:val="0"/>
          <w:numId w:val="6"/>
        </w:numPr>
        <w:ind w:left="1440" w:hanging="360"/>
        <w:rPr>
          <w:rFonts w:ascii="Garamond" w:cs="Garamond" w:eastAsia="Garamond" w:hAnsi="Garamond"/>
          <w:b w:val="1"/>
          <w:bCs w:val="1"/>
          <w:i w:val="1"/>
          <w:iCs w:val="1"/>
        </w:rPr>
      </w:pPr>
      <w:r w:rsidDel="00000000" w:rsidR="00000000" w:rsidRPr="00000000">
        <w:rPr>
          <w:rFonts w:ascii="Garamond" w:cs="Garamond" w:eastAsia="Garamond" w:hAnsi="Garamond"/>
          <w:b w:val="1"/>
          <w:bCs w:val="1"/>
          <w:i w:val="1"/>
          <w:iCs w:val="1"/>
          <w:rtl w:val="0"/>
        </w:rPr>
        <w:t xml:space="preserve">Media surveillance Call centre</w:t>
      </w:r>
    </w:p>
    <w:p w:rsidR="00000000" w:rsidDel="00000000" w:rsidP="00000000" w:rsidRDefault="00000000" w:rsidRPr="00000000" w14:paraId="00000C17">
      <w:pPr>
        <w:numPr>
          <w:ilvl w:val="0"/>
          <w:numId w:val="6"/>
        </w:numPr>
        <w:ind w:left="1440" w:hanging="360"/>
        <w:rPr>
          <w:rFonts w:ascii="Garamond" w:cs="Garamond" w:eastAsia="Garamond" w:hAnsi="Garamond"/>
          <w:b w:val="1"/>
          <w:bCs w:val="1"/>
          <w:i w:val="1"/>
          <w:iCs w:val="1"/>
        </w:rPr>
      </w:pPr>
      <w:r w:rsidDel="00000000" w:rsidR="00000000" w:rsidRPr="00000000">
        <w:rPr>
          <w:rFonts w:ascii="Garamond" w:cs="Garamond" w:eastAsia="Garamond" w:hAnsi="Garamond"/>
          <w:b w:val="1"/>
          <w:bCs w:val="1"/>
          <w:i w:val="1"/>
          <w:iCs w:val="1"/>
          <w:rtl w:val="0"/>
        </w:rPr>
        <w:t xml:space="preserve">Management of the deceased</w:t>
      </w:r>
    </w:p>
    <w:p w:rsidR="00000000" w:rsidDel="00000000" w:rsidP="00000000" w:rsidRDefault="00000000" w:rsidRPr="00000000" w14:paraId="00000C18">
      <w:pPr>
        <w:numPr>
          <w:ilvl w:val="0"/>
          <w:numId w:val="6"/>
        </w:numPr>
        <w:ind w:left="1440" w:hanging="360"/>
        <w:rPr>
          <w:rFonts w:ascii="Garamond" w:cs="Garamond" w:eastAsia="Garamond" w:hAnsi="Garamond"/>
          <w:b w:val="1"/>
          <w:bCs w:val="1"/>
          <w:i w:val="1"/>
          <w:iCs w:val="1"/>
        </w:rPr>
      </w:pPr>
      <w:r w:rsidDel="00000000" w:rsidR="00000000" w:rsidRPr="00000000">
        <w:rPr>
          <w:rFonts w:ascii="Garamond" w:cs="Garamond" w:eastAsia="Garamond" w:hAnsi="Garamond"/>
          <w:b w:val="1"/>
          <w:bCs w:val="1"/>
          <w:i w:val="1"/>
          <w:iCs w:val="1"/>
          <w:rtl w:val="0"/>
        </w:rPr>
        <w:t xml:space="preserve">Intersectoral coordination and convergence</w:t>
      </w:r>
    </w:p>
    <w:p w:rsidR="00000000" w:rsidDel="00000000" w:rsidP="00000000" w:rsidRDefault="00000000" w:rsidRPr="00000000" w14:paraId="00000C19">
      <w:pPr>
        <w:pStyle w:val="Heading3"/>
        <w:ind w:left="720" w:firstLine="0"/>
        <w:rPr>
          <w:rFonts w:ascii="Garamond" w:cs="Garamond" w:eastAsia="Garamond" w:hAnsi="Garamond"/>
          <w:color w:val="000000"/>
        </w:rPr>
      </w:pPr>
      <w:bookmarkStart w:colFirst="0" w:colLast="0" w:name="_heading=h.satvkiqlhmua" w:id="82"/>
      <w:bookmarkEnd w:id="82"/>
      <w:r w:rsidDel="00000000" w:rsidR="00000000" w:rsidRPr="00000000">
        <w:rPr>
          <w:rFonts w:ascii="Garamond" w:cs="Garamond" w:eastAsia="Garamond" w:hAnsi="Garamond"/>
          <w:color w:val="000000"/>
          <w:rtl w:val="0"/>
        </w:rPr>
        <w:t xml:space="preserve">Key Control Room Team </w:t>
      </w:r>
    </w:p>
    <w:p w:rsidR="00000000" w:rsidDel="00000000" w:rsidP="00000000" w:rsidRDefault="00000000" w:rsidRPr="00000000" w14:paraId="00000C1A">
      <w:pPr>
        <w:ind w:left="720" w:firstLine="0"/>
        <w:rPr>
          <w:rFonts w:ascii="Garamond" w:cs="Garamond" w:eastAsia="Garamond" w:hAnsi="Garamond"/>
        </w:rPr>
      </w:pPr>
      <w:r w:rsidDel="00000000" w:rsidR="00000000" w:rsidRPr="00000000">
        <w:rPr>
          <w:rFonts w:ascii="Garamond" w:cs="Garamond" w:eastAsia="Garamond" w:hAnsi="Garamond"/>
          <w:rtl w:val="0"/>
        </w:rPr>
        <w:t xml:space="preserve">The Control Room Team coordinates all pandemic response activities within the LSGD and serves as the single command and communication hub during activation. It integrates information, field actions, logistics, and policy execution across all participating departments and health facilities.</w:t>
      </w:r>
    </w:p>
    <w:p w:rsidR="00000000" w:rsidDel="00000000" w:rsidP="00000000" w:rsidRDefault="00000000" w:rsidRPr="00000000" w14:paraId="00000C1B">
      <w:pPr>
        <w:rPr>
          <w:rFonts w:ascii="Garamond" w:cs="Garamond" w:eastAsia="Garamond" w:hAnsi="Garamond"/>
        </w:rPr>
      </w:pPr>
      <w:r w:rsidDel="00000000" w:rsidR="00000000" w:rsidRPr="00000000">
        <w:rPr>
          <w:rtl w:val="0"/>
        </w:rPr>
      </w:r>
    </w:p>
    <w:p w:rsidR="00000000" w:rsidDel="00000000" w:rsidP="00000000" w:rsidRDefault="00000000" w:rsidRPr="00000000" w14:paraId="00000C1C">
      <w:pPr>
        <w:rPr>
          <w:rFonts w:ascii="Garamond" w:cs="Garamond" w:eastAsia="Garamond" w:hAnsi="Garamond"/>
        </w:rPr>
      </w:pPr>
      <w:r w:rsidDel="00000000" w:rsidR="00000000" w:rsidRPr="00000000">
        <w:rPr>
          <w:rtl w:val="0"/>
        </w:rPr>
      </w:r>
    </w:p>
    <w:tbl>
      <w:tblPr>
        <w:tblStyle w:val="Table50"/>
        <w:tblW w:w="9405.0" w:type="dxa"/>
        <w:jc w:val="left"/>
        <w:tblInd w:w="510.0" w:type="dxa"/>
        <w:tblLayout w:type="fixed"/>
        <w:tblLook w:val="0400"/>
      </w:tblPr>
      <w:tblGrid>
        <w:gridCol w:w="2325"/>
        <w:gridCol w:w="1410"/>
        <w:gridCol w:w="1485"/>
        <w:gridCol w:w="1650"/>
        <w:gridCol w:w="2535"/>
        <w:tblGridChange w:id="0">
          <w:tblGrid>
            <w:gridCol w:w="2325"/>
            <w:gridCol w:w="1410"/>
            <w:gridCol w:w="1485"/>
            <w:gridCol w:w="1650"/>
            <w:gridCol w:w="253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1D">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Role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1E">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Name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1F">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Designation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20">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Contact Number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21">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Responsibility</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22">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In-charge/Nodal Officer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23">
            <w:pPr>
              <w:jc w:val="left"/>
              <w:rPr>
                <w:rFonts w:ascii="Garamond" w:cs="Garamond" w:eastAsia="Garamond" w:hAnsi="Garamond"/>
              </w:rPr>
            </w:pPr>
            <w:r w:rsidDel="00000000" w:rsidR="00000000" w:rsidRPr="00000000">
              <w:rPr>
                <w:rFonts w:ascii="Garamond" w:cs="Garamond" w:eastAsia="Garamond" w:hAnsi="Garamond"/>
                <w:rtl w:val="0"/>
              </w:rPr>
              <w:t xml:space="preserve">Boby Maani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24">
            <w:pPr>
              <w:jc w:val="left"/>
              <w:rPr>
                <w:rFonts w:ascii="Garamond" w:cs="Garamond" w:eastAsia="Garamond" w:hAnsi="Garamond"/>
              </w:rPr>
            </w:pPr>
            <w:r w:rsidDel="00000000" w:rsidR="00000000" w:rsidRPr="00000000">
              <w:rPr>
                <w:rFonts w:ascii="Garamond" w:cs="Garamond" w:eastAsia="Garamond" w:hAnsi="Garamond"/>
                <w:rtl w:val="0"/>
              </w:rPr>
              <w:t xml:space="preserve">MO</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25">
            <w:pPr>
              <w:jc w:val="left"/>
              <w:rPr>
                <w:rFonts w:ascii="Garamond" w:cs="Garamond" w:eastAsia="Garamond" w:hAnsi="Garamond"/>
              </w:rPr>
            </w:pPr>
            <w:r w:rsidDel="00000000" w:rsidR="00000000" w:rsidRPr="00000000">
              <w:rPr>
                <w:rFonts w:ascii="Garamond" w:cs="Garamond" w:eastAsia="Garamond" w:hAnsi="Garamond"/>
                <w:rtl w:val="0"/>
              </w:rPr>
              <w:t xml:space="preserve">9447724313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26">
            <w:pPr>
              <w:jc w:val="left"/>
              <w:rPr>
                <w:rFonts w:ascii="Garamond" w:cs="Garamond" w:eastAsia="Garamond" w:hAnsi="Garamond"/>
              </w:rPr>
            </w:pPr>
            <w:r w:rsidDel="00000000" w:rsidR="00000000" w:rsidRPr="00000000">
              <w:rPr>
                <w:rFonts w:ascii="Garamond" w:cs="Garamond" w:eastAsia="Garamond" w:hAnsi="Garamond"/>
                <w:rtl w:val="0"/>
              </w:rPr>
              <w:t xml:space="preserve">Overall coordination, decision-making, and reporting to the District level.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fffff" w:val="clear"/>
            <w:tcMar>
              <w:top w:w="120.0" w:type="dxa"/>
              <w:left w:w="120.0" w:type="dxa"/>
              <w:bottom w:w="120.0" w:type="dxa"/>
              <w:right w:w="120.0" w:type="dxa"/>
            </w:tcMar>
          </w:tcPr>
          <w:p w:rsidR="00000000" w:rsidDel="00000000" w:rsidP="00000000" w:rsidRDefault="00000000" w:rsidRPr="00000000" w14:paraId="00000C27">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Data Entry </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fffff" w:val="clear"/>
            <w:tcMar>
              <w:top w:w="120.0" w:type="dxa"/>
              <w:left w:w="120.0" w:type="dxa"/>
              <w:bottom w:w="120.0" w:type="dxa"/>
              <w:right w:w="120.0" w:type="dxa"/>
            </w:tcMar>
          </w:tcPr>
          <w:p w:rsidR="00000000" w:rsidDel="00000000" w:rsidP="00000000" w:rsidRDefault="00000000" w:rsidRPr="00000000" w14:paraId="00000C28">
            <w:pPr>
              <w:jc w:val="left"/>
              <w:rPr>
                <w:rFonts w:ascii="Garamond" w:cs="Garamond" w:eastAsia="Garamond" w:hAnsi="Garamond"/>
              </w:rPr>
            </w:pPr>
            <w:r w:rsidDel="00000000" w:rsidR="00000000" w:rsidRPr="00000000">
              <w:rPr>
                <w:rFonts w:ascii="Garamond" w:cs="Garamond" w:eastAsia="Garamond" w:hAnsi="Garamond"/>
                <w:rtl w:val="0"/>
              </w:rPr>
              <w:t xml:space="preserve">Swetha</w:t>
            </w:r>
          </w:p>
        </w:tc>
        <w:tc>
          <w:tcPr>
            <w:tcBorders>
              <w:top w:color="dddddd" w:space="0" w:sz="8" w:val="single"/>
              <w:left w:color="dddddd" w:space="0" w:sz="8" w:val="single"/>
              <w:bottom w:color="dddddd" w:space="0" w:sz="8" w:val="single"/>
              <w:right w:color="dddddd" w:space="0" w:sz="8" w:val="single"/>
            </w:tcBorders>
            <w:shd w:fill="ffffff" w:val="clear"/>
            <w:tcMar>
              <w:top w:w="120.0" w:type="dxa"/>
              <w:left w:w="120.0" w:type="dxa"/>
              <w:bottom w:w="120.0" w:type="dxa"/>
              <w:right w:w="120.0" w:type="dxa"/>
            </w:tcMar>
          </w:tcPr>
          <w:p w:rsidR="00000000" w:rsidDel="00000000" w:rsidP="00000000" w:rsidRDefault="00000000" w:rsidRPr="00000000" w14:paraId="00000C29">
            <w:pPr>
              <w:jc w:val="left"/>
              <w:rPr>
                <w:rFonts w:ascii="Garamond" w:cs="Garamond" w:eastAsia="Garamond" w:hAnsi="Garamond"/>
              </w:rPr>
            </w:pPr>
            <w:r w:rsidDel="00000000" w:rsidR="00000000" w:rsidRPr="00000000">
              <w:rPr>
                <w:rFonts w:ascii="Garamond" w:cs="Garamond" w:eastAsia="Garamond" w:hAnsi="Garamond"/>
                <w:rtl w:val="0"/>
              </w:rPr>
              <w:t xml:space="preserve">Data entry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2A">
            <w:pPr>
              <w:jc w:val="left"/>
              <w:rPr>
                <w:rFonts w:ascii="Garamond" w:cs="Garamond" w:eastAsia="Garamond" w:hAnsi="Garamond"/>
              </w:rPr>
            </w:pPr>
            <w:r w:rsidDel="00000000" w:rsidR="00000000" w:rsidRPr="00000000">
              <w:rPr>
                <w:rFonts w:ascii="Garamond" w:cs="Garamond" w:eastAsia="Garamond" w:hAnsi="Garamond"/>
                <w:rtl w:val="0"/>
              </w:rPr>
              <w:t xml:space="preserve">7736574213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2B">
            <w:pPr>
              <w:jc w:val="left"/>
              <w:rPr>
                <w:rFonts w:ascii="Garamond" w:cs="Garamond" w:eastAsia="Garamond" w:hAnsi="Garamond"/>
              </w:rPr>
            </w:pPr>
            <w:r w:rsidDel="00000000" w:rsidR="00000000" w:rsidRPr="00000000">
              <w:rPr>
                <w:rFonts w:ascii="Garamond" w:cs="Garamond" w:eastAsia="Garamond" w:hAnsi="Garamond"/>
                <w:rtl w:val="0"/>
              </w:rPr>
              <w:t xml:space="preserve">Managing the line list, updating dashboards, and tracking testing results.</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2C">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Communication Officer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2D">
            <w:pPr>
              <w:jc w:val="left"/>
              <w:rPr>
                <w:rFonts w:ascii="Garamond" w:cs="Garamond" w:eastAsia="Garamond" w:hAnsi="Garamond"/>
              </w:rPr>
            </w:pPr>
            <w:r w:rsidDel="00000000" w:rsidR="00000000" w:rsidRPr="00000000">
              <w:rPr>
                <w:rFonts w:ascii="Garamond" w:cs="Garamond" w:eastAsia="Garamond" w:hAnsi="Garamond"/>
                <w:rtl w:val="0"/>
              </w:rPr>
              <w:t xml:space="preserve">Vinod kumar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2E">
            <w:pPr>
              <w:jc w:val="left"/>
              <w:rPr>
                <w:rFonts w:ascii="Garamond" w:cs="Garamond" w:eastAsia="Garamond" w:hAnsi="Garamond"/>
              </w:rPr>
            </w:pPr>
            <w:r w:rsidDel="00000000" w:rsidR="00000000" w:rsidRPr="00000000">
              <w:rPr>
                <w:rFonts w:ascii="Garamond" w:cs="Garamond" w:eastAsia="Garamond" w:hAnsi="Garamond"/>
                <w:rtl w:val="0"/>
              </w:rPr>
              <w:t xml:space="preserve">HI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2F">
            <w:pPr>
              <w:jc w:val="left"/>
              <w:rPr>
                <w:rFonts w:ascii="Garamond" w:cs="Garamond" w:eastAsia="Garamond" w:hAnsi="Garamond"/>
              </w:rPr>
            </w:pPr>
            <w:r w:rsidDel="00000000" w:rsidR="00000000" w:rsidRPr="00000000">
              <w:rPr>
                <w:rFonts w:ascii="Garamond" w:cs="Garamond" w:eastAsia="Garamond" w:hAnsi="Garamond"/>
                <w:rtl w:val="0"/>
              </w:rPr>
              <w:t xml:space="preserve">9447718935</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30">
            <w:pPr>
              <w:jc w:val="left"/>
              <w:rPr>
                <w:rFonts w:ascii="Garamond" w:cs="Garamond" w:eastAsia="Garamond" w:hAnsi="Garamond"/>
              </w:rPr>
            </w:pPr>
            <w:r w:rsidDel="00000000" w:rsidR="00000000" w:rsidRPr="00000000">
              <w:rPr>
                <w:rFonts w:ascii="Garamond" w:cs="Garamond" w:eastAsia="Garamond" w:hAnsi="Garamond"/>
                <w:rtl w:val="0"/>
              </w:rPr>
              <w:t xml:space="preserve">Handling the public helpline, coordinating ambulance dispatch, and contact tracing calls.</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31">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Logistics Coordinator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32">
            <w:pPr>
              <w:jc w:val="left"/>
              <w:rPr>
                <w:rFonts w:ascii="Garamond" w:cs="Garamond" w:eastAsia="Garamond" w:hAnsi="Garamond"/>
              </w:rPr>
            </w:pPr>
            <w:r w:rsidDel="00000000" w:rsidR="00000000" w:rsidRPr="00000000">
              <w:rPr>
                <w:rFonts w:ascii="Garamond" w:cs="Garamond" w:eastAsia="Garamond" w:hAnsi="Garamond"/>
                <w:rtl w:val="0"/>
              </w:rPr>
              <w:t xml:space="preserve">Ramesh</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33">
            <w:pPr>
              <w:jc w:val="left"/>
              <w:rPr>
                <w:rFonts w:ascii="Garamond" w:cs="Garamond" w:eastAsia="Garamond" w:hAnsi="Garamond"/>
              </w:rPr>
            </w:pPr>
            <w:r w:rsidDel="00000000" w:rsidR="00000000" w:rsidRPr="00000000">
              <w:rPr>
                <w:rFonts w:ascii="Garamond" w:cs="Garamond" w:eastAsia="Garamond" w:hAnsi="Garamond"/>
                <w:rtl w:val="0"/>
              </w:rPr>
              <w:t xml:space="preserve">JHI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34">
            <w:pPr>
              <w:jc w:val="left"/>
              <w:rPr>
                <w:rFonts w:ascii="Garamond" w:cs="Garamond" w:eastAsia="Garamond" w:hAnsi="Garamond"/>
              </w:rPr>
            </w:pPr>
            <w:r w:rsidDel="00000000" w:rsidR="00000000" w:rsidRPr="00000000">
              <w:rPr>
                <w:rFonts w:ascii="Garamond" w:cs="Garamond" w:eastAsia="Garamond" w:hAnsi="Garamond"/>
                <w:rtl w:val="0"/>
              </w:rPr>
              <w:t xml:space="preserve">9447037690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35">
            <w:pPr>
              <w:jc w:val="left"/>
              <w:rPr>
                <w:rFonts w:ascii="Garamond" w:cs="Garamond" w:eastAsia="Garamond" w:hAnsi="Garamond"/>
              </w:rPr>
            </w:pPr>
            <w:r w:rsidDel="00000000" w:rsidR="00000000" w:rsidRPr="00000000">
              <w:rPr>
                <w:rFonts w:ascii="Garamond" w:cs="Garamond" w:eastAsia="Garamond" w:hAnsi="Garamond"/>
                <w:rtl w:val="0"/>
              </w:rPr>
              <w:t xml:space="preserve">Coordinate transportation, inventory management, and supply chain operations</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36">
            <w:pPr>
              <w:rPr>
                <w:rFonts w:ascii="Garamond" w:cs="Garamond" w:eastAsia="Garamond" w:hAnsi="Garamond"/>
              </w:rPr>
            </w:pPr>
            <w:r w:rsidDel="00000000" w:rsidR="00000000" w:rsidRPr="00000000">
              <w:rPr>
                <w:rFonts w:ascii="Garamond" w:cs="Garamond" w:eastAsia="Garamond" w:hAnsi="Garamond"/>
                <w:b w:val="1"/>
                <w:bCs w:val="1"/>
                <w:rtl w:val="0"/>
              </w:rPr>
              <w:t xml:space="preserve">Technical Support</w:t>
            </w:r>
            <w:r w:rsidDel="00000000" w:rsidR="00000000" w:rsidRPr="00000000">
              <w:rPr>
                <w:rFonts w:ascii="Garamond" w:cs="Garamond" w:eastAsia="Garamond" w:hAnsi="Garamond"/>
                <w:i w:val="1"/>
                <w:iCs w:val="1"/>
                <w:rtl w:val="0"/>
              </w:rPr>
              <w:t xml:space="preserve">(IT/Data)</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37">
            <w:pPr>
              <w:rPr>
                <w:rFonts w:ascii="Garamond" w:cs="Garamond" w:eastAsia="Garamond" w:hAnsi="Garamond"/>
              </w:rPr>
            </w:pPr>
            <w:r w:rsidDel="00000000" w:rsidR="00000000" w:rsidRPr="00000000">
              <w:rPr>
                <w:rFonts w:ascii="Garamond" w:cs="Garamond" w:eastAsia="Garamond" w:hAnsi="Garamond"/>
                <w:rtl w:val="0"/>
              </w:rPr>
              <w:t xml:space="preserve">Salini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38">
            <w:pPr>
              <w:rPr>
                <w:rFonts w:ascii="Garamond" w:cs="Garamond" w:eastAsia="Garamond" w:hAnsi="Garamond"/>
              </w:rPr>
            </w:pPr>
            <w:r w:rsidDel="00000000" w:rsidR="00000000" w:rsidRPr="00000000">
              <w:rPr>
                <w:rFonts w:ascii="Garamond" w:cs="Garamond" w:eastAsia="Garamond" w:hAnsi="Garamond"/>
                <w:rtl w:val="0"/>
              </w:rPr>
              <w:t xml:space="preserve">Datamanger (CHC)</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39">
            <w:pPr>
              <w:rPr>
                <w:rFonts w:ascii="Garamond" w:cs="Garamond" w:eastAsia="Garamond" w:hAnsi="Garamond"/>
              </w:rPr>
            </w:pPr>
            <w:r w:rsidDel="00000000" w:rsidR="00000000" w:rsidRPr="00000000">
              <w:rPr>
                <w:rFonts w:ascii="Garamond" w:cs="Garamond" w:eastAsia="Garamond" w:hAnsi="Garamond"/>
                <w:rtl w:val="0"/>
              </w:rPr>
              <w:t xml:space="preserve">7510241624</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3A">
            <w:pPr>
              <w:rPr>
                <w:rFonts w:ascii="Garamond" w:cs="Garamond" w:eastAsia="Garamond" w:hAnsi="Garamond"/>
              </w:rPr>
            </w:pPr>
            <w:r w:rsidDel="00000000" w:rsidR="00000000" w:rsidRPr="00000000">
              <w:rPr>
                <w:rFonts w:ascii="Garamond" w:cs="Garamond" w:eastAsia="Garamond" w:hAnsi="Garamond"/>
                <w:rtl w:val="0"/>
              </w:rPr>
              <w:t xml:space="preserve">Provide technical support for digital tools, dashboards, and communication systems used in pandemic response.</w:t>
            </w:r>
          </w:p>
        </w:tc>
      </w:tr>
    </w:tbl>
    <w:p w:rsidR="00000000" w:rsidDel="00000000" w:rsidP="00000000" w:rsidRDefault="00000000" w:rsidRPr="00000000" w14:paraId="00000C3B">
      <w:pPr>
        <w:rPr>
          <w:rFonts w:ascii="Garamond" w:cs="Garamond" w:eastAsia="Garamond" w:hAnsi="Garamond"/>
        </w:rPr>
      </w:pPr>
      <w:r w:rsidDel="00000000" w:rsidR="00000000" w:rsidRPr="00000000">
        <w:rPr>
          <w:rtl w:val="0"/>
        </w:rPr>
      </w:r>
    </w:p>
    <w:p w:rsidR="00000000" w:rsidDel="00000000" w:rsidP="00000000" w:rsidRDefault="00000000" w:rsidRPr="00000000" w14:paraId="00000C3C">
      <w:pPr>
        <w:spacing w:after="240" w:before="240" w:lineRule="auto"/>
        <w:ind w:left="720" w:firstLine="0"/>
        <w:rPr>
          <w:rFonts w:ascii="Garamond" w:cs="Garamond" w:eastAsia="Garamond" w:hAnsi="Garamond"/>
          <w:color w:val="ff0000"/>
        </w:rPr>
      </w:pPr>
      <w:r w:rsidDel="00000000" w:rsidR="00000000" w:rsidRPr="00000000">
        <w:rPr>
          <w:rtl w:val="0"/>
        </w:rPr>
      </w:r>
    </w:p>
    <w:p w:rsidR="00000000" w:rsidDel="00000000" w:rsidP="00000000" w:rsidRDefault="00000000" w:rsidRPr="00000000" w14:paraId="00000C3D">
      <w:pPr>
        <w:spacing w:after="240" w:before="240" w:lineRule="auto"/>
        <w:ind w:left="720" w:firstLine="0"/>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Points: </w:t>
      </w:r>
    </w:p>
    <w:p w:rsidR="00000000" w:rsidDel="00000000" w:rsidP="00000000" w:rsidRDefault="00000000" w:rsidRPr="00000000" w14:paraId="00000C3E">
      <w:pPr>
        <w:numPr>
          <w:ilvl w:val="0"/>
          <w:numId w:val="7"/>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The Control Room shall be staffed with a designated In-charge, data entry personnel, and communication staff with clearly defined roles and shift arrangements.</w:t>
        <w:br w:type="textWrapping"/>
      </w:r>
    </w:p>
    <w:p w:rsidR="00000000" w:rsidDel="00000000" w:rsidP="00000000" w:rsidRDefault="00000000" w:rsidRPr="00000000" w14:paraId="00000C3F">
      <w:pPr>
        <w:numPr>
          <w:ilvl w:val="0"/>
          <w:numId w:val="7"/>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It shall maintain updated records on daily monitoring indicators including new cases, persons under active quarantine, and hospital bed occupancy.</w:t>
        <w:br w:type="textWrapping"/>
      </w:r>
    </w:p>
    <w:p w:rsidR="00000000" w:rsidDel="00000000" w:rsidP="00000000" w:rsidRDefault="00000000" w:rsidRPr="00000000" w14:paraId="00000C40">
      <w:pPr>
        <w:numPr>
          <w:ilvl w:val="0"/>
          <w:numId w:val="7"/>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All reports and situation updates shall be shared daily with the Block and District Surveillance Unit.</w:t>
        <w:br w:type="textWrapping"/>
      </w:r>
    </w:p>
    <w:p w:rsidR="00000000" w:rsidDel="00000000" w:rsidP="00000000" w:rsidRDefault="00000000" w:rsidRPr="00000000" w14:paraId="00000C41">
      <w:pPr>
        <w:numPr>
          <w:ilvl w:val="0"/>
          <w:numId w:val="7"/>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The Control Room shall act as a single point of contact for coordination with response teams, health institutions, and other departments.</w:t>
        <w:br w:type="textWrapping"/>
      </w:r>
    </w:p>
    <w:p w:rsidR="00000000" w:rsidDel="00000000" w:rsidP="00000000" w:rsidRDefault="00000000" w:rsidRPr="00000000" w14:paraId="00000C42">
      <w:pPr>
        <w:numPr>
          <w:ilvl w:val="0"/>
          <w:numId w:val="7"/>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Contact details of the Control Room shall be widely communicated to field staff and stakeholders during activation.</w:t>
      </w:r>
    </w:p>
    <w:p w:rsidR="00000000" w:rsidDel="00000000" w:rsidP="00000000" w:rsidRDefault="00000000" w:rsidRPr="00000000" w14:paraId="00000C43">
      <w:pPr>
        <w:pStyle w:val="Heading3"/>
        <w:spacing w:after="240" w:before="240" w:lineRule="auto"/>
        <w:ind w:left="720" w:firstLine="0"/>
        <w:jc w:val="left"/>
        <w:rPr>
          <w:rFonts w:ascii="Garamond" w:cs="Garamond" w:eastAsia="Garamond" w:hAnsi="Garamond"/>
          <w:b w:val="1"/>
          <w:bCs w:val="1"/>
          <w:color w:val="000000"/>
        </w:rPr>
      </w:pPr>
      <w:bookmarkStart w:colFirst="0" w:colLast="0" w:name="_heading=h.bwqnrxd7eqy3" w:id="83"/>
      <w:bookmarkEnd w:id="83"/>
      <w:r w:rsidDel="00000000" w:rsidR="00000000" w:rsidRPr="00000000">
        <w:rPr>
          <w:rFonts w:ascii="Garamond" w:cs="Garamond" w:eastAsia="Garamond" w:hAnsi="Garamond"/>
          <w:b w:val="1"/>
          <w:bCs w:val="1"/>
          <w:color w:val="000000"/>
          <w:rtl w:val="0"/>
        </w:rPr>
        <w:t xml:space="preserve">Daily Monitoring Indicators</w:t>
      </w:r>
    </w:p>
    <w:p w:rsidR="00000000" w:rsidDel="00000000" w:rsidP="00000000" w:rsidRDefault="00000000" w:rsidRPr="00000000" w14:paraId="00000C44">
      <w:pPr>
        <w:ind w:left="720" w:firstLine="0"/>
        <w:rPr>
          <w:rFonts w:ascii="Garamond" w:cs="Garamond" w:eastAsia="Garamond" w:hAnsi="Garamond"/>
        </w:rPr>
      </w:pPr>
      <w:r w:rsidDel="00000000" w:rsidR="00000000" w:rsidRPr="00000000">
        <w:rPr>
          <w:rFonts w:ascii="Garamond" w:cs="Garamond" w:eastAsia="Garamond" w:hAnsi="Garamond"/>
          <w:rtl w:val="0"/>
        </w:rPr>
        <w:t xml:space="preserve">To ensure timely decision-making and effective response, the following key indicators shall be monitored and updated on a daily basis by the Pandemic Control Room:</w:t>
      </w:r>
    </w:p>
    <w:p w:rsidR="00000000" w:rsidDel="00000000" w:rsidP="00000000" w:rsidRDefault="00000000" w:rsidRPr="00000000" w14:paraId="00000C45">
      <w:pPr>
        <w:pStyle w:val="Heading3"/>
        <w:keepNext w:val="0"/>
        <w:keepLines w:val="0"/>
        <w:numPr>
          <w:ilvl w:val="0"/>
          <w:numId w:val="8"/>
        </w:numPr>
        <w:spacing w:before="280" w:lineRule="auto"/>
        <w:ind w:left="1440" w:hanging="360"/>
        <w:rPr>
          <w:rFonts w:ascii="Garamond" w:cs="Garamond" w:eastAsia="Garamond" w:hAnsi="Garamond"/>
          <w:b w:val="1"/>
          <w:bCs w:val="1"/>
          <w:color w:val="000000"/>
          <w:sz w:val="26"/>
          <w:szCs w:val="26"/>
        </w:rPr>
      </w:pPr>
      <w:bookmarkStart w:colFirst="0" w:colLast="0" w:name="_heading=h.szu9wrup4r78" w:id="84"/>
      <w:bookmarkEnd w:id="84"/>
      <w:r w:rsidDel="00000000" w:rsidR="00000000" w:rsidRPr="00000000">
        <w:rPr>
          <w:rFonts w:ascii="Garamond" w:cs="Garamond" w:eastAsia="Garamond" w:hAnsi="Garamond"/>
          <w:b w:val="1"/>
          <w:bCs w:val="1"/>
          <w:color w:val="000000"/>
          <w:sz w:val="26"/>
          <w:szCs w:val="26"/>
          <w:rtl w:val="0"/>
        </w:rPr>
        <w:t xml:space="preserve">Epidemiological Indicators:</w:t>
      </w:r>
    </w:p>
    <w:p w:rsidR="00000000" w:rsidDel="00000000" w:rsidP="00000000" w:rsidRDefault="00000000" w:rsidRPr="00000000" w14:paraId="00000C46">
      <w:pPr>
        <w:spacing w:after="240" w:before="240" w:lineRule="auto"/>
        <w:ind w:left="1440" w:firstLine="0"/>
        <w:jc w:val="left"/>
        <w:rPr>
          <w:rFonts w:ascii="Garamond" w:cs="Garamond" w:eastAsia="Garamond" w:hAnsi="Garamond"/>
        </w:rPr>
      </w:pPr>
      <w:r w:rsidDel="00000000" w:rsidR="00000000" w:rsidRPr="00000000">
        <w:rPr>
          <w:rFonts w:ascii="Garamond" w:cs="Garamond" w:eastAsia="Garamond" w:hAnsi="Garamond"/>
          <w:rtl w:val="0"/>
        </w:rPr>
        <w:t xml:space="preserve">New cases reported today, Total active cases</w:t>
      </w:r>
      <w:r w:rsidDel="00000000" w:rsidR="00000000" w:rsidRPr="00000000">
        <w:rPr>
          <w:rFonts w:ascii="Garamond" w:cs="Garamond" w:eastAsia="Garamond" w:hAnsi="Garamond"/>
          <w:i w:val="1"/>
          <w:iCs w:val="1"/>
          <w:rtl w:val="0"/>
        </w:rPr>
        <w:t xml:space="preserve">, </w:t>
      </w:r>
      <w:r w:rsidDel="00000000" w:rsidR="00000000" w:rsidRPr="00000000">
        <w:rPr>
          <w:rFonts w:ascii="Garamond" w:cs="Garamond" w:eastAsia="Garamond" w:hAnsi="Garamond"/>
          <w:rtl w:val="0"/>
        </w:rPr>
        <w:t xml:space="preserve">Test Positivity Rate (TPR), Case Fatality Rate (CFR) </w:t>
      </w:r>
    </w:p>
    <w:p w:rsidR="00000000" w:rsidDel="00000000" w:rsidP="00000000" w:rsidRDefault="00000000" w:rsidRPr="00000000" w14:paraId="00000C47">
      <w:pPr>
        <w:numPr>
          <w:ilvl w:val="0"/>
          <w:numId w:val="8"/>
        </w:numPr>
        <w:spacing w:after="240" w:before="240" w:lineRule="auto"/>
        <w:ind w:left="1440" w:hanging="36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Surveillance Indicators:</w:t>
      </w:r>
    </w:p>
    <w:p w:rsidR="00000000" w:rsidDel="00000000" w:rsidP="00000000" w:rsidRDefault="00000000" w:rsidRPr="00000000" w14:paraId="00000C48">
      <w:pPr>
        <w:spacing w:after="240" w:before="240" w:lineRule="auto"/>
        <w:ind w:left="1440" w:firstLine="0"/>
        <w:rPr>
          <w:rFonts w:ascii="Garamond" w:cs="Garamond" w:eastAsia="Garamond" w:hAnsi="Garamond"/>
        </w:rPr>
      </w:pPr>
      <w:r w:rsidDel="00000000" w:rsidR="00000000" w:rsidRPr="00000000">
        <w:rPr>
          <w:rFonts w:ascii="Garamond" w:cs="Garamond" w:eastAsia="Garamond" w:hAnsi="Garamond"/>
          <w:rtl w:val="0"/>
        </w:rPr>
        <w:t xml:space="preserve">Persons under home quarantine, High-risk contacts identified, Fever, ILI, SARI or other symptoms (syndromic surges), Travellers (symptomatic or high-risk arrivals),Animal husbandry surveillance (zoonotic alerts, unusual animal deaths, poultry/bird flu signals), Mortality surveillance (excess deaths, unexplained fatalities, verbal autopsy reports)</w:t>
      </w:r>
    </w:p>
    <w:p w:rsidR="00000000" w:rsidDel="00000000" w:rsidP="00000000" w:rsidRDefault="00000000" w:rsidRPr="00000000" w14:paraId="00000C49">
      <w:pPr>
        <w:numPr>
          <w:ilvl w:val="0"/>
          <w:numId w:val="8"/>
        </w:numPr>
        <w:spacing w:after="240" w:before="240" w:lineRule="auto"/>
        <w:ind w:left="1440" w:hanging="36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Logistics and Infrastructure Indicators:</w:t>
      </w:r>
    </w:p>
    <w:p w:rsidR="00000000" w:rsidDel="00000000" w:rsidP="00000000" w:rsidRDefault="00000000" w:rsidRPr="00000000" w14:paraId="00000C4A">
      <w:pPr>
        <w:spacing w:after="240" w:before="240" w:lineRule="auto"/>
        <w:ind w:left="1440" w:firstLine="0"/>
        <w:jc w:val="left"/>
        <w:rPr>
          <w:rFonts w:ascii="Garamond" w:cs="Garamond" w:eastAsia="Garamond" w:hAnsi="Garamond"/>
        </w:rPr>
      </w:pPr>
      <w:r w:rsidDel="00000000" w:rsidR="00000000" w:rsidRPr="00000000">
        <w:rPr>
          <w:rFonts w:ascii="Garamond" w:cs="Garamond" w:eastAsia="Garamond" w:hAnsi="Garamond"/>
          <w:rtl w:val="0"/>
        </w:rPr>
        <w:t xml:space="preserve">Hospital / CFLTC beds occupied, Oxygen cylinders/concentrators available, Ambulances on standby</w:t>
      </w:r>
    </w:p>
    <w:p w:rsidR="00000000" w:rsidDel="00000000" w:rsidP="00000000" w:rsidRDefault="00000000" w:rsidRPr="00000000" w14:paraId="00000C4B">
      <w:pPr>
        <w:numPr>
          <w:ilvl w:val="0"/>
          <w:numId w:val="8"/>
        </w:numPr>
        <w:spacing w:before="360" w:lineRule="auto"/>
        <w:ind w:left="1440" w:hanging="36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Alert Findings</w:t>
      </w:r>
    </w:p>
    <w:p w:rsidR="00000000" w:rsidDel="00000000" w:rsidP="00000000" w:rsidRDefault="00000000" w:rsidRPr="00000000" w14:paraId="00000C4C">
      <w:pPr>
        <w:spacing w:after="120" w:before="120" w:lineRule="auto"/>
        <w:ind w:left="1440" w:firstLine="0"/>
        <w:rPr>
          <w:rFonts w:ascii="Garamond" w:cs="Garamond" w:eastAsia="Garamond" w:hAnsi="Garamond"/>
        </w:rPr>
      </w:pPr>
      <w:r w:rsidDel="00000000" w:rsidR="00000000" w:rsidRPr="00000000">
        <w:rPr>
          <w:rFonts w:ascii="Garamond" w:cs="Garamond" w:eastAsia="Garamond" w:hAnsi="Garamond"/>
          <w:rtl w:val="0"/>
        </w:rPr>
        <w:t xml:space="preserve">The following table outlines category-specific </w:t>
      </w:r>
      <w:r w:rsidDel="00000000" w:rsidR="00000000" w:rsidRPr="00000000">
        <w:rPr>
          <w:rFonts w:ascii="Garamond" w:cs="Garamond" w:eastAsia="Garamond" w:hAnsi="Garamond"/>
          <w:b w:val="1"/>
          <w:bCs w:val="1"/>
          <w:rtl w:val="0"/>
        </w:rPr>
        <w:t xml:space="preserve">trigger points (red flags)</w:t>
      </w:r>
      <w:r w:rsidDel="00000000" w:rsidR="00000000" w:rsidRPr="00000000">
        <w:rPr>
          <w:rFonts w:ascii="Garamond" w:cs="Garamond" w:eastAsia="Garamond" w:hAnsi="Garamond"/>
          <w:rtl w:val="0"/>
        </w:rPr>
        <w:t xml:space="preserve"> from surveillance indicators and corresponding immediate actions for the Pandemic Control Room. These enable rapid response to alert findings like testing anomalies, positive cases exceeding thresholds, clusters, and WGS reports. </w:t>
      </w:r>
    </w:p>
    <w:p w:rsidR="00000000" w:rsidDel="00000000" w:rsidP="00000000" w:rsidRDefault="00000000" w:rsidRPr="00000000" w14:paraId="00000C4D">
      <w:pPr>
        <w:spacing w:after="120" w:before="120" w:lineRule="auto"/>
        <w:ind w:left="1440" w:firstLine="0"/>
        <w:jc w:val="left"/>
        <w:rPr>
          <w:rFonts w:ascii="Garamond" w:cs="Garamond" w:eastAsia="Garamond" w:hAnsi="Garamond"/>
        </w:rPr>
      </w:pPr>
      <w:r w:rsidDel="00000000" w:rsidR="00000000" w:rsidRPr="00000000">
        <w:rPr>
          <w:rtl w:val="0"/>
        </w:rPr>
      </w:r>
    </w:p>
    <w:tbl>
      <w:tblPr>
        <w:tblStyle w:val="Table51"/>
        <w:tblW w:w="9330.0" w:type="dxa"/>
        <w:jc w:val="left"/>
        <w:tblInd w:w="285.0" w:type="dxa"/>
        <w:tblLayout w:type="fixed"/>
        <w:tblLook w:val="0400"/>
      </w:tblPr>
      <w:tblGrid>
        <w:gridCol w:w="2490"/>
        <w:gridCol w:w="3615"/>
        <w:gridCol w:w="3225"/>
        <w:tblGridChange w:id="0">
          <w:tblGrid>
            <w:gridCol w:w="2490"/>
            <w:gridCol w:w="3615"/>
            <w:gridCol w:w="3225"/>
          </w:tblGrid>
        </w:tblGridChange>
      </w:tblGrid>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C4E">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Category</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C4F">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Trigger Pophint (Red Flag)</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C50">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Immediate Action</w:t>
            </w:r>
            <w:r w:rsidDel="00000000" w:rsidR="00000000" w:rsidRPr="00000000">
              <w:rPr>
                <w:rtl w:val="0"/>
              </w:rPr>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51">
            <w:pPr>
              <w:spacing w:after="48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Clusters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52">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Geographical or facility-based:</w:t>
            </w:r>
            <w:r w:rsidDel="00000000" w:rsidR="00000000" w:rsidRPr="00000000">
              <w:rPr>
                <w:rFonts w:ascii="Garamond" w:cs="Garamond" w:eastAsia="Garamond" w:hAnsi="Garamond"/>
                <w:rtl w:val="0"/>
              </w:rPr>
              <w:t xml:space="preserve"> 5+ cases linked to one location (office, school, street).</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53">
            <w:pPr>
              <w:jc w:val="left"/>
              <w:rPr>
                <w:rFonts w:ascii="Garamond" w:cs="Garamond" w:eastAsia="Garamond" w:hAnsi="Garamond"/>
              </w:rPr>
            </w:pPr>
            <w:r w:rsidDel="00000000" w:rsidR="00000000" w:rsidRPr="00000000">
              <w:rPr>
                <w:rFonts w:ascii="Garamond" w:cs="Garamond" w:eastAsia="Garamond" w:hAnsi="Garamond"/>
                <w:rtl w:val="0"/>
              </w:rPr>
              <w:t xml:space="preserve">Declare a micro-containment zone; perimeter control and active case finding.</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54">
            <w:pPr>
              <w:spacing w:after="48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Testing</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55">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Sudden drop in testing volume / delay in reporting / unusual testing trends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56">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Review the sample collection process, address lab bottlenecks, deploy additional testing teams, and notify</w:t>
            </w:r>
            <w:r w:rsidDel="00000000" w:rsidR="00000000" w:rsidRPr="00000000">
              <w:rPr>
                <w:rFonts w:ascii="Garamond" w:cs="Garamond" w:eastAsia="Garamond" w:hAnsi="Garamond"/>
                <w:sz w:val="21"/>
                <w:szCs w:val="21"/>
                <w:rtl w:val="0"/>
              </w:rPr>
              <w:t xml:space="preserve"> the District Lab.</w:t>
            </w:r>
            <w:r w:rsidDel="00000000" w:rsidR="00000000" w:rsidRPr="00000000">
              <w:rPr>
                <w:rtl w:val="0"/>
              </w:rPr>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57">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Lab</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58">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Test Positivity rate increases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59">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Increase testing sites in that ward.</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5A">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Hospital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5B">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&gt;80% Oxygen bed occupancy</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5C">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Activate backup/CFLTC beds.</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5D">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Travel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5E">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Cluster of cases from a single flight/train or high-risk arrival group.</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5F">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Trace all passengers in adjacent seats; implement mandatory institutional quarantine.</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60">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Animal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61">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Mass poultry/wildlife death or unusual sickness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62">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Notify Animal Husbandry, sample the area, and dispatch RRT for environmental sampling and zoonotic check.</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63">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Mortality</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64">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Sudden spike in home deaths or brought-in-dead (BID) cases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65">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 Audit the deaths and Active Case Search drive</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66">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Additional investigations  like Whole Genome Sequencing (WGS)</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67">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Detection of a </w:t>
            </w:r>
            <w:r w:rsidDel="00000000" w:rsidR="00000000" w:rsidRPr="00000000">
              <w:rPr>
                <w:rFonts w:ascii="Garamond" w:cs="Garamond" w:eastAsia="Garamond" w:hAnsi="Garamond"/>
                <w:b w:val="1"/>
                <w:bCs w:val="1"/>
                <w:rtl w:val="0"/>
              </w:rPr>
              <w:t xml:space="preserve">Variant of Concern (VOC) or Variant of Interest (VOI)</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68">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Implement strict micro-containment; update clinical protocols to match variant severity.</w:t>
            </w:r>
          </w:p>
        </w:tc>
      </w:tr>
    </w:tbl>
    <w:p w:rsidR="00000000" w:rsidDel="00000000" w:rsidP="00000000" w:rsidRDefault="00000000" w:rsidRPr="00000000" w14:paraId="00000C69">
      <w:pPr>
        <w:pStyle w:val="Heading3"/>
        <w:keepNext w:val="0"/>
        <w:keepLines w:val="0"/>
        <w:numPr>
          <w:ilvl w:val="0"/>
          <w:numId w:val="4"/>
        </w:numPr>
        <w:spacing w:before="360" w:lineRule="auto"/>
        <w:ind w:left="720" w:hanging="360"/>
        <w:jc w:val="left"/>
        <w:rPr>
          <w:rFonts w:ascii="Garamond" w:cs="Garamond" w:eastAsia="Garamond" w:hAnsi="Garamond"/>
          <w:b w:val="1"/>
          <w:bCs w:val="1"/>
          <w:color w:val="000000"/>
        </w:rPr>
      </w:pPr>
      <w:bookmarkStart w:colFirst="0" w:colLast="0" w:name="_heading=h.8vooifp78dts" w:id="85"/>
      <w:bookmarkEnd w:id="85"/>
      <w:r w:rsidDel="00000000" w:rsidR="00000000" w:rsidRPr="00000000">
        <w:rPr>
          <w:rFonts w:ascii="Garamond" w:cs="Garamond" w:eastAsia="Garamond" w:hAnsi="Garamond"/>
          <w:b w:val="1"/>
          <w:bCs w:val="1"/>
          <w:color w:val="000000"/>
          <w:rtl w:val="0"/>
        </w:rPr>
        <w:t xml:space="preserve">Communication of Public Health Information</w:t>
      </w:r>
    </w:p>
    <w:p w:rsidR="00000000" w:rsidDel="00000000" w:rsidP="00000000" w:rsidRDefault="00000000" w:rsidRPr="00000000" w14:paraId="00000C6A">
      <w:pPr>
        <w:spacing w:after="240" w:before="240" w:lineRule="auto"/>
        <w:ind w:left="720" w:firstLine="0"/>
        <w:rPr>
          <w:rFonts w:ascii="Garamond" w:cs="Garamond" w:eastAsia="Garamond" w:hAnsi="Garamond"/>
          <w:b w:val="1"/>
          <w:bCs w:val="1"/>
        </w:rPr>
      </w:pPr>
      <w:r w:rsidDel="00000000" w:rsidR="00000000" w:rsidRPr="00000000">
        <w:rPr>
          <w:rFonts w:ascii="Garamond" w:cs="Garamond" w:eastAsia="Garamond" w:hAnsi="Garamond"/>
          <w:rtl w:val="0"/>
        </w:rPr>
        <w:t xml:space="preserve">A Community Communication Hub shall be established to ensure timely, accurate, and consistent dissemination of information during a pandemic. The Hub will function under the coordination of Nodal officers of the control room and act as the nodal point for public communication, risk messaging, and community engagement. </w:t>
      </w:r>
      <w:r w:rsidDel="00000000" w:rsidR="00000000" w:rsidRPr="00000000">
        <w:rPr>
          <w:rFonts w:ascii="Garamond" w:cs="Garamond" w:eastAsia="Garamond" w:hAnsi="Garamond"/>
          <w:b w:val="1"/>
          <w:bCs w:val="1"/>
          <w:rtl w:val="0"/>
        </w:rPr>
        <w:t xml:space="preserve">It will support dissemination of official advisories, promote preventive behaviors, address rumors and misinformation, and ensure that messages reach all sections of the population through trusted local channels and leaders.</w:t>
      </w:r>
    </w:p>
    <w:p w:rsidR="00000000" w:rsidDel="00000000" w:rsidP="00000000" w:rsidRDefault="00000000" w:rsidRPr="00000000" w14:paraId="00000C6B">
      <w:pPr>
        <w:pStyle w:val="Heading3"/>
        <w:ind w:left="720" w:firstLine="0"/>
        <w:rPr>
          <w:rFonts w:ascii="Garamond" w:cs="Garamond" w:eastAsia="Garamond" w:hAnsi="Garamond"/>
          <w:color w:val="000000"/>
        </w:rPr>
      </w:pPr>
      <w:bookmarkStart w:colFirst="0" w:colLast="0" w:name="_heading=h.ctj9pqi4tfms" w:id="86"/>
      <w:bookmarkEnd w:id="86"/>
      <w:r w:rsidDel="00000000" w:rsidR="00000000" w:rsidRPr="00000000">
        <w:rPr>
          <w:rFonts w:ascii="Garamond" w:cs="Garamond" w:eastAsia="Garamond" w:hAnsi="Garamond"/>
          <w:color w:val="000000"/>
          <w:rtl w:val="0"/>
        </w:rPr>
        <w:t xml:space="preserve">Key communicators</w:t>
      </w:r>
    </w:p>
    <w:tbl>
      <w:tblPr>
        <w:tblStyle w:val="Table52"/>
        <w:tblpPr w:leftFromText="180" w:rightFromText="180" w:topFromText="180" w:bottomFromText="180" w:vertAnchor="text" w:horzAnchor="text" w:tblpX="735" w:tblpY="170"/>
        <w:tblW w:w="8565.0" w:type="dxa"/>
        <w:jc w:val="left"/>
        <w:tblInd w:w="-120.0" w:type="dxa"/>
        <w:tblLayout w:type="fixed"/>
        <w:tblLook w:val="0400"/>
      </w:tblPr>
      <w:tblGrid>
        <w:gridCol w:w="2010"/>
        <w:gridCol w:w="2925"/>
        <w:gridCol w:w="3630"/>
        <w:tblGridChange w:id="0">
          <w:tblGrid>
            <w:gridCol w:w="2010"/>
            <w:gridCol w:w="2925"/>
            <w:gridCol w:w="3630"/>
          </w:tblGrid>
        </w:tblGridChange>
      </w:tblGrid>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6C">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Channel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6D">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Responsible Person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6E">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Contact</w:t>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6F">
            <w:pPr>
              <w:rPr>
                <w:rFonts w:ascii="Garamond" w:cs="Garamond" w:eastAsia="Garamond" w:hAnsi="Garamond"/>
              </w:rPr>
            </w:pPr>
            <w:r w:rsidDel="00000000" w:rsidR="00000000" w:rsidRPr="00000000">
              <w:rPr>
                <w:rFonts w:ascii="Garamond" w:cs="Garamond" w:eastAsia="Garamond" w:hAnsi="Garamond"/>
                <w:rtl w:val="0"/>
              </w:rPr>
              <w:t xml:space="preserve">Ward-level announcements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70">
            <w:pPr>
              <w:ind w:left="720" w:firstLine="0"/>
              <w:rPr>
                <w:rFonts w:ascii="Garamond" w:cs="Garamond" w:eastAsia="Garamond" w:hAnsi="Garamond"/>
              </w:rPr>
            </w:pPr>
            <w:r w:rsidDel="00000000" w:rsidR="00000000" w:rsidRPr="00000000">
              <w:rPr>
                <w:rFonts w:ascii="Garamond" w:cs="Garamond" w:eastAsia="Garamond" w:hAnsi="Garamond"/>
                <w:rtl w:val="0"/>
              </w:rPr>
              <w:t xml:space="preserve">Vinodh  (HI)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71">
            <w:pPr>
              <w:ind w:left="720" w:firstLine="0"/>
              <w:rPr>
                <w:rFonts w:ascii="Garamond" w:cs="Garamond" w:eastAsia="Garamond" w:hAnsi="Garamond"/>
              </w:rPr>
            </w:pPr>
            <w:r w:rsidDel="00000000" w:rsidR="00000000" w:rsidRPr="00000000">
              <w:rPr>
                <w:rFonts w:ascii="Garamond" w:cs="Garamond" w:eastAsia="Garamond" w:hAnsi="Garamond"/>
                <w:rtl w:val="0"/>
              </w:rPr>
              <w:t xml:space="preserve">9447718935</w:t>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72">
            <w:pPr>
              <w:rPr>
                <w:rFonts w:ascii="Garamond" w:cs="Garamond" w:eastAsia="Garamond" w:hAnsi="Garamond"/>
              </w:rPr>
            </w:pPr>
            <w:r w:rsidDel="00000000" w:rsidR="00000000" w:rsidRPr="00000000">
              <w:rPr>
                <w:rFonts w:ascii="Garamond" w:cs="Garamond" w:eastAsia="Garamond" w:hAnsi="Garamond"/>
                <w:rtl w:val="0"/>
              </w:rPr>
              <w:t xml:space="preserve">Social media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73">
            <w:pPr>
              <w:ind w:left="720" w:firstLine="0"/>
              <w:rPr>
                <w:rFonts w:ascii="Garamond" w:cs="Garamond" w:eastAsia="Garamond" w:hAnsi="Garamond"/>
              </w:rPr>
            </w:pPr>
            <w:r w:rsidDel="00000000" w:rsidR="00000000" w:rsidRPr="00000000">
              <w:rPr>
                <w:rFonts w:ascii="Garamond" w:cs="Garamond" w:eastAsia="Garamond" w:hAnsi="Garamond"/>
                <w:rtl w:val="0"/>
              </w:rPr>
              <w:t xml:space="preserve">Aji anand(HS)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74">
            <w:pPr>
              <w:ind w:left="720" w:firstLine="0"/>
              <w:rPr>
                <w:rFonts w:ascii="Garamond" w:cs="Garamond" w:eastAsia="Garamond" w:hAnsi="Garamond"/>
              </w:rPr>
            </w:pPr>
            <w:r w:rsidDel="00000000" w:rsidR="00000000" w:rsidRPr="00000000">
              <w:rPr>
                <w:rFonts w:ascii="Garamond" w:cs="Garamond" w:eastAsia="Garamond" w:hAnsi="Garamond"/>
                <w:rtl w:val="0"/>
              </w:rPr>
              <w:t xml:space="preserve">9446026010</w:t>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75">
            <w:pPr>
              <w:rPr>
                <w:rFonts w:ascii="Garamond" w:cs="Garamond" w:eastAsia="Garamond" w:hAnsi="Garamond"/>
              </w:rPr>
            </w:pPr>
            <w:r w:rsidDel="00000000" w:rsidR="00000000" w:rsidRPr="00000000">
              <w:rPr>
                <w:rFonts w:ascii="Garamond" w:cs="Garamond" w:eastAsia="Garamond" w:hAnsi="Garamond"/>
                <w:sz w:val="21"/>
                <w:szCs w:val="21"/>
                <w:rtl w:val="0"/>
              </w:rPr>
              <w:t xml:space="preserve">Local Cable TV/Radio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76">
            <w:pPr>
              <w:ind w:left="720" w:firstLine="0"/>
              <w:rPr>
                <w:rFonts w:ascii="Garamond" w:cs="Garamond" w:eastAsia="Garamond" w:hAnsi="Garamond"/>
              </w:rPr>
            </w:pPr>
            <w:r w:rsidDel="00000000" w:rsidR="00000000" w:rsidRPr="00000000">
              <w:rPr>
                <w:rFonts w:ascii="Garamond" w:cs="Garamond" w:eastAsia="Garamond" w:hAnsi="Garamond"/>
                <w:rtl w:val="0"/>
              </w:rPr>
              <w:t xml:space="preserve">Ramesh (JHI)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77">
            <w:pPr>
              <w:ind w:left="720" w:right="-675" w:firstLine="0"/>
              <w:rPr>
                <w:rFonts w:ascii="Garamond" w:cs="Garamond" w:eastAsia="Garamond" w:hAnsi="Garamond"/>
              </w:rPr>
            </w:pPr>
            <w:r w:rsidDel="00000000" w:rsidR="00000000" w:rsidRPr="00000000">
              <w:rPr>
                <w:rFonts w:ascii="Garamond" w:cs="Garamond" w:eastAsia="Garamond" w:hAnsi="Garamond"/>
                <w:rtl w:val="0"/>
              </w:rPr>
              <w:t xml:space="preserve">9447037690</w:t>
            </w:r>
          </w:p>
        </w:tc>
      </w:tr>
    </w:tbl>
    <w:p w:rsidR="00000000" w:rsidDel="00000000" w:rsidP="00000000" w:rsidRDefault="00000000" w:rsidRPr="00000000" w14:paraId="00000C78">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C79">
      <w:pPr>
        <w:numPr>
          <w:ilvl w:val="0"/>
          <w:numId w:val="9"/>
        </w:numPr>
        <w:ind w:left="720" w:hanging="360"/>
        <w:rPr>
          <w:rFonts w:ascii="Garamond" w:cs="Garamond" w:eastAsia="Garamond" w:hAnsi="Garamond"/>
        </w:rPr>
      </w:pPr>
      <w:r w:rsidDel="00000000" w:rsidR="00000000" w:rsidRPr="00000000">
        <w:rPr>
          <w:rFonts w:ascii="Garamond" w:cs="Garamond" w:eastAsia="Garamond" w:hAnsi="Garamond"/>
          <w:rtl w:val="0"/>
        </w:rPr>
        <w:t xml:space="preserve">All messages disseminated through the Hub shall align with advisories issued by the Health Department and District authorities.</w:t>
        <w:br w:type="textWrapping"/>
      </w:r>
    </w:p>
    <w:p w:rsidR="00000000" w:rsidDel="00000000" w:rsidP="00000000" w:rsidRDefault="00000000" w:rsidRPr="00000000" w14:paraId="00000C7A">
      <w:pPr>
        <w:numPr>
          <w:ilvl w:val="0"/>
          <w:numId w:val="9"/>
        </w:numPr>
        <w:ind w:left="720" w:hanging="360"/>
        <w:rPr>
          <w:rFonts w:ascii="Garamond" w:cs="Garamond" w:eastAsia="Garamond" w:hAnsi="Garamond"/>
        </w:rPr>
      </w:pPr>
      <w:r w:rsidDel="00000000" w:rsidR="00000000" w:rsidRPr="00000000">
        <w:rPr>
          <w:rFonts w:ascii="Garamond" w:cs="Garamond" w:eastAsia="Garamond" w:hAnsi="Garamond"/>
          <w:rtl w:val="0"/>
        </w:rPr>
        <w:t xml:space="preserve">Community leaders shall be sensitized to support behavior change, reduce stigma, and counter misinformation.</w:t>
        <w:br w:type="textWrapping"/>
      </w:r>
    </w:p>
    <w:p w:rsidR="00000000" w:rsidDel="00000000" w:rsidP="00000000" w:rsidRDefault="00000000" w:rsidRPr="00000000" w14:paraId="00000C7B">
      <w:pPr>
        <w:numPr>
          <w:ilvl w:val="0"/>
          <w:numId w:val="9"/>
        </w:numPr>
        <w:ind w:left="720" w:hanging="360"/>
        <w:rPr>
          <w:rFonts w:ascii="Garamond" w:cs="Garamond" w:eastAsia="Garamond" w:hAnsi="Garamond"/>
        </w:rPr>
      </w:pPr>
      <w:r w:rsidDel="00000000" w:rsidR="00000000" w:rsidRPr="00000000">
        <w:rPr>
          <w:rFonts w:ascii="Garamond" w:cs="Garamond" w:eastAsia="Garamond" w:hAnsi="Garamond"/>
          <w:rtl w:val="0"/>
        </w:rPr>
        <w:t xml:space="preserve">Special efforts shall be made to reach vulnerable and hard-to-reach populations using locally appropriate communication methods.</w:t>
      </w:r>
    </w:p>
    <w:p w:rsidR="00000000" w:rsidDel="00000000" w:rsidP="00000000" w:rsidRDefault="00000000" w:rsidRPr="00000000" w14:paraId="00000C7C">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C7D">
      <w:pPr>
        <w:ind w:left="720" w:firstLine="0"/>
        <w:rPr>
          <w:rFonts w:ascii="Garamond" w:cs="Garamond" w:eastAsia="Garamond" w:hAnsi="Garamond"/>
        </w:rPr>
      </w:pPr>
      <w:r w:rsidDel="00000000" w:rsidR="00000000" w:rsidRPr="00000000">
        <w:rPr>
          <w:rFonts w:ascii="Garamond" w:cs="Garamond" w:eastAsia="Garamond" w:hAnsi="Garamond"/>
          <w:b w:val="1"/>
          <w:bCs w:val="1"/>
          <w:rtl w:val="0"/>
        </w:rPr>
        <w:t xml:space="preserve">Rumor Tracking:</w:t>
      </w:r>
      <w:r w:rsidDel="00000000" w:rsidR="00000000" w:rsidRPr="00000000">
        <w:rPr>
          <w:rFonts w:ascii="Garamond" w:cs="Garamond" w:eastAsia="Garamond" w:hAnsi="Garamond"/>
          <w:rtl w:val="0"/>
        </w:rPr>
        <w:t xml:space="preserve"> A designated volunteer will monitor local social media/WhatsApp groups daily to identify misinformation and issue official clarifications via the Communication Hub.</w:t>
      </w:r>
    </w:p>
    <w:p w:rsidR="00000000" w:rsidDel="00000000" w:rsidP="00000000" w:rsidRDefault="00000000" w:rsidRPr="00000000" w14:paraId="00000C7E">
      <w:pPr>
        <w:pStyle w:val="Heading3"/>
        <w:numPr>
          <w:ilvl w:val="0"/>
          <w:numId w:val="4"/>
        </w:numPr>
        <w:ind w:left="720" w:hanging="360"/>
        <w:rPr>
          <w:rFonts w:ascii="Garamond" w:cs="Garamond" w:eastAsia="Garamond" w:hAnsi="Garamond"/>
          <w:b w:val="1"/>
          <w:bCs w:val="1"/>
          <w:color w:val="000000"/>
        </w:rPr>
      </w:pPr>
      <w:bookmarkStart w:colFirst="0" w:colLast="0" w:name="_heading=h.6rgfh2ng9ee9" w:id="87"/>
      <w:bookmarkEnd w:id="87"/>
      <w:r w:rsidDel="00000000" w:rsidR="00000000" w:rsidRPr="00000000">
        <w:rPr>
          <w:rFonts w:ascii="Garamond" w:cs="Garamond" w:eastAsia="Garamond" w:hAnsi="Garamond"/>
          <w:b w:val="1"/>
          <w:bCs w:val="1"/>
          <w:color w:val="000000"/>
          <w:rtl w:val="0"/>
        </w:rPr>
        <w:t xml:space="preserve">Coordination with District/State Authorities &amp; Other Organisations</w:t>
      </w:r>
    </w:p>
    <w:p w:rsidR="00000000" w:rsidDel="00000000" w:rsidP="00000000" w:rsidRDefault="00000000" w:rsidRPr="00000000" w14:paraId="00000C7F">
      <w:pPr>
        <w:ind w:left="720" w:firstLine="0"/>
        <w:rPr>
          <w:rFonts w:ascii="Garamond" w:cs="Garamond" w:eastAsia="Garamond" w:hAnsi="Garamond"/>
        </w:rPr>
      </w:pPr>
      <w:r w:rsidDel="00000000" w:rsidR="00000000" w:rsidRPr="00000000">
        <w:rPr>
          <w:rFonts w:ascii="Garamond" w:cs="Garamond" w:eastAsia="Garamond" w:hAnsi="Garamond"/>
          <w:rtl w:val="0"/>
        </w:rPr>
        <w:t xml:space="preserve">Effective coordination with Block, District, and State authorities is essential to ensure timely reporting, technical guidance, and uninterrupted supply of essential resources during a pandemic. The LSG shall establish clear communication channels, designate responsible officers, and adhere to prescribed reporting timelines to support coordinated public health action and efficient resource mobilisation.</w:t>
      </w:r>
    </w:p>
    <w:p w:rsidR="00000000" w:rsidDel="00000000" w:rsidP="00000000" w:rsidRDefault="00000000" w:rsidRPr="00000000" w14:paraId="00000C80">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C81">
      <w:pPr>
        <w:pStyle w:val="Heading3"/>
        <w:spacing w:after="240" w:before="240" w:lineRule="auto"/>
        <w:ind w:left="720" w:firstLine="0"/>
        <w:rPr>
          <w:rFonts w:ascii="Garamond" w:cs="Garamond" w:eastAsia="Garamond" w:hAnsi="Garamond"/>
          <w:color w:val="000000"/>
        </w:rPr>
      </w:pPr>
      <w:bookmarkStart w:colFirst="0" w:colLast="0" w:name="_heading=h.nomqq89qdxgy" w:id="88"/>
      <w:bookmarkEnd w:id="88"/>
      <w:r w:rsidDel="00000000" w:rsidR="00000000" w:rsidRPr="00000000">
        <w:rPr>
          <w:rFonts w:ascii="Garamond" w:cs="Garamond" w:eastAsia="Garamond" w:hAnsi="Garamond"/>
          <w:color w:val="000000"/>
          <w:rtl w:val="0"/>
        </w:rPr>
        <w:t xml:space="preserve">Key Details:</w:t>
      </w:r>
    </w:p>
    <w:p w:rsidR="00000000" w:rsidDel="00000000" w:rsidP="00000000" w:rsidRDefault="00000000" w:rsidRPr="00000000" w14:paraId="00000C82">
      <w:pPr>
        <w:numPr>
          <w:ilvl w:val="0"/>
          <w:numId w:val="10"/>
        </w:numPr>
        <w:spacing w:before="240" w:lineRule="auto"/>
        <w:ind w:left="1440" w:hanging="360"/>
        <w:jc w:val="left"/>
        <w:rPr>
          <w:rFonts w:ascii="Garamond" w:cs="Garamond" w:eastAsia="Garamond" w:hAnsi="Garamond"/>
        </w:rPr>
      </w:pPr>
      <w:r w:rsidDel="00000000" w:rsidR="00000000" w:rsidRPr="00000000">
        <w:rPr>
          <w:rFonts w:ascii="Garamond" w:cs="Garamond" w:eastAsia="Garamond" w:hAnsi="Garamond"/>
          <w:b w:val="1"/>
          <w:bCs w:val="1"/>
          <w:rtl w:val="0"/>
        </w:rPr>
        <w:t xml:space="preserve">Nodal Officer for Reporting: Medical officer, Kollengode FHC</w:t>
      </w:r>
      <w:r w:rsidDel="00000000" w:rsidR="00000000" w:rsidRPr="00000000">
        <w:rPr>
          <w:rtl w:val="0"/>
        </w:rPr>
      </w:r>
    </w:p>
    <w:p w:rsidR="00000000" w:rsidDel="00000000" w:rsidP="00000000" w:rsidRDefault="00000000" w:rsidRPr="00000000" w14:paraId="00000C83">
      <w:pPr>
        <w:numPr>
          <w:ilvl w:val="0"/>
          <w:numId w:val="10"/>
        </w:numPr>
        <w:spacing w:after="240" w:lineRule="auto"/>
        <w:ind w:left="1440" w:hanging="360"/>
        <w:jc w:val="left"/>
        <w:rPr>
          <w:rFonts w:ascii="Garamond" w:cs="Garamond" w:eastAsia="Garamond" w:hAnsi="Garamond"/>
        </w:rPr>
      </w:pPr>
      <w:r w:rsidDel="00000000" w:rsidR="00000000" w:rsidRPr="00000000">
        <w:rPr>
          <w:rFonts w:ascii="Garamond" w:cs="Garamond" w:eastAsia="Garamond" w:hAnsi="Garamond"/>
          <w:b w:val="1"/>
          <w:bCs w:val="1"/>
          <w:rtl w:val="0"/>
        </w:rPr>
        <w:t xml:space="preserve">Contact Number:</w:t>
      </w:r>
      <w:r w:rsidDel="00000000" w:rsidR="00000000" w:rsidRPr="00000000">
        <w:rPr>
          <w:rtl w:val="0"/>
        </w:rPr>
      </w:r>
    </w:p>
    <w:p w:rsidR="00000000" w:rsidDel="00000000" w:rsidP="00000000" w:rsidRDefault="00000000" w:rsidRPr="00000000" w14:paraId="00000C84">
      <w:pPr>
        <w:spacing w:after="240" w:lineRule="auto"/>
        <w:ind w:left="720" w:firstLine="0"/>
        <w:jc w:val="left"/>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Reporting Schedule and Protocols:</w:t>
      </w:r>
    </w:p>
    <w:p w:rsidR="00000000" w:rsidDel="00000000" w:rsidP="00000000" w:rsidRDefault="00000000" w:rsidRPr="00000000" w14:paraId="00000C85">
      <w:pPr>
        <w:rPr>
          <w:rFonts w:ascii="Garamond" w:cs="Garamond" w:eastAsia="Garamond" w:hAnsi="Garamond"/>
        </w:rPr>
      </w:pPr>
      <w:r w:rsidDel="00000000" w:rsidR="00000000" w:rsidRPr="00000000">
        <w:rPr>
          <w:rtl w:val="0"/>
        </w:rPr>
      </w:r>
    </w:p>
    <w:p w:rsidR="00000000" w:rsidDel="00000000" w:rsidP="00000000" w:rsidRDefault="00000000" w:rsidRPr="00000000" w14:paraId="00000C86">
      <w:pPr>
        <w:rPr>
          <w:rFonts w:ascii="Garamond" w:cs="Garamond" w:eastAsia="Garamond" w:hAnsi="Garamond"/>
        </w:rPr>
      </w:pPr>
      <w:r w:rsidDel="00000000" w:rsidR="00000000" w:rsidRPr="00000000">
        <w:rPr>
          <w:rtl w:val="0"/>
        </w:rPr>
      </w:r>
    </w:p>
    <w:tbl>
      <w:tblPr>
        <w:tblStyle w:val="Table53"/>
        <w:tblW w:w="8565.0" w:type="dxa"/>
        <w:jc w:val="left"/>
        <w:tblInd w:w="675.0" w:type="dxa"/>
        <w:tblLayout w:type="fixed"/>
        <w:tblLook w:val="0400"/>
      </w:tblPr>
      <w:tblGrid>
        <w:gridCol w:w="1665"/>
        <w:gridCol w:w="2535"/>
        <w:gridCol w:w="1785"/>
        <w:gridCol w:w="2580"/>
        <w:tblGridChange w:id="0">
          <w:tblGrid>
            <w:gridCol w:w="1665"/>
            <w:gridCol w:w="2535"/>
            <w:gridCol w:w="1785"/>
            <w:gridCol w:w="258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87">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To Whom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88">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What to Report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89">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Frequency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8A">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Nodal Person</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8B">
            <w:pPr>
              <w:rPr>
                <w:rFonts w:ascii="Garamond" w:cs="Garamond" w:eastAsia="Garamond" w:hAnsi="Garamond"/>
              </w:rPr>
            </w:pPr>
            <w:r w:rsidDel="00000000" w:rsidR="00000000" w:rsidRPr="00000000">
              <w:rPr>
                <w:rFonts w:ascii="Garamond" w:cs="Garamond" w:eastAsia="Garamond" w:hAnsi="Garamond"/>
                <w:b w:val="1"/>
                <w:bCs w:val="1"/>
                <w:rtl w:val="0"/>
              </w:rPr>
              <w:t xml:space="preserve">Block PHC</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8C">
            <w:pPr>
              <w:rPr>
                <w:rFonts w:ascii="Garamond" w:cs="Garamond" w:eastAsia="Garamond" w:hAnsi="Garamond"/>
              </w:rPr>
            </w:pPr>
            <w:r w:rsidDel="00000000" w:rsidR="00000000" w:rsidRPr="00000000">
              <w:rPr>
                <w:rFonts w:ascii="Garamond" w:cs="Garamond" w:eastAsia="Garamond" w:hAnsi="Garamond"/>
                <w:rtl w:val="0"/>
              </w:rPr>
              <w:t xml:space="preserve">Complete Situation Report (Cases, Quarantine, Beds, Screening, Deaths)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8D">
            <w:pPr>
              <w:spacing w:line="273" w:lineRule="auto"/>
              <w:rPr>
                <w:rFonts w:ascii="Garamond" w:cs="Garamond" w:eastAsia="Garamond" w:hAnsi="Garamond"/>
              </w:rPr>
            </w:pPr>
            <w:r w:rsidDel="00000000" w:rsidR="00000000" w:rsidRPr="00000000">
              <w:rPr>
                <w:rFonts w:ascii="Garamond" w:cs="Garamond" w:eastAsia="Garamond" w:hAnsi="Garamond"/>
                <w:rtl w:val="0"/>
              </w:rPr>
              <w:t xml:space="preserve">Daily / As directed during outbreak</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8E">
            <w:pPr>
              <w:spacing w:line="273" w:lineRule="auto"/>
              <w:rPr>
                <w:rFonts w:ascii="Garamond" w:cs="Garamond" w:eastAsia="Garamond" w:hAnsi="Garamond"/>
              </w:rPr>
            </w:pPr>
            <w:r w:rsidDel="00000000" w:rsidR="00000000" w:rsidRPr="00000000">
              <w:rPr>
                <w:rFonts w:ascii="Garamond" w:cs="Garamond" w:eastAsia="Garamond" w:hAnsi="Garamond"/>
                <w:rtl w:val="0"/>
              </w:rPr>
              <w:t xml:space="preserve">MO</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8F">
            <w:pPr>
              <w:rPr>
                <w:rFonts w:ascii="Garamond" w:cs="Garamond" w:eastAsia="Garamond" w:hAnsi="Garamond"/>
              </w:rPr>
            </w:pPr>
            <w:r w:rsidDel="00000000" w:rsidR="00000000" w:rsidRPr="00000000">
              <w:rPr>
                <w:rFonts w:ascii="Garamond" w:cs="Garamond" w:eastAsia="Garamond" w:hAnsi="Garamond"/>
                <w:b w:val="1"/>
                <w:bCs w:val="1"/>
                <w:rtl w:val="0"/>
              </w:rPr>
              <w:t xml:space="preserve">District IDSP Unit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90">
            <w:pPr>
              <w:rPr>
                <w:rFonts w:ascii="Garamond" w:cs="Garamond" w:eastAsia="Garamond" w:hAnsi="Garamond"/>
              </w:rPr>
            </w:pPr>
            <w:r w:rsidDel="00000000" w:rsidR="00000000" w:rsidRPr="00000000">
              <w:rPr>
                <w:rFonts w:ascii="Garamond" w:cs="Garamond" w:eastAsia="Garamond" w:hAnsi="Garamond"/>
                <w:rtl w:val="0"/>
              </w:rPr>
              <w:t xml:space="preserve">Outbreaks/Clusters/Unusual Events (&gt;5 cases same ward)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91">
            <w:pPr>
              <w:spacing w:line="273" w:lineRule="auto"/>
              <w:rPr>
                <w:rFonts w:ascii="Garamond" w:cs="Garamond" w:eastAsia="Garamond" w:hAnsi="Garamond"/>
              </w:rPr>
            </w:pPr>
            <w:r w:rsidDel="00000000" w:rsidR="00000000" w:rsidRPr="00000000">
              <w:rPr>
                <w:rFonts w:ascii="Garamond" w:cs="Garamond" w:eastAsia="Garamond" w:hAnsi="Garamond"/>
                <w:rtl w:val="0"/>
              </w:rPr>
              <w:t xml:space="preserve">Immediately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92">
            <w:pPr>
              <w:spacing w:line="273" w:lineRule="auto"/>
              <w:rPr>
                <w:rFonts w:ascii="Garamond" w:cs="Garamond" w:eastAsia="Garamond" w:hAnsi="Garamond"/>
              </w:rPr>
            </w:pPr>
            <w:r w:rsidDel="00000000" w:rsidR="00000000" w:rsidRPr="00000000">
              <w:rPr>
                <w:rFonts w:ascii="Garamond" w:cs="Garamond" w:eastAsia="Garamond" w:hAnsi="Garamond"/>
                <w:rtl w:val="0"/>
              </w:rPr>
              <w:t xml:space="preserve">MO</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93">
            <w:pPr>
              <w:rPr>
                <w:rFonts w:ascii="Garamond" w:cs="Garamond" w:eastAsia="Garamond" w:hAnsi="Garamond"/>
              </w:rPr>
            </w:pPr>
            <w:r w:rsidDel="00000000" w:rsidR="00000000" w:rsidRPr="00000000">
              <w:rPr>
                <w:rFonts w:ascii="Garamond" w:cs="Garamond" w:eastAsia="Garamond" w:hAnsi="Garamond"/>
                <w:b w:val="1"/>
                <w:bCs w:val="1"/>
                <w:rtl w:val="0"/>
              </w:rPr>
              <w:t xml:space="preserve">Veterinary Officer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94">
            <w:pPr>
              <w:rPr>
                <w:rFonts w:ascii="Garamond" w:cs="Garamond" w:eastAsia="Garamond" w:hAnsi="Garamond"/>
              </w:rPr>
            </w:pPr>
            <w:r w:rsidDel="00000000" w:rsidR="00000000" w:rsidRPr="00000000">
              <w:rPr>
                <w:rFonts w:ascii="Garamond" w:cs="Garamond" w:eastAsia="Garamond" w:hAnsi="Garamond"/>
                <w:rtl w:val="0"/>
              </w:rPr>
              <w:t xml:space="preserve">Animal health events/Zoonotic alerts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95">
            <w:pPr>
              <w:spacing w:line="273" w:lineRule="auto"/>
              <w:rPr>
                <w:rFonts w:ascii="Garamond" w:cs="Garamond" w:eastAsia="Garamond" w:hAnsi="Garamond"/>
              </w:rPr>
            </w:pPr>
            <w:r w:rsidDel="00000000" w:rsidR="00000000" w:rsidRPr="00000000">
              <w:rPr>
                <w:rFonts w:ascii="Garamond" w:cs="Garamond" w:eastAsia="Garamond" w:hAnsi="Garamond"/>
                <w:rtl w:val="0"/>
              </w:rPr>
              <w:t xml:space="preserve">Immediately upon detection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96">
            <w:pPr>
              <w:spacing w:line="273" w:lineRule="auto"/>
              <w:rPr>
                <w:rFonts w:ascii="Garamond" w:cs="Garamond" w:eastAsia="Garamond" w:hAnsi="Garamond"/>
              </w:rPr>
            </w:pPr>
            <w:r w:rsidDel="00000000" w:rsidR="00000000" w:rsidRPr="00000000">
              <w:rPr>
                <w:rFonts w:ascii="Garamond" w:cs="Garamond" w:eastAsia="Garamond" w:hAnsi="Garamond"/>
                <w:rtl w:val="0"/>
              </w:rPr>
              <w:t xml:space="preserve">Veterinary Inspector / Livestock Inspector</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97">
            <w:pPr>
              <w:rPr>
                <w:rFonts w:ascii="Garamond" w:cs="Garamond" w:eastAsia="Garamond" w:hAnsi="Garamond"/>
              </w:rPr>
            </w:pPr>
            <w:r w:rsidDel="00000000" w:rsidR="00000000" w:rsidRPr="00000000">
              <w:rPr>
                <w:rFonts w:ascii="Garamond" w:cs="Garamond" w:eastAsia="Garamond" w:hAnsi="Garamond"/>
                <w:b w:val="1"/>
                <w:bCs w:val="1"/>
                <w:rtl w:val="0"/>
              </w:rPr>
              <w:t xml:space="preserve">State Cell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98">
            <w:pPr>
              <w:rPr>
                <w:rFonts w:ascii="Garamond" w:cs="Garamond" w:eastAsia="Garamond" w:hAnsi="Garamond"/>
              </w:rPr>
            </w:pPr>
            <w:r w:rsidDel="00000000" w:rsidR="00000000" w:rsidRPr="00000000">
              <w:rPr>
                <w:rFonts w:ascii="Garamond" w:cs="Garamond" w:eastAsia="Garamond" w:hAnsi="Garamond"/>
                <w:rtl w:val="0"/>
              </w:rPr>
              <w:t xml:space="preserve">Zoonotic cross-sector events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99">
            <w:pPr>
              <w:spacing w:line="273" w:lineRule="auto"/>
              <w:rPr>
                <w:rFonts w:ascii="Garamond" w:cs="Garamond" w:eastAsia="Garamond" w:hAnsi="Garamond"/>
              </w:rPr>
            </w:pPr>
            <w:r w:rsidDel="00000000" w:rsidR="00000000" w:rsidRPr="00000000">
              <w:rPr>
                <w:rFonts w:ascii="Garamond" w:cs="Garamond" w:eastAsia="Garamond" w:hAnsi="Garamond"/>
                <w:rtl w:val="0"/>
              </w:rPr>
              <w:t xml:space="preserve">As directed / Immediate during major outbreak</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9A">
            <w:pPr>
              <w:spacing w:line="273" w:lineRule="auto"/>
              <w:rPr>
                <w:rFonts w:ascii="Garamond" w:cs="Garamond" w:eastAsia="Garamond" w:hAnsi="Garamond"/>
              </w:rPr>
            </w:pPr>
            <w:r w:rsidDel="00000000" w:rsidR="00000000" w:rsidRPr="00000000">
              <w:rPr>
                <w:rFonts w:ascii="Garamond" w:cs="Garamond" w:eastAsia="Garamond" w:hAnsi="Garamond"/>
                <w:rtl w:val="0"/>
              </w:rPr>
              <w:t xml:space="preserve">DMO/DSO (through Block PHC)</w:t>
            </w:r>
          </w:p>
        </w:tc>
      </w:tr>
    </w:tbl>
    <w:p w:rsidR="00000000" w:rsidDel="00000000" w:rsidP="00000000" w:rsidRDefault="00000000" w:rsidRPr="00000000" w14:paraId="00000C9B">
      <w:pPr>
        <w:rPr>
          <w:rFonts w:ascii="Garamond" w:cs="Garamond" w:eastAsia="Garamond" w:hAnsi="Garamond"/>
        </w:rPr>
      </w:pPr>
      <w:r w:rsidDel="00000000" w:rsidR="00000000" w:rsidRPr="00000000">
        <w:rPr>
          <w:rtl w:val="0"/>
        </w:rPr>
      </w:r>
    </w:p>
    <w:p w:rsidR="00000000" w:rsidDel="00000000" w:rsidP="00000000" w:rsidRDefault="00000000" w:rsidRPr="00000000" w14:paraId="00000C9C">
      <w:pPr>
        <w:pStyle w:val="Heading3"/>
        <w:keepNext w:val="0"/>
        <w:keepLines w:val="0"/>
        <w:spacing w:before="360" w:lineRule="auto"/>
        <w:rPr>
          <w:rFonts w:ascii="Garamond" w:cs="Garamond" w:eastAsia="Garamond" w:hAnsi="Garamond"/>
          <w:color w:val="000000"/>
        </w:rPr>
      </w:pPr>
      <w:bookmarkStart w:colFirst="0" w:colLast="0" w:name="_heading=h.seh4ep3hfvfy" w:id="89"/>
      <w:bookmarkEnd w:id="89"/>
      <w:r w:rsidDel="00000000" w:rsidR="00000000" w:rsidRPr="00000000">
        <w:rPr>
          <w:rFonts w:ascii="Garamond" w:cs="Garamond" w:eastAsia="Garamond" w:hAnsi="Garamond"/>
          <w:color w:val="000000"/>
          <w:rtl w:val="0"/>
        </w:rPr>
        <w:t xml:space="preserve">Supply Chain Coordination</w:t>
      </w:r>
    </w:p>
    <w:p w:rsidR="00000000" w:rsidDel="00000000" w:rsidP="00000000" w:rsidRDefault="00000000" w:rsidRPr="00000000" w14:paraId="00000C9D">
      <w:pPr>
        <w:rPr>
          <w:rFonts w:ascii="Garamond" w:cs="Garamond" w:eastAsia="Garamond" w:hAnsi="Garamond"/>
        </w:rPr>
      </w:pPr>
      <w:r w:rsidDel="00000000" w:rsidR="00000000" w:rsidRPr="00000000">
        <w:rPr>
          <w:rFonts w:ascii="Garamond" w:cs="Garamond" w:eastAsia="Garamond" w:hAnsi="Garamond"/>
          <w:rtl w:val="0"/>
        </w:rPr>
        <w:t xml:space="preserve">The LSG shall coordinate closely with Block, District, and State authorities (KMSCL) to ensure uninterrupted availability of essential goods, medical supplies, and logistics during a pandemic. Supply requirements shall be assessed regularly based on case load and communicated promptly to the appropriate authorities for timely replenishment.</w:t>
      </w:r>
    </w:p>
    <w:p w:rsidR="00000000" w:rsidDel="00000000" w:rsidP="00000000" w:rsidRDefault="00000000" w:rsidRPr="00000000" w14:paraId="00000C9E">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Points:</w:t>
      </w:r>
    </w:p>
    <w:p w:rsidR="00000000" w:rsidDel="00000000" w:rsidP="00000000" w:rsidRDefault="00000000" w:rsidRPr="00000000" w14:paraId="00000C9F">
      <w:pPr>
        <w:numPr>
          <w:ilvl w:val="0"/>
          <w:numId w:val="11"/>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Maintain updated contact details of District and Block nodal officers for health logistics, oxygen supply, ambulances, and essential medicines.</w:t>
        <w:br w:type="textWrapping"/>
      </w:r>
    </w:p>
    <w:p w:rsidR="00000000" w:rsidDel="00000000" w:rsidP="00000000" w:rsidRDefault="00000000" w:rsidRPr="00000000" w14:paraId="00000CA0">
      <w:pPr>
        <w:numPr>
          <w:ilvl w:val="0"/>
          <w:numId w:val="11"/>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Submit timely indent requests for PPE, testing kits, medicines, oxygen, and other critical supplies through prescribed channels.</w:t>
        <w:br w:type="textWrapping"/>
      </w:r>
    </w:p>
    <w:p w:rsidR="00000000" w:rsidDel="00000000" w:rsidP="00000000" w:rsidRDefault="00000000" w:rsidRPr="00000000" w14:paraId="00000CA1">
      <w:pPr>
        <w:numPr>
          <w:ilvl w:val="0"/>
          <w:numId w:val="11"/>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Monitor stock levels at LSGD facilities, quarantine/isolation centres, and field teams through daily stock registers and dispensing logs to prevent shortages.</w:t>
        <w:br w:type="textWrapping"/>
      </w:r>
    </w:p>
    <w:p w:rsidR="00000000" w:rsidDel="00000000" w:rsidP="00000000" w:rsidRDefault="00000000" w:rsidRPr="00000000" w14:paraId="00000CA2">
      <w:pPr>
        <w:numPr>
          <w:ilvl w:val="0"/>
          <w:numId w:val="11"/>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Coordinate with District authorities, Karunya/Neethi medical shops, and local purchase committees for funds allocation and emergency procurement.</w:t>
      </w:r>
    </w:p>
    <w:p w:rsidR="00000000" w:rsidDel="00000000" w:rsidP="00000000" w:rsidRDefault="00000000" w:rsidRPr="00000000" w14:paraId="00000CA3">
      <w:pPr>
        <w:ind w:left="720" w:firstLine="0"/>
        <w:jc w:val="left"/>
        <w:rPr>
          <w:rFonts w:ascii="Garamond" w:cs="Garamond" w:eastAsia="Garamond" w:hAnsi="Garamond"/>
        </w:rPr>
      </w:pPr>
      <w:r w:rsidDel="00000000" w:rsidR="00000000" w:rsidRPr="00000000">
        <w:rPr>
          <w:rtl w:val="0"/>
        </w:rPr>
      </w:r>
    </w:p>
    <w:p w:rsidR="00000000" w:rsidDel="00000000" w:rsidP="00000000" w:rsidRDefault="00000000" w:rsidRPr="00000000" w14:paraId="00000CA4">
      <w:pPr>
        <w:numPr>
          <w:ilvl w:val="0"/>
          <w:numId w:val="11"/>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Ensure regular monitoring of dispensing registers at all facilities to track usage, expiry, and pilferage—shortages being a perennial issue requiring proactive weekly audits.</w:t>
      </w:r>
    </w:p>
    <w:p w:rsidR="00000000" w:rsidDel="00000000" w:rsidP="00000000" w:rsidRDefault="00000000" w:rsidRPr="00000000" w14:paraId="00000CA5">
      <w:pPr>
        <w:ind w:left="720" w:firstLine="0"/>
        <w:jc w:val="left"/>
        <w:rPr>
          <w:rFonts w:ascii="Garamond" w:cs="Garamond" w:eastAsia="Garamond" w:hAnsi="Garamond"/>
        </w:rPr>
      </w:pPr>
      <w:r w:rsidDel="00000000" w:rsidR="00000000" w:rsidRPr="00000000">
        <w:rPr>
          <w:rtl w:val="0"/>
        </w:rPr>
      </w:r>
    </w:p>
    <w:p w:rsidR="00000000" w:rsidDel="00000000" w:rsidP="00000000" w:rsidRDefault="00000000" w:rsidRPr="00000000" w14:paraId="00000CA6">
      <w:pPr>
        <w:numPr>
          <w:ilvl w:val="0"/>
          <w:numId w:val="11"/>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Activate surge procurement protocols during high caseloads, leveraging local purchase powers under LSGD funds alongside state supplies.</w:t>
      </w:r>
    </w:p>
    <w:p w:rsidR="00000000" w:rsidDel="00000000" w:rsidP="00000000" w:rsidRDefault="00000000" w:rsidRPr="00000000" w14:paraId="00000CA7">
      <w:pPr>
        <w:pStyle w:val="Heading3"/>
        <w:rPr>
          <w:rFonts w:ascii="Garamond" w:cs="Garamond" w:eastAsia="Garamond" w:hAnsi="Garamond"/>
          <w:color w:val="000000"/>
        </w:rPr>
      </w:pPr>
      <w:bookmarkStart w:colFirst="0" w:colLast="0" w:name="_heading=h.krcy3q1g8k0g" w:id="90"/>
      <w:bookmarkEnd w:id="90"/>
      <w:r w:rsidDel="00000000" w:rsidR="00000000" w:rsidRPr="00000000">
        <w:rPr>
          <w:rtl w:val="0"/>
        </w:rPr>
      </w:r>
    </w:p>
    <w:p w:rsidR="00000000" w:rsidDel="00000000" w:rsidP="00000000" w:rsidRDefault="00000000" w:rsidRPr="00000000" w14:paraId="00000CA8">
      <w:pPr>
        <w:pStyle w:val="Heading3"/>
        <w:rPr>
          <w:rFonts w:ascii="Garamond" w:cs="Garamond" w:eastAsia="Garamond" w:hAnsi="Garamond"/>
          <w:color w:val="000000"/>
        </w:rPr>
      </w:pPr>
      <w:bookmarkStart w:colFirst="0" w:colLast="0" w:name="_heading=h.sz9lhfa1w5yg" w:id="91"/>
      <w:bookmarkEnd w:id="91"/>
      <w:r w:rsidDel="00000000" w:rsidR="00000000" w:rsidRPr="00000000">
        <w:rPr>
          <w:rFonts w:ascii="Garamond" w:cs="Garamond" w:eastAsia="Garamond" w:hAnsi="Garamond"/>
          <w:color w:val="000000"/>
          <w:rtl w:val="0"/>
        </w:rPr>
        <w:t xml:space="preserve">Resource Inventory and Contacts</w:t>
      </w:r>
    </w:p>
    <w:tbl>
      <w:tblPr>
        <w:tblStyle w:val="Table54"/>
        <w:tblW w:w="9405.0" w:type="dxa"/>
        <w:jc w:val="left"/>
        <w:tblInd w:w="-120.0" w:type="dxa"/>
        <w:tblLayout w:type="fixed"/>
        <w:tblLook w:val="0400"/>
      </w:tblPr>
      <w:tblGrid>
        <w:gridCol w:w="3810"/>
        <w:gridCol w:w="3315"/>
        <w:gridCol w:w="2280"/>
        <w:tblGridChange w:id="0">
          <w:tblGrid>
            <w:gridCol w:w="3810"/>
            <w:gridCol w:w="3315"/>
            <w:gridCol w:w="228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A9">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b w:val="1"/>
                <w:bCs w:val="1"/>
                <w:rtl w:val="0"/>
              </w:rPr>
              <w:t xml:space="preserve">Resource 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AA">
            <w:pPr>
              <w:spacing w:after="0" w:before="240" w:lineRule="auto"/>
              <w:ind w:left="720" w:hanging="36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Source</w:t>
            </w:r>
          </w:p>
          <w:p w:rsidR="00000000" w:rsidDel="00000000" w:rsidP="00000000" w:rsidRDefault="00000000" w:rsidRPr="00000000" w14:paraId="00000CAB">
            <w:pPr>
              <w:spacing w:after="240" w:before="0" w:lineRule="auto"/>
              <w:ind w:left="720" w:hanging="360"/>
              <w:jc w:val="left"/>
              <w:rPr>
                <w:rFonts w:ascii="Garamond" w:cs="Garamond" w:eastAsia="Garamond" w:hAnsi="Garamond"/>
              </w:rPr>
            </w:pPr>
            <w:r w:rsidDel="00000000" w:rsidR="00000000" w:rsidRPr="00000000">
              <w:rPr>
                <w:rFonts w:ascii="Garamond" w:cs="Garamond" w:eastAsia="Garamond" w:hAnsi="Garamond"/>
                <w:b w:val="1"/>
                <w:bCs w:val="1"/>
                <w:rtl w:val="0"/>
              </w:rPr>
              <w:t xml:space="preserve">(District/State/Private)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AC">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b w:val="1"/>
                <w:bCs w:val="1"/>
                <w:rtl w:val="0"/>
              </w:rPr>
              <w:t xml:space="preserve">Contact</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AD">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b w:val="1"/>
                <w:bCs w:val="1"/>
                <w:rtl w:val="0"/>
              </w:rPr>
              <w:t xml:space="preserve">PPE Kits/Masks/Gloves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AE">
            <w:pPr>
              <w:spacing w:after="240" w:before="240" w:lineRule="auto"/>
              <w:jc w:val="center"/>
              <w:rPr>
                <w:rFonts w:ascii="Garamond" w:cs="Garamond" w:eastAsia="Garamond" w:hAnsi="Garamond"/>
              </w:rPr>
            </w:pPr>
            <w:r w:rsidDel="00000000" w:rsidR="00000000" w:rsidRPr="00000000">
              <w:rPr>
                <w:rFonts w:ascii="Garamond" w:cs="Garamond" w:eastAsia="Garamond" w:hAnsi="Garamond"/>
                <w:sz w:val="21"/>
                <w:szCs w:val="21"/>
                <w:rtl w:val="0"/>
              </w:rPr>
              <w:t xml:space="preserve">KMSCL </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AF">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9745783453</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B0">
            <w:pPr>
              <w:spacing w:after="240" w:before="240" w:lineRule="auto"/>
              <w:ind w:left="720" w:hanging="36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PPE Kits/Masks/Gloves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B1">
            <w:pPr>
              <w:spacing w:after="240" w:before="240" w:lineRule="auto"/>
              <w:jc w:val="center"/>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Local Vendors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B2">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B3">
            <w:pPr>
              <w:spacing w:after="0" w:before="240" w:lineRule="auto"/>
              <w:ind w:left="270" w:firstLine="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Oxygen</w:t>
            </w:r>
          </w:p>
          <w:p w:rsidR="00000000" w:rsidDel="00000000" w:rsidP="00000000" w:rsidRDefault="00000000" w:rsidRPr="00000000" w14:paraId="00000CB4">
            <w:pPr>
              <w:spacing w:after="240" w:before="0" w:lineRule="auto"/>
              <w:ind w:left="270" w:firstLine="0"/>
              <w:jc w:val="left"/>
              <w:rPr>
                <w:rFonts w:ascii="Garamond" w:cs="Garamond" w:eastAsia="Garamond" w:hAnsi="Garamond"/>
              </w:rPr>
            </w:pPr>
            <w:r w:rsidDel="00000000" w:rsidR="00000000" w:rsidRPr="00000000">
              <w:rPr>
                <w:rFonts w:ascii="Garamond" w:cs="Garamond" w:eastAsia="Garamond" w:hAnsi="Garamond"/>
                <w:b w:val="1"/>
                <w:bCs w:val="1"/>
                <w:rtl w:val="0"/>
              </w:rPr>
              <w:t xml:space="preserve">Cylinders/Concentrators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B5">
            <w:pPr>
              <w:spacing w:after="240" w:before="240" w:lineRule="auto"/>
              <w:jc w:val="center"/>
              <w:rPr>
                <w:rFonts w:ascii="Garamond" w:cs="Garamond" w:eastAsia="Garamond" w:hAnsi="Garamond"/>
              </w:rPr>
            </w:pPr>
            <w:r w:rsidDel="00000000" w:rsidR="00000000" w:rsidRPr="00000000">
              <w:rPr>
                <w:rFonts w:ascii="Garamond" w:cs="Garamond" w:eastAsia="Garamond" w:hAnsi="Garamond"/>
                <w:sz w:val="21"/>
                <w:szCs w:val="21"/>
                <w:rtl w:val="0"/>
              </w:rPr>
              <w:t xml:space="preserve">KMSCL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B6">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B7">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b w:val="1"/>
                <w:bCs w:val="1"/>
                <w:rtl w:val="0"/>
              </w:rPr>
              <w:t xml:space="preserve">Medicines/Antivirals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B8">
            <w:pPr>
              <w:spacing w:after="240" w:before="240" w:lineRule="auto"/>
              <w:jc w:val="center"/>
              <w:rPr>
                <w:rFonts w:ascii="Garamond" w:cs="Garamond" w:eastAsia="Garamond" w:hAnsi="Garamond"/>
              </w:rPr>
            </w:pPr>
            <w:r w:rsidDel="00000000" w:rsidR="00000000" w:rsidRPr="00000000">
              <w:rPr>
                <w:rFonts w:ascii="Garamond" w:cs="Garamond" w:eastAsia="Garamond" w:hAnsi="Garamond"/>
                <w:sz w:val="21"/>
                <w:szCs w:val="21"/>
                <w:rtl w:val="0"/>
              </w:rPr>
              <w:t xml:space="preserve">KMSCL </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B9">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BA">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b w:val="1"/>
                <w:bCs w:val="1"/>
                <w:rtl w:val="0"/>
              </w:rPr>
              <w:t xml:space="preserve">Medicines/Antivirals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BB">
            <w:pPr>
              <w:spacing w:after="240" w:before="240" w:lineRule="auto"/>
              <w:jc w:val="center"/>
              <w:rPr>
                <w:rFonts w:ascii="Garamond" w:cs="Garamond" w:eastAsia="Garamond" w:hAnsi="Garamond"/>
              </w:rPr>
            </w:pPr>
            <w:r w:rsidDel="00000000" w:rsidR="00000000" w:rsidRPr="00000000">
              <w:rPr>
                <w:rFonts w:ascii="Garamond" w:cs="Garamond" w:eastAsia="Garamond" w:hAnsi="Garamond"/>
                <w:sz w:val="21"/>
                <w:szCs w:val="21"/>
                <w:rtl w:val="0"/>
              </w:rPr>
              <w:t xml:space="preserve">Neethi Shops </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BC">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BD">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b w:val="1"/>
                <w:bCs w:val="1"/>
                <w:rtl w:val="0"/>
              </w:rPr>
              <w:t xml:space="preserve">Test Kits (RTPCR/Rapid)</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20.0" w:type="dxa"/>
              <w:bottom w:w="100.0" w:type="dxa"/>
              <w:right w:w="120.0" w:type="dxa"/>
            </w:tcMar>
            <w:vAlign w:val="center"/>
          </w:tcPr>
          <w:p w:rsidR="00000000" w:rsidDel="00000000" w:rsidP="00000000" w:rsidRDefault="00000000" w:rsidRPr="00000000" w14:paraId="00000CBE">
            <w:pPr>
              <w:spacing w:after="220" w:before="220" w:lineRule="auto"/>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KMSCL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BF">
            <w:pPr>
              <w:rPr>
                <w:rFonts w:ascii="Garamond" w:cs="Garamond" w:eastAsia="Garamond" w:hAnsi="Garamond"/>
              </w:rPr>
            </w:pPr>
            <w:r w:rsidDel="00000000" w:rsidR="00000000" w:rsidRPr="00000000">
              <w:rPr>
                <w:rtl w:val="0"/>
              </w:rPr>
            </w:r>
          </w:p>
        </w:tc>
      </w:tr>
    </w:tbl>
    <w:p w:rsidR="00000000" w:rsidDel="00000000" w:rsidP="00000000" w:rsidRDefault="00000000" w:rsidRPr="00000000" w14:paraId="00000CC0">
      <w:pPr>
        <w:pStyle w:val="Heading2"/>
        <w:rPr>
          <w:rFonts w:ascii="Garamond" w:cs="Garamond" w:eastAsia="Garamond" w:hAnsi="Garamond"/>
          <w:b w:val="0"/>
          <w:bCs w:val="0"/>
          <w:color w:val="000000"/>
          <w:sz w:val="24"/>
          <w:szCs w:val="24"/>
        </w:rPr>
      </w:pPr>
      <w:bookmarkStart w:colFirst="0" w:colLast="0" w:name="_heading=h.ndrp4u2r7c5y" w:id="92"/>
      <w:bookmarkEnd w:id="92"/>
      <w:r w:rsidDel="00000000" w:rsidR="00000000" w:rsidRPr="00000000">
        <w:rPr>
          <w:rtl w:val="0"/>
        </w:rPr>
      </w:r>
    </w:p>
    <w:p w:rsidR="00000000" w:rsidDel="00000000" w:rsidP="00000000" w:rsidRDefault="00000000" w:rsidRPr="00000000" w14:paraId="00000CC1">
      <w:pPr>
        <w:pStyle w:val="Heading3"/>
        <w:rPr>
          <w:rFonts w:ascii="Garamond" w:cs="Garamond" w:eastAsia="Garamond" w:hAnsi="Garamond"/>
          <w:color w:val="000000"/>
        </w:rPr>
      </w:pPr>
      <w:bookmarkStart w:colFirst="0" w:colLast="0" w:name="_heading=h.q6cs6qml3yrt" w:id="93"/>
      <w:bookmarkEnd w:id="93"/>
      <w:r w:rsidDel="00000000" w:rsidR="00000000" w:rsidRPr="00000000">
        <w:rPr>
          <w:rFonts w:ascii="Garamond" w:cs="Garamond" w:eastAsia="Garamond" w:hAnsi="Garamond"/>
          <w:color w:val="000000"/>
          <w:rtl w:val="0"/>
        </w:rPr>
        <w:t xml:space="preserve">Collaboration with NGOs, PPP, and CSR</w:t>
      </w:r>
    </w:p>
    <w:p w:rsidR="00000000" w:rsidDel="00000000" w:rsidP="00000000" w:rsidRDefault="00000000" w:rsidRPr="00000000" w14:paraId="00000CC2">
      <w:pPr>
        <w:rPr>
          <w:rFonts w:ascii="Garamond" w:cs="Garamond" w:eastAsia="Garamond" w:hAnsi="Garamond"/>
        </w:rPr>
      </w:pPr>
      <w:r w:rsidDel="00000000" w:rsidR="00000000" w:rsidRPr="00000000">
        <w:rPr>
          <w:rFonts w:ascii="Garamond" w:cs="Garamond" w:eastAsia="Garamond" w:hAnsi="Garamond"/>
          <w:rtl w:val="0"/>
        </w:rPr>
        <w:t xml:space="preserve">To augment government efforts during a pandemic, the LSG shall collaborate with NGOs, voluntary organisations, and private sector partners through public–private partnerships and Corporate Social Responsibility (CSR) initiatives, in coordination with District authorities.</w:t>
      </w:r>
    </w:p>
    <w:p w:rsidR="00000000" w:rsidDel="00000000" w:rsidP="00000000" w:rsidRDefault="00000000" w:rsidRPr="00000000" w14:paraId="00000CC3">
      <w:pPr>
        <w:rPr>
          <w:rFonts w:ascii="Garamond" w:cs="Garamond" w:eastAsia="Garamond" w:hAnsi="Garamond"/>
        </w:rPr>
      </w:pPr>
      <w:r w:rsidDel="00000000" w:rsidR="00000000" w:rsidRPr="00000000">
        <w:rPr>
          <w:rtl w:val="0"/>
        </w:rPr>
      </w:r>
    </w:p>
    <w:p w:rsidR="00000000" w:rsidDel="00000000" w:rsidP="00000000" w:rsidRDefault="00000000" w:rsidRPr="00000000" w14:paraId="00000CC4">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Points:</w:t>
      </w:r>
    </w:p>
    <w:p w:rsidR="00000000" w:rsidDel="00000000" w:rsidP="00000000" w:rsidRDefault="00000000" w:rsidRPr="00000000" w14:paraId="00000CC5">
      <w:pPr>
        <w:numPr>
          <w:ilvl w:val="0"/>
          <w:numId w:val="13"/>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Engage NGOs and community-based organisations for community outreach, awareness, and support to vulnerable populations.</w:t>
        <w:br w:type="textWrapping"/>
      </w:r>
    </w:p>
    <w:p w:rsidR="00000000" w:rsidDel="00000000" w:rsidP="00000000" w:rsidRDefault="00000000" w:rsidRPr="00000000" w14:paraId="00000CC6">
      <w:pPr>
        <w:numPr>
          <w:ilvl w:val="0"/>
          <w:numId w:val="13"/>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Leverage CSR support for procurement of medical equipment, PPE, oxygen concentrators, food kits, and sanitation materials, as permitted.</w:t>
        <w:br w:type="textWrapping"/>
      </w:r>
    </w:p>
    <w:p w:rsidR="00000000" w:rsidDel="00000000" w:rsidP="00000000" w:rsidRDefault="00000000" w:rsidRPr="00000000" w14:paraId="00000CC7">
      <w:pPr>
        <w:numPr>
          <w:ilvl w:val="0"/>
          <w:numId w:val="13"/>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Ensure all collaborations align with government guidelines and are routed through approved administrative and financial procedures.</w:t>
        <w:br w:type="textWrapping"/>
      </w:r>
    </w:p>
    <w:p w:rsidR="00000000" w:rsidDel="00000000" w:rsidP="00000000" w:rsidRDefault="00000000" w:rsidRPr="00000000" w14:paraId="00000CC8">
      <w:pPr>
        <w:numPr>
          <w:ilvl w:val="0"/>
          <w:numId w:val="13"/>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Maintain transparency and documentation for all external support received and utilised.</w:t>
      </w:r>
    </w:p>
    <w:tbl>
      <w:tblPr>
        <w:tblStyle w:val="Table55"/>
        <w:tblW w:w="8730.0" w:type="dxa"/>
        <w:jc w:val="left"/>
        <w:tblInd w:w="120.0" w:type="dxa"/>
        <w:tblLayout w:type="fixed"/>
        <w:tblLook w:val="0400"/>
      </w:tblPr>
      <w:tblGrid>
        <w:gridCol w:w="3060"/>
        <w:gridCol w:w="990"/>
        <w:gridCol w:w="2445"/>
        <w:gridCol w:w="2235"/>
        <w:tblGridChange w:id="0">
          <w:tblGrid>
            <w:gridCol w:w="3060"/>
            <w:gridCol w:w="990"/>
            <w:gridCol w:w="2445"/>
            <w:gridCol w:w="223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C9">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Organization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CA">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Type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CB">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Support Offered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CC">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Contact Person</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CD">
            <w:pPr>
              <w:rPr>
                <w:rFonts w:ascii="Garamond" w:cs="Garamond" w:eastAsia="Garamond" w:hAnsi="Garamond"/>
              </w:rPr>
            </w:pPr>
            <w:r w:rsidDel="00000000" w:rsidR="00000000" w:rsidRPr="00000000">
              <w:rPr>
                <w:rFonts w:ascii="Garamond" w:cs="Garamond" w:eastAsia="Garamond" w:hAnsi="Garamond"/>
                <w:b w:val="1"/>
                <w:bCs w:val="1"/>
                <w:rtl w:val="0"/>
              </w:rPr>
              <w:t xml:space="preserve">Youth Clubs/Student Unions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CE">
            <w:pPr>
              <w:rPr>
                <w:rFonts w:ascii="Garamond" w:cs="Garamond" w:eastAsia="Garamond" w:hAnsi="Garamond"/>
              </w:rPr>
            </w:pPr>
            <w:r w:rsidDel="00000000" w:rsidR="00000000" w:rsidRPr="00000000">
              <w:rPr>
                <w:rFonts w:ascii="Garamond" w:cs="Garamond" w:eastAsia="Garamond" w:hAnsi="Garamond"/>
                <w:rtl w:val="0"/>
              </w:rPr>
              <w:t xml:space="preserve">CBO</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CF">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D0">
            <w:pPr>
              <w:rPr>
                <w:rFonts w:ascii="Garamond" w:cs="Garamond" w:eastAsia="Garamond" w:hAnsi="Garamond"/>
              </w:rPr>
            </w:pPr>
            <w:r w:rsidDel="00000000" w:rsidR="00000000" w:rsidRPr="00000000">
              <w:rPr>
                <w:rtl w:val="0"/>
              </w:rPr>
            </w:r>
          </w:p>
        </w:tc>
      </w:tr>
    </w:tbl>
    <w:p w:rsidR="00000000" w:rsidDel="00000000" w:rsidP="00000000" w:rsidRDefault="00000000" w:rsidRPr="00000000" w14:paraId="00000CD1">
      <w:pPr>
        <w:pStyle w:val="Heading3"/>
        <w:keepNext w:val="0"/>
        <w:keepLines w:val="0"/>
        <w:spacing w:before="360" w:lineRule="auto"/>
        <w:rPr>
          <w:rFonts w:ascii="Garamond" w:cs="Garamond" w:eastAsia="Garamond" w:hAnsi="Garamond"/>
          <w:b w:val="1"/>
          <w:bCs w:val="1"/>
          <w:color w:val="000000"/>
        </w:rPr>
      </w:pPr>
      <w:bookmarkStart w:colFirst="0" w:colLast="0" w:name="_heading=h.gmlnt5j5457g" w:id="94"/>
      <w:bookmarkEnd w:id="94"/>
      <w:r w:rsidDel="00000000" w:rsidR="00000000" w:rsidRPr="00000000">
        <w:rPr>
          <w:rFonts w:ascii="Garamond" w:cs="Garamond" w:eastAsia="Garamond" w:hAnsi="Garamond"/>
          <w:b w:val="1"/>
          <w:bCs w:val="1"/>
          <w:color w:val="000000"/>
          <w:rtl w:val="0"/>
        </w:rPr>
        <w:t xml:space="preserve">Interdepartmental Coordination</w:t>
      </w:r>
    </w:p>
    <w:p w:rsidR="00000000" w:rsidDel="00000000" w:rsidP="00000000" w:rsidRDefault="00000000" w:rsidRPr="00000000" w14:paraId="00000CD2">
      <w:pPr>
        <w:rPr>
          <w:rFonts w:ascii="Garamond" w:cs="Garamond" w:eastAsia="Garamond" w:hAnsi="Garamond"/>
        </w:rPr>
      </w:pPr>
      <w:r w:rsidDel="00000000" w:rsidR="00000000" w:rsidRPr="00000000">
        <w:rPr>
          <w:rFonts w:ascii="Garamond" w:cs="Garamond" w:eastAsia="Garamond" w:hAnsi="Garamond"/>
          <w:rtl w:val="0"/>
        </w:rPr>
        <w:t xml:space="preserve">Coordination among departments during a pandemic shall be ensured through regular review meetings convened by the LSGD President. These meetings will provide a structured platform for sharing situational updates, assessing resource availability, resolving operational gaps, and taking joint decisions to ensure a coordinated and timely response.</w:t>
      </w:r>
    </w:p>
    <w:p w:rsidR="00000000" w:rsidDel="00000000" w:rsidP="00000000" w:rsidRDefault="00000000" w:rsidRPr="00000000" w14:paraId="00000CD3">
      <w:pPr>
        <w:rPr>
          <w:rFonts w:ascii="Garamond" w:cs="Garamond" w:eastAsia="Garamond" w:hAnsi="Garamond"/>
        </w:rPr>
      </w:pPr>
      <w:r w:rsidDel="00000000" w:rsidR="00000000" w:rsidRPr="00000000">
        <w:rPr>
          <w:rtl w:val="0"/>
        </w:rPr>
      </w:r>
    </w:p>
    <w:tbl>
      <w:tblPr>
        <w:tblStyle w:val="Table56"/>
        <w:tblW w:w="8655.0" w:type="dxa"/>
        <w:jc w:val="left"/>
        <w:tblInd w:w="-120.0" w:type="dxa"/>
        <w:tblLayout w:type="fixed"/>
        <w:tblLook w:val="0400"/>
      </w:tblPr>
      <w:tblGrid>
        <w:gridCol w:w="2190"/>
        <w:gridCol w:w="1980"/>
        <w:gridCol w:w="2895"/>
        <w:gridCol w:w="1590"/>
        <w:tblGridChange w:id="0">
          <w:tblGrid>
            <w:gridCol w:w="2190"/>
            <w:gridCol w:w="1980"/>
            <w:gridCol w:w="2895"/>
            <w:gridCol w:w="159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D4">
            <w:pPr>
              <w:spacing w:lin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Department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D5">
            <w:pPr>
              <w:spacing w:lin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Representative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D6">
            <w:pPr>
              <w:spacing w:lin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Key Role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D7">
            <w:pPr>
              <w:spacing w:lin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Contact</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D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Health (PHC)</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D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Staff Nurse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DA">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Case management</w:t>
            </w:r>
          </w:p>
        </w:tc>
        <w:tc>
          <w:tcPr>
            <w:tcBorders>
              <w:top w:color="dddddd" w:space="0" w:sz="8" w:val="single"/>
              <w:left w:color="dddddd" w:space="0" w:sz="8" w:val="single"/>
              <w:bottom w:color="dddddd" w:space="0" w:sz="8" w:val="single"/>
              <w:right w:color="dddddd" w:space="0" w:sz="8" w:val="single"/>
            </w:tcBorders>
            <w:shd w:fill="ffffff" w:val="clear"/>
            <w:tcMar>
              <w:top w:w="120.0" w:type="dxa"/>
              <w:left w:w="120.0" w:type="dxa"/>
              <w:bottom w:w="120.0" w:type="dxa"/>
              <w:right w:w="120.0" w:type="dxa"/>
            </w:tcMar>
          </w:tcPr>
          <w:p w:rsidR="00000000" w:rsidDel="00000000" w:rsidP="00000000" w:rsidRDefault="00000000" w:rsidRPr="00000000" w14:paraId="00000CD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04923264352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D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Veterinary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D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Veterinary Surgeon: </w:t>
            </w:r>
          </w:p>
          <w:p w:rsidR="00000000" w:rsidDel="00000000" w:rsidP="00000000" w:rsidRDefault="00000000" w:rsidRPr="00000000" w14:paraId="00000CDE">
            <w:pPr>
              <w:spacing w:line="240" w:lineRule="auto"/>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D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Animal surveillance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E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9496194384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E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ICDS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E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Supervisor: Radha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E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Nutrition support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E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8547398210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E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Education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E6">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Head Teacher:</w:t>
            </w:r>
          </w:p>
          <w:p w:rsidR="00000000" w:rsidDel="00000000" w:rsidP="00000000" w:rsidRDefault="00000000" w:rsidRPr="00000000" w14:paraId="00000CE7">
            <w:pPr>
              <w:spacing w:line="240" w:lineRule="auto"/>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E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School coordination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E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See Annexure-1.7</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EA">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Police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EB">
            <w:pPr>
              <w:spacing w:line="240" w:lineRule="auto"/>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E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Containment enforcement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E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7012071878</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EE">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Water Authority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E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__________</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F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Water supply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F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04923 222429</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F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LSGD Engineering</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F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__________</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F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Quarantine infrastructure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F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04923262324</w:t>
            </w:r>
          </w:p>
        </w:tc>
      </w:tr>
    </w:tbl>
    <w:p w:rsidR="00000000" w:rsidDel="00000000" w:rsidP="00000000" w:rsidRDefault="00000000" w:rsidRPr="00000000" w14:paraId="00000CF6">
      <w:pPr>
        <w:rPr>
          <w:rFonts w:ascii="Garamond" w:cs="Garamond" w:eastAsia="Garamond" w:hAnsi="Garamond"/>
        </w:rPr>
      </w:pPr>
      <w:r w:rsidDel="00000000" w:rsidR="00000000" w:rsidRPr="00000000">
        <w:rPr>
          <w:rtl w:val="0"/>
        </w:rPr>
      </w:r>
    </w:p>
    <w:p w:rsidR="00000000" w:rsidDel="00000000" w:rsidP="00000000" w:rsidRDefault="00000000" w:rsidRPr="00000000" w14:paraId="00000CF7">
      <w:pPr>
        <w:pStyle w:val="Heading2"/>
        <w:rPr>
          <w:rFonts w:ascii="Garamond" w:cs="Garamond" w:eastAsia="Garamond" w:hAnsi="Garamond"/>
          <w:color w:val="000000"/>
        </w:rPr>
      </w:pPr>
      <w:bookmarkStart w:colFirst="0" w:colLast="0" w:name="_heading=h.gafbcmkbv5bs" w:id="95"/>
      <w:bookmarkEnd w:id="95"/>
      <w:r w:rsidDel="00000000" w:rsidR="00000000" w:rsidRPr="00000000">
        <w:br w:type="page"/>
      </w:r>
      <w:r w:rsidDel="00000000" w:rsidR="00000000" w:rsidRPr="00000000">
        <w:rPr>
          <w:rFonts w:ascii="Garamond" w:cs="Garamond" w:eastAsia="Garamond" w:hAnsi="Garamond"/>
          <w:color w:val="000000"/>
          <w:rtl w:val="0"/>
        </w:rPr>
        <w:t xml:space="preserve">PHASE 3 - Surge Capacity</w:t>
      </w:r>
    </w:p>
    <w:p w:rsidR="00000000" w:rsidDel="00000000" w:rsidP="00000000" w:rsidRDefault="00000000" w:rsidRPr="00000000" w14:paraId="00000CF8">
      <w:pPr>
        <w:rPr>
          <w:rFonts w:ascii="Garamond" w:cs="Garamond" w:eastAsia="Garamond" w:hAnsi="Garamond"/>
        </w:rPr>
      </w:pPr>
      <w:r w:rsidDel="00000000" w:rsidR="00000000" w:rsidRPr="00000000">
        <w:rPr>
          <w:rFonts w:ascii="Garamond" w:cs="Garamond" w:eastAsia="Garamond" w:hAnsi="Garamond"/>
          <w:rtl w:val="0"/>
        </w:rPr>
        <w:t xml:space="preserve">Phase 3 is activated when there is a rapid increase in cases, high test positivity rates, or when existing health facilities and quarantine arrangements approach saturation. The focus of this phase is to expand isolation capacity, augment clinical care services, and mobilise additional resources through district and state support mechanisms.</w:t>
      </w:r>
    </w:p>
    <w:p w:rsidR="00000000" w:rsidDel="00000000" w:rsidP="00000000" w:rsidRDefault="00000000" w:rsidRPr="00000000" w14:paraId="00000CF9">
      <w:pPr>
        <w:pStyle w:val="Heading2"/>
        <w:keepNext w:val="0"/>
        <w:keepLines w:val="0"/>
        <w:spacing w:before="360" w:lineRule="auto"/>
        <w:rPr>
          <w:rFonts w:ascii="Garamond" w:cs="Garamond" w:eastAsia="Garamond" w:hAnsi="Garamond"/>
          <w:color w:val="000000"/>
        </w:rPr>
      </w:pPr>
      <w:bookmarkStart w:colFirst="0" w:colLast="0" w:name="_heading=h.rc2ei54pwgw8" w:id="96"/>
      <w:bookmarkEnd w:id="96"/>
      <w:r w:rsidDel="00000000" w:rsidR="00000000" w:rsidRPr="00000000">
        <w:rPr>
          <w:rFonts w:ascii="Garamond" w:cs="Garamond" w:eastAsia="Garamond" w:hAnsi="Garamond"/>
          <w:color w:val="000000"/>
          <w:rtl w:val="0"/>
        </w:rPr>
        <w:t xml:space="preserve">Conversion of Community Facilities</w:t>
      </w:r>
    </w:p>
    <w:p w:rsidR="00000000" w:rsidDel="00000000" w:rsidP="00000000" w:rsidRDefault="00000000" w:rsidRPr="00000000" w14:paraId="00000CFA">
      <w:pPr>
        <w:rPr>
          <w:rFonts w:ascii="Garamond" w:cs="Garamond" w:eastAsia="Garamond" w:hAnsi="Garamond"/>
        </w:rPr>
      </w:pPr>
      <w:r w:rsidDel="00000000" w:rsidR="00000000" w:rsidRPr="00000000">
        <w:rPr>
          <w:rFonts w:ascii="Garamond" w:cs="Garamond" w:eastAsia="Garamond" w:hAnsi="Garamond"/>
          <w:rtl w:val="0"/>
        </w:rPr>
        <w:t xml:space="preserve">To manage increased case load, the LSGD shall activate additional isolation facilities by repurposing identified community infrastructure such as community halls, auditoriums, schools, hostels, or other suitable buildings.</w:t>
      </w:r>
    </w:p>
    <w:p w:rsidR="00000000" w:rsidDel="00000000" w:rsidP="00000000" w:rsidRDefault="00000000" w:rsidRPr="00000000" w14:paraId="00000CFB">
      <w:pPr>
        <w:rPr>
          <w:rFonts w:ascii="Garamond" w:cs="Garamond" w:eastAsia="Garamond" w:hAnsi="Garamond"/>
        </w:rPr>
      </w:pPr>
      <w:r w:rsidDel="00000000" w:rsidR="00000000" w:rsidRPr="00000000">
        <w:rPr>
          <w:rtl w:val="0"/>
        </w:rPr>
      </w:r>
    </w:p>
    <w:tbl>
      <w:tblPr>
        <w:tblStyle w:val="Table57"/>
        <w:tblW w:w="9540.0" w:type="dxa"/>
        <w:jc w:val="left"/>
        <w:tblInd w:w="-120.0" w:type="dxa"/>
        <w:tblLayout w:type="fixed"/>
        <w:tblLook w:val="0400"/>
      </w:tblPr>
      <w:tblGrid>
        <w:gridCol w:w="1890"/>
        <w:gridCol w:w="1890"/>
        <w:gridCol w:w="1245"/>
        <w:gridCol w:w="1200"/>
        <w:gridCol w:w="1785"/>
        <w:gridCol w:w="1530"/>
        <w:tblGridChange w:id="0">
          <w:tblGrid>
            <w:gridCol w:w="1890"/>
            <w:gridCol w:w="1890"/>
            <w:gridCol w:w="1245"/>
            <w:gridCol w:w="1200"/>
            <w:gridCol w:w="1785"/>
            <w:gridCol w:w="153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FC">
            <w:pPr>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Name of facility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FD">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Facility Type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FE">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No. of Buildings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FF">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Ward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D00">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Surge Capacity (Beds)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D01">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Nodal Person</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02">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Rajas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03">
            <w:pPr>
              <w:rPr>
                <w:rFonts w:ascii="Garamond" w:cs="Garamond" w:eastAsia="Garamond" w:hAnsi="Garamond"/>
              </w:rPr>
            </w:pPr>
            <w:r w:rsidDel="00000000" w:rsidR="00000000" w:rsidRPr="00000000">
              <w:rPr>
                <w:rFonts w:ascii="Garamond" w:cs="Garamond" w:eastAsia="Garamond" w:hAnsi="Garamond"/>
                <w:rtl w:val="0"/>
              </w:rPr>
              <w:t xml:space="preserve">School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04">
            <w:pP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05">
            <w:pPr>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06">
            <w:pPr>
              <w:rPr>
                <w:rFonts w:ascii="Garamond" w:cs="Garamond" w:eastAsia="Garamond" w:hAnsi="Garamond"/>
              </w:rPr>
            </w:pPr>
            <w:r w:rsidDel="00000000" w:rsidR="00000000" w:rsidRPr="00000000">
              <w:rPr>
                <w:rFonts w:ascii="Garamond" w:cs="Garamond" w:eastAsia="Garamond" w:hAnsi="Garamond"/>
                <w:rtl w:val="0"/>
              </w:rPr>
              <w:t xml:space="preserve">200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07">
            <w:pPr>
              <w:rPr>
                <w:rFonts w:ascii="Garamond" w:cs="Garamond" w:eastAsia="Garamond" w:hAnsi="Garamond"/>
              </w:rPr>
            </w:pPr>
            <w:r w:rsidDel="00000000" w:rsidR="00000000" w:rsidRPr="00000000">
              <w:rPr>
                <w:rFonts w:ascii="Garamond" w:cs="Garamond" w:eastAsia="Garamond" w:hAnsi="Garamond"/>
                <w:rtl w:val="0"/>
              </w:rPr>
              <w:t xml:space="preserve">HM</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08">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09">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0A">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0B">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0C">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0D">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0E">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0F">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10">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11">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12">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13">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14">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15">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16">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17">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18">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19">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1A">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1B">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1C">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1D">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1E">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1F">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0">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1">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2">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3">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4">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5">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6">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7">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8">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9">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A">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B">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C">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D">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E">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F">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30">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31">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32">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33">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34">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35">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36">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37">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38">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39">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3A">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3B">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3C">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3D">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3E">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3F">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40">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41">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42">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43">
            <w:pPr>
              <w:rPr>
                <w:rFonts w:ascii="Garamond" w:cs="Garamond" w:eastAsia="Garamond" w:hAnsi="Garamond"/>
              </w:rPr>
            </w:pPr>
            <w:r w:rsidDel="00000000" w:rsidR="00000000" w:rsidRPr="00000000">
              <w:rPr>
                <w:rtl w:val="0"/>
              </w:rPr>
            </w:r>
          </w:p>
        </w:tc>
      </w:tr>
    </w:tbl>
    <w:p w:rsidR="00000000" w:rsidDel="00000000" w:rsidP="00000000" w:rsidRDefault="00000000" w:rsidRPr="00000000" w14:paraId="00000D44">
      <w:pPr>
        <w:rPr>
          <w:rFonts w:ascii="Garamond" w:cs="Garamond" w:eastAsia="Garamond" w:hAnsi="Garamond"/>
        </w:rPr>
      </w:pPr>
      <w:r w:rsidDel="00000000" w:rsidR="00000000" w:rsidRPr="00000000">
        <w:rPr>
          <w:rtl w:val="0"/>
        </w:rPr>
      </w:r>
    </w:p>
    <w:p w:rsidR="00000000" w:rsidDel="00000000" w:rsidP="00000000" w:rsidRDefault="00000000" w:rsidRPr="00000000" w14:paraId="00000D45">
      <w:pPr>
        <w:rPr>
          <w:rFonts w:ascii="Garamond" w:cs="Garamond" w:eastAsia="Garamond" w:hAnsi="Garamond"/>
        </w:rPr>
      </w:pPr>
      <w:r w:rsidDel="00000000" w:rsidR="00000000" w:rsidRPr="00000000">
        <w:rPr>
          <w:rtl w:val="0"/>
        </w:rPr>
      </w:r>
    </w:p>
    <w:p w:rsidR="00000000" w:rsidDel="00000000" w:rsidP="00000000" w:rsidRDefault="00000000" w:rsidRPr="00000000" w14:paraId="00000D46">
      <w:pPr>
        <w:rPr>
          <w:rFonts w:ascii="Garamond" w:cs="Garamond" w:eastAsia="Garamond" w:hAnsi="Garamond"/>
        </w:rPr>
      </w:pPr>
      <w:r w:rsidDel="00000000" w:rsidR="00000000" w:rsidRPr="00000000">
        <w:rPr>
          <w:rtl w:val="0"/>
        </w:rPr>
      </w:r>
    </w:p>
    <w:p w:rsidR="00000000" w:rsidDel="00000000" w:rsidP="00000000" w:rsidRDefault="00000000" w:rsidRPr="00000000" w14:paraId="00000D47">
      <w:pPr>
        <w:rPr>
          <w:rFonts w:ascii="Garamond" w:cs="Garamond" w:eastAsia="Garamond" w:hAnsi="Garamond"/>
        </w:rPr>
      </w:pPr>
      <w:r w:rsidDel="00000000" w:rsidR="00000000" w:rsidRPr="00000000">
        <w:rPr>
          <w:rtl w:val="0"/>
        </w:rPr>
      </w:r>
    </w:p>
    <w:p w:rsidR="00000000" w:rsidDel="00000000" w:rsidP="00000000" w:rsidRDefault="00000000" w:rsidRPr="00000000" w14:paraId="00000D48">
      <w:pPr>
        <w:rPr>
          <w:rFonts w:ascii="Garamond" w:cs="Garamond" w:eastAsia="Garamond" w:hAnsi="Garamond"/>
        </w:rPr>
      </w:pPr>
      <w:r w:rsidDel="00000000" w:rsidR="00000000" w:rsidRPr="00000000">
        <w:rPr>
          <w:rtl w:val="0"/>
        </w:rPr>
      </w:r>
    </w:p>
    <w:p w:rsidR="00000000" w:rsidDel="00000000" w:rsidP="00000000" w:rsidRDefault="00000000" w:rsidRPr="00000000" w14:paraId="00000D49">
      <w:pPr>
        <w:rPr>
          <w:rFonts w:ascii="Garamond" w:cs="Garamond" w:eastAsia="Garamond" w:hAnsi="Garamond"/>
        </w:rPr>
      </w:pPr>
      <w:r w:rsidDel="00000000" w:rsidR="00000000" w:rsidRPr="00000000">
        <w:rPr>
          <w:rtl w:val="0"/>
        </w:rPr>
      </w:r>
    </w:p>
    <w:p w:rsidR="00000000" w:rsidDel="00000000" w:rsidP="00000000" w:rsidRDefault="00000000" w:rsidRPr="00000000" w14:paraId="00000D4A">
      <w:pPr>
        <w:rPr>
          <w:rFonts w:ascii="Garamond" w:cs="Garamond" w:eastAsia="Garamond" w:hAnsi="Garamond"/>
        </w:rPr>
      </w:pPr>
      <w:r w:rsidDel="00000000" w:rsidR="00000000" w:rsidRPr="00000000">
        <w:rPr>
          <w:rtl w:val="0"/>
        </w:rPr>
      </w:r>
    </w:p>
    <w:p w:rsidR="00000000" w:rsidDel="00000000" w:rsidP="00000000" w:rsidRDefault="00000000" w:rsidRPr="00000000" w14:paraId="00000D4B">
      <w:pPr>
        <w:numPr>
          <w:ilvl w:val="0"/>
          <w:numId w:val="14"/>
        </w:numPr>
        <w:ind w:left="720" w:hanging="360"/>
        <w:rPr>
          <w:rFonts w:ascii="Garamond" w:cs="Garamond" w:eastAsia="Garamond" w:hAnsi="Garamond"/>
          <w:b w:val="1"/>
          <w:bCs w:val="1"/>
          <w:sz w:val="36"/>
          <w:szCs w:val="36"/>
        </w:rPr>
      </w:pPr>
      <w:r w:rsidDel="00000000" w:rsidR="00000000" w:rsidRPr="00000000">
        <w:rPr>
          <w:rFonts w:ascii="Garamond" w:cs="Garamond" w:eastAsia="Garamond" w:hAnsi="Garamond"/>
          <w:b w:val="1"/>
          <w:bCs w:val="1"/>
          <w:sz w:val="36"/>
          <w:szCs w:val="36"/>
          <w:rtl w:val="0"/>
        </w:rPr>
        <w:t xml:space="preserve">Recovery and rehabilitation phase</w:t>
      </w:r>
    </w:p>
    <w:p w:rsidR="00000000" w:rsidDel="00000000" w:rsidP="00000000" w:rsidRDefault="00000000" w:rsidRPr="00000000" w14:paraId="00000D4C">
      <w:pPr>
        <w:numPr>
          <w:ilvl w:val="0"/>
          <w:numId w:val="14"/>
        </w:numPr>
        <w:ind w:left="720" w:hanging="360"/>
        <w:rPr>
          <w:rFonts w:ascii="Garamond" w:cs="Garamond" w:eastAsia="Garamond" w:hAnsi="Garamond"/>
          <w:b w:val="1"/>
          <w:bCs w:val="1"/>
          <w:sz w:val="36"/>
          <w:szCs w:val="36"/>
        </w:rPr>
      </w:pPr>
      <w:r w:rsidDel="00000000" w:rsidR="00000000" w:rsidRPr="00000000">
        <w:rPr>
          <w:rFonts w:ascii="Garamond" w:cs="Garamond" w:eastAsia="Garamond" w:hAnsi="Garamond"/>
          <w:b w:val="1"/>
          <w:bCs w:val="1"/>
          <w:sz w:val="36"/>
          <w:szCs w:val="36"/>
          <w:rtl w:val="0"/>
        </w:rPr>
        <w:t xml:space="preserve">Recovery</w:t>
      </w:r>
    </w:p>
    <w:p w:rsidR="00000000" w:rsidDel="00000000" w:rsidP="00000000" w:rsidRDefault="00000000" w:rsidRPr="00000000" w14:paraId="00000D4D">
      <w:pPr>
        <w:numPr>
          <w:ilvl w:val="1"/>
          <w:numId w:val="14"/>
        </w:numPr>
        <w:ind w:left="1440" w:hanging="360"/>
        <w:rPr>
          <w:rFonts w:ascii="Garamond" w:cs="Garamond" w:eastAsia="Garamond" w:hAnsi="Garamond"/>
        </w:rPr>
      </w:pPr>
      <w:r w:rsidDel="00000000" w:rsidR="00000000" w:rsidRPr="00000000">
        <w:rPr>
          <w:rFonts w:ascii="Garamond" w:cs="Garamond" w:eastAsia="Garamond" w:hAnsi="Garamond"/>
          <w:rtl w:val="0"/>
        </w:rPr>
        <w:t xml:space="preserve">Damage &amp; impact assessment</w:t>
      </w:r>
    </w:p>
    <w:p w:rsidR="00000000" w:rsidDel="00000000" w:rsidP="00000000" w:rsidRDefault="00000000" w:rsidRPr="00000000" w14:paraId="00000D4E">
      <w:pPr>
        <w:numPr>
          <w:ilvl w:val="1"/>
          <w:numId w:val="14"/>
        </w:numPr>
        <w:ind w:left="1440" w:hanging="360"/>
        <w:rPr>
          <w:rFonts w:ascii="Garamond" w:cs="Garamond" w:eastAsia="Garamond" w:hAnsi="Garamond"/>
        </w:rPr>
      </w:pPr>
      <w:r w:rsidDel="00000000" w:rsidR="00000000" w:rsidRPr="00000000">
        <w:rPr>
          <w:rFonts w:ascii="Garamond" w:cs="Garamond" w:eastAsia="Garamond" w:hAnsi="Garamond"/>
          <w:rtl w:val="0"/>
        </w:rPr>
        <w:t xml:space="preserve">Restoration of health services</w:t>
      </w:r>
    </w:p>
    <w:p w:rsidR="00000000" w:rsidDel="00000000" w:rsidP="00000000" w:rsidRDefault="00000000" w:rsidRPr="00000000" w14:paraId="00000D4F">
      <w:pPr>
        <w:numPr>
          <w:ilvl w:val="1"/>
          <w:numId w:val="14"/>
        </w:numPr>
        <w:ind w:left="1440" w:hanging="360"/>
        <w:rPr>
          <w:rFonts w:ascii="Garamond" w:cs="Garamond" w:eastAsia="Garamond" w:hAnsi="Garamond"/>
        </w:rPr>
      </w:pPr>
      <w:r w:rsidDel="00000000" w:rsidR="00000000" w:rsidRPr="00000000">
        <w:rPr>
          <w:rFonts w:ascii="Garamond" w:cs="Garamond" w:eastAsia="Garamond" w:hAnsi="Garamond"/>
          <w:rtl w:val="0"/>
        </w:rPr>
        <w:t xml:space="preserve">Rehabilitation of affected population</w:t>
      </w:r>
    </w:p>
    <w:p w:rsidR="00000000" w:rsidDel="00000000" w:rsidP="00000000" w:rsidRDefault="00000000" w:rsidRPr="00000000" w14:paraId="00000D50">
      <w:pPr>
        <w:numPr>
          <w:ilvl w:val="1"/>
          <w:numId w:val="14"/>
        </w:numPr>
        <w:ind w:left="1440" w:hanging="360"/>
        <w:rPr>
          <w:rFonts w:ascii="Garamond" w:cs="Garamond" w:eastAsia="Garamond" w:hAnsi="Garamond"/>
        </w:rPr>
      </w:pPr>
      <w:r w:rsidDel="00000000" w:rsidR="00000000" w:rsidRPr="00000000">
        <w:rPr>
          <w:rFonts w:ascii="Garamond" w:cs="Garamond" w:eastAsia="Garamond" w:hAnsi="Garamond"/>
          <w:rtl w:val="0"/>
        </w:rPr>
        <w:t xml:space="preserve">Psychosocial &amp; mental health support</w:t>
      </w:r>
    </w:p>
    <w:p w:rsidR="00000000" w:rsidDel="00000000" w:rsidP="00000000" w:rsidRDefault="00000000" w:rsidRPr="00000000" w14:paraId="00000D51">
      <w:pPr>
        <w:numPr>
          <w:ilvl w:val="1"/>
          <w:numId w:val="14"/>
        </w:numPr>
        <w:ind w:left="1440" w:hanging="360"/>
        <w:rPr>
          <w:rFonts w:ascii="Garamond" w:cs="Garamond" w:eastAsia="Garamond" w:hAnsi="Garamond"/>
        </w:rPr>
      </w:pPr>
      <w:r w:rsidDel="00000000" w:rsidR="00000000" w:rsidRPr="00000000">
        <w:rPr>
          <w:rFonts w:ascii="Garamond" w:cs="Garamond" w:eastAsia="Garamond" w:hAnsi="Garamond"/>
          <w:rtl w:val="0"/>
        </w:rPr>
        <w:t xml:space="preserve">Disease surveillance during recovery phase</w:t>
      </w:r>
    </w:p>
    <w:p w:rsidR="00000000" w:rsidDel="00000000" w:rsidP="00000000" w:rsidRDefault="00000000" w:rsidRPr="00000000" w14:paraId="00000D52">
      <w:pPr>
        <w:numPr>
          <w:ilvl w:val="1"/>
          <w:numId w:val="14"/>
        </w:numPr>
        <w:ind w:left="1440" w:hanging="360"/>
        <w:rPr>
          <w:rFonts w:ascii="Garamond" w:cs="Garamond" w:eastAsia="Garamond" w:hAnsi="Garamond"/>
        </w:rPr>
      </w:pPr>
      <w:r w:rsidDel="00000000" w:rsidR="00000000" w:rsidRPr="00000000">
        <w:rPr>
          <w:rFonts w:ascii="Garamond" w:cs="Garamond" w:eastAsia="Garamond" w:hAnsi="Garamond"/>
          <w:rtl w:val="0"/>
        </w:rPr>
        <w:t xml:space="preserve">Environmental cleanup &amp; sanitation</w:t>
      </w:r>
    </w:p>
    <w:p w:rsidR="00000000" w:rsidDel="00000000" w:rsidP="00000000" w:rsidRDefault="00000000" w:rsidRPr="00000000" w14:paraId="00000D53">
      <w:pPr>
        <w:numPr>
          <w:ilvl w:val="1"/>
          <w:numId w:val="14"/>
        </w:numPr>
        <w:ind w:left="1440" w:hanging="360"/>
        <w:rPr>
          <w:rFonts w:ascii="Garamond" w:cs="Garamond" w:eastAsia="Garamond" w:hAnsi="Garamond"/>
        </w:rPr>
      </w:pPr>
      <w:r w:rsidDel="00000000" w:rsidR="00000000" w:rsidRPr="00000000">
        <w:rPr>
          <w:rFonts w:ascii="Garamond" w:cs="Garamond" w:eastAsia="Garamond" w:hAnsi="Garamond"/>
          <w:rtl w:val="0"/>
        </w:rPr>
        <w:t xml:space="preserve">Livelihood restoration</w:t>
      </w:r>
    </w:p>
    <w:p w:rsidR="00000000" w:rsidDel="00000000" w:rsidP="00000000" w:rsidRDefault="00000000" w:rsidRPr="00000000" w14:paraId="00000D54">
      <w:pPr>
        <w:numPr>
          <w:ilvl w:val="1"/>
          <w:numId w:val="14"/>
        </w:numPr>
        <w:ind w:left="1440" w:hanging="360"/>
        <w:rPr>
          <w:rFonts w:ascii="Garamond" w:cs="Garamond" w:eastAsia="Garamond" w:hAnsi="Garamond"/>
        </w:rPr>
      </w:pPr>
      <w:r w:rsidDel="00000000" w:rsidR="00000000" w:rsidRPr="00000000">
        <w:rPr>
          <w:rFonts w:ascii="Garamond" w:cs="Garamond" w:eastAsia="Garamond" w:hAnsi="Garamond"/>
          <w:rtl w:val="0"/>
        </w:rPr>
        <w:t xml:space="preserve">Community engagement &amp; confidence building</w:t>
      </w:r>
    </w:p>
    <w:p w:rsidR="00000000" w:rsidDel="00000000" w:rsidP="00000000" w:rsidRDefault="00000000" w:rsidRPr="00000000" w14:paraId="00000D55">
      <w:pPr>
        <w:numPr>
          <w:ilvl w:val="1"/>
          <w:numId w:val="14"/>
        </w:numPr>
        <w:ind w:left="1440" w:hanging="360"/>
        <w:rPr>
          <w:rFonts w:ascii="Garamond" w:cs="Garamond" w:eastAsia="Garamond" w:hAnsi="Garamond"/>
        </w:rPr>
      </w:pPr>
      <w:r w:rsidDel="00000000" w:rsidR="00000000" w:rsidRPr="00000000">
        <w:rPr>
          <w:rFonts w:ascii="Garamond" w:cs="Garamond" w:eastAsia="Garamond" w:hAnsi="Garamond"/>
          <w:rtl w:val="0"/>
        </w:rPr>
        <w:t xml:space="preserve">Documentation &amp; after-action review</w:t>
      </w:r>
    </w:p>
    <w:p w:rsidR="00000000" w:rsidDel="00000000" w:rsidP="00000000" w:rsidRDefault="00000000" w:rsidRPr="00000000" w14:paraId="00000D56">
      <w:pPr>
        <w:numPr>
          <w:ilvl w:val="1"/>
          <w:numId w:val="14"/>
        </w:numPr>
        <w:ind w:left="1440" w:hanging="360"/>
        <w:rPr>
          <w:rFonts w:ascii="Garamond" w:cs="Garamond" w:eastAsia="Garamond" w:hAnsi="Garamond"/>
        </w:rPr>
      </w:pPr>
      <w:r w:rsidDel="00000000" w:rsidR="00000000" w:rsidRPr="00000000">
        <w:rPr>
          <w:rFonts w:ascii="Garamond" w:cs="Garamond" w:eastAsia="Garamond" w:hAnsi="Garamond"/>
          <w:rtl w:val="0"/>
        </w:rPr>
        <w:t xml:space="preserve">Lessons learned &amp; best practices</w:t>
      </w:r>
    </w:p>
    <w:p w:rsidR="00000000" w:rsidDel="00000000" w:rsidP="00000000" w:rsidRDefault="00000000" w:rsidRPr="00000000" w14:paraId="00000D57">
      <w:pPr>
        <w:numPr>
          <w:ilvl w:val="1"/>
          <w:numId w:val="14"/>
        </w:numPr>
        <w:ind w:left="1440" w:hanging="360"/>
        <w:rPr>
          <w:rFonts w:ascii="Garamond" w:cs="Garamond" w:eastAsia="Garamond" w:hAnsi="Garamond"/>
        </w:rPr>
      </w:pPr>
      <w:r w:rsidDel="00000000" w:rsidR="00000000" w:rsidRPr="00000000">
        <w:rPr>
          <w:rFonts w:ascii="Garamond" w:cs="Garamond" w:eastAsia="Garamond" w:hAnsi="Garamond"/>
          <w:rtl w:val="0"/>
        </w:rPr>
        <w:t xml:space="preserve">Health system strengthening</w:t>
      </w:r>
    </w:p>
    <w:p w:rsidR="00000000" w:rsidDel="00000000" w:rsidP="00000000" w:rsidRDefault="00000000" w:rsidRPr="00000000" w14:paraId="00000D58">
      <w:pPr>
        <w:numPr>
          <w:ilvl w:val="1"/>
          <w:numId w:val="14"/>
        </w:numPr>
        <w:ind w:left="1440" w:hanging="360"/>
        <w:rPr>
          <w:rFonts w:ascii="Garamond" w:cs="Garamond" w:eastAsia="Garamond" w:hAnsi="Garamond"/>
        </w:rPr>
      </w:pPr>
      <w:r w:rsidDel="00000000" w:rsidR="00000000" w:rsidRPr="00000000">
        <w:rPr>
          <w:rFonts w:ascii="Garamond" w:cs="Garamond" w:eastAsia="Garamond" w:hAnsi="Garamond"/>
          <w:rtl w:val="0"/>
        </w:rPr>
        <w:t xml:space="preserve">Policy revision &amp; preparedness enhancement</w:t>
      </w:r>
    </w:p>
    <w:p w:rsidR="00000000" w:rsidDel="00000000" w:rsidP="00000000" w:rsidRDefault="00000000" w:rsidRPr="00000000" w14:paraId="00000D59">
      <w:pPr>
        <w:numPr>
          <w:ilvl w:val="1"/>
          <w:numId w:val="14"/>
        </w:numPr>
        <w:ind w:left="1440" w:hanging="360"/>
        <w:rPr>
          <w:rFonts w:ascii="Garamond" w:cs="Garamond" w:eastAsia="Garamond" w:hAnsi="Garamond"/>
        </w:rPr>
      </w:pPr>
      <w:r w:rsidDel="00000000" w:rsidR="00000000" w:rsidRPr="00000000">
        <w:rPr>
          <w:rFonts w:ascii="Garamond" w:cs="Garamond" w:eastAsia="Garamond" w:hAnsi="Garamond"/>
          <w:rtl w:val="0"/>
        </w:rPr>
        <w:t xml:space="preserve">Research</w:t>
      </w:r>
    </w:p>
    <w:p w:rsidR="00000000" w:rsidDel="00000000" w:rsidP="00000000" w:rsidRDefault="00000000" w:rsidRPr="00000000" w14:paraId="00000D5A">
      <w:pPr>
        <w:rPr>
          <w:rFonts w:ascii="Garamond" w:cs="Garamond" w:eastAsia="Garamond" w:hAnsi="Garamond"/>
          <w:b w:val="1"/>
          <w:bCs w:val="1"/>
          <w:sz w:val="36"/>
          <w:szCs w:val="36"/>
        </w:rPr>
      </w:pPr>
      <w:r w:rsidDel="00000000" w:rsidR="00000000" w:rsidRPr="00000000">
        <w:rPr>
          <w:rtl w:val="0"/>
        </w:rPr>
      </w:r>
    </w:p>
    <w:p w:rsidR="00000000" w:rsidDel="00000000" w:rsidP="00000000" w:rsidRDefault="00000000" w:rsidRPr="00000000" w14:paraId="00000D5B">
      <w:pPr>
        <w:pStyle w:val="Heading1"/>
        <w:rPr>
          <w:rFonts w:ascii="Garamond" w:cs="Garamond" w:eastAsia="Garamond" w:hAnsi="Garamond"/>
          <w:color w:val="000000"/>
        </w:rPr>
      </w:pPr>
      <w:bookmarkStart w:colFirst="0" w:colLast="0" w:name="_heading=h.63gggr3qlgoc" w:id="97"/>
      <w:bookmarkEnd w:id="97"/>
      <w:r w:rsidDel="00000000" w:rsidR="00000000" w:rsidRPr="00000000">
        <w:rPr>
          <w:rFonts w:ascii="Garamond" w:cs="Garamond" w:eastAsia="Garamond" w:hAnsi="Garamond"/>
          <w:color w:val="000000"/>
          <w:rtl w:val="0"/>
        </w:rPr>
        <w:t xml:space="preserve">CONCLUSION</w:t>
      </w:r>
    </w:p>
    <w:p w:rsidR="00000000" w:rsidDel="00000000" w:rsidP="00000000" w:rsidRDefault="00000000" w:rsidRPr="00000000" w14:paraId="00000D5C">
      <w:pPr>
        <w:spacing w:after="240" w:before="240" w:lineRule="auto"/>
        <w:rPr/>
      </w:pPr>
      <w:r w:rsidDel="00000000" w:rsidR="00000000" w:rsidRPr="00000000">
        <w:rPr>
          <w:rtl w:val="0"/>
        </w:rPr>
        <w:t xml:space="preserve">Kollengode Panchayat involves several high-risk factors that make it particularly vulnerable during a pandemic. As a tourist village, it experiences frequent movement of people, which increases the risk of rapid disease transmission. Additionally, its location at the foothills makes it prone to natural disasters such as landslides. The Gayathri River flowing through multiple wards also raises the risk of flooding, further complicating emergency response and public health management.</w:t>
      </w:r>
    </w:p>
    <w:p w:rsidR="00000000" w:rsidDel="00000000" w:rsidP="00000000" w:rsidRDefault="00000000" w:rsidRPr="00000000" w14:paraId="00000D5D">
      <w:pPr>
        <w:spacing w:after="240" w:before="240" w:lineRule="auto"/>
        <w:rPr/>
      </w:pPr>
      <w:r w:rsidDel="00000000" w:rsidR="00000000" w:rsidRPr="00000000">
        <w:rPr>
          <w:rtl w:val="0"/>
        </w:rPr>
        <w:t xml:space="preserve">Considering these vulnerabilities, Kollengode Panchayat requires special attention in pandemic preparedness and response planning. Effective preparedness should include coordinated efforts such as data collection and integration from various departments including Health, Local Self Government (LSG), and Veterinary services. Reference to existing frameworks like the Kerala Disaster Management Plan (Kollengode, 2019) is essential to ensure a comprehensive and structured approach.</w:t>
      </w:r>
    </w:p>
    <w:p w:rsidR="00000000" w:rsidDel="00000000" w:rsidP="00000000" w:rsidRDefault="00000000" w:rsidRPr="00000000" w14:paraId="00000D5E">
      <w:pPr>
        <w:spacing w:after="240" w:before="240" w:lineRule="auto"/>
        <w:rPr/>
      </w:pPr>
      <w:r w:rsidDel="00000000" w:rsidR="00000000" w:rsidRPr="00000000">
        <w:rPr>
          <w:rtl w:val="0"/>
        </w:rPr>
        <w:t xml:space="preserve">A multi-sectoral strategy focusing on surveillance, rapid response, risk communication, and community participation will strengthen the Panchayat’s resilience. Proper planning and interdepartmental coordination will help in minimizing the impact of pandemics and other concurrent disasters in the region.</w:t>
      </w:r>
    </w:p>
    <w:p w:rsidR="00000000" w:rsidDel="00000000" w:rsidP="00000000" w:rsidRDefault="00000000" w:rsidRPr="00000000" w14:paraId="00000D5F">
      <w:pPr>
        <w:rPr/>
      </w:pPr>
      <w:r w:rsidDel="00000000" w:rsidR="00000000" w:rsidRPr="00000000">
        <w:rPr>
          <w:rtl w:val="0"/>
        </w:rPr>
      </w:r>
    </w:p>
    <w:p w:rsidR="00000000" w:rsidDel="00000000" w:rsidP="00000000" w:rsidRDefault="00000000" w:rsidRPr="00000000" w14:paraId="00000D60">
      <w:pPr>
        <w:rPr>
          <w:rFonts w:ascii="Garamond" w:cs="Garamond" w:eastAsia="Garamond" w:hAnsi="Garamond"/>
        </w:rPr>
      </w:pPr>
      <w:r w:rsidDel="00000000" w:rsidR="00000000" w:rsidRPr="00000000">
        <w:rPr>
          <w:rtl w:val="0"/>
        </w:rPr>
      </w:r>
    </w:p>
    <w:p w:rsidR="00000000" w:rsidDel="00000000" w:rsidP="00000000" w:rsidRDefault="00000000" w:rsidRPr="00000000" w14:paraId="00000D61">
      <w:pPr>
        <w:jc w:val="center"/>
        <w:rPr>
          <w:rFonts w:ascii="Garamond" w:cs="Garamond" w:eastAsia="Garamond" w:hAnsi="Garamond"/>
          <w:b w:val="1"/>
          <w:bCs w:val="1"/>
          <w:sz w:val="32"/>
          <w:szCs w:val="32"/>
        </w:rPr>
      </w:pPr>
      <w:r w:rsidDel="00000000" w:rsidR="00000000" w:rsidRPr="00000000">
        <w:rPr>
          <w:rFonts w:ascii="Garamond" w:cs="Garamond" w:eastAsia="Garamond" w:hAnsi="Garamond"/>
          <w:b w:val="1"/>
          <w:bCs w:val="1"/>
          <w:sz w:val="32"/>
          <w:szCs w:val="32"/>
          <w:rtl w:val="0"/>
        </w:rPr>
        <w:t xml:space="preserve">Additional points</w:t>
      </w:r>
    </w:p>
    <w:p w:rsidR="00000000" w:rsidDel="00000000" w:rsidP="00000000" w:rsidRDefault="00000000" w:rsidRPr="00000000" w14:paraId="00000D6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tech support</w:t>
      </w:r>
    </w:p>
    <w:p w:rsidR="00000000" w:rsidDel="00000000" w:rsidP="00000000" w:rsidRDefault="00000000" w:rsidRPr="00000000" w14:paraId="00000D6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relief based commodities</w:t>
      </w:r>
    </w:p>
    <w:p w:rsidR="00000000" w:rsidDel="00000000" w:rsidP="00000000" w:rsidRDefault="00000000" w:rsidRPr="00000000" w14:paraId="00000D6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ham reading operators</w:t>
      </w:r>
    </w:p>
    <w:p w:rsidR="00000000" w:rsidDel="00000000" w:rsidP="00000000" w:rsidRDefault="00000000" w:rsidRPr="00000000" w14:paraId="00000D6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hazard vulnerability mapping</w:t>
      </w:r>
    </w:p>
    <w:p w:rsidR="00000000" w:rsidDel="00000000" w:rsidP="00000000" w:rsidRDefault="00000000" w:rsidRPr="00000000" w14:paraId="00000D6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Kseb&amp; other power source</w:t>
      </w:r>
    </w:p>
    <w:p w:rsidR="00000000" w:rsidDel="00000000" w:rsidP="00000000" w:rsidRDefault="00000000" w:rsidRPr="00000000" w14:paraId="00000D6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HR specific responsibility</w:t>
      </w:r>
    </w:p>
    <w:p w:rsidR="00000000" w:rsidDel="00000000" w:rsidP="00000000" w:rsidRDefault="00000000" w:rsidRPr="00000000" w14:paraId="00000D68">
      <w:pPr>
        <w:jc w:val="left"/>
        <w:rPr>
          <w:rFonts w:ascii="Garamond" w:cs="Garamond" w:eastAsia="Garamond" w:hAnsi="Garamond"/>
        </w:rPr>
      </w:pPr>
      <w:r w:rsidDel="00000000" w:rsidR="00000000" w:rsidRPr="00000000">
        <w:br w:type="page"/>
      </w:r>
      <w:r w:rsidDel="00000000" w:rsidR="00000000" w:rsidRPr="00000000">
        <w:rPr>
          <w:rtl w:val="0"/>
        </w:rPr>
      </w:r>
    </w:p>
    <w:p w:rsidR="00000000" w:rsidDel="00000000" w:rsidP="00000000" w:rsidRDefault="00000000" w:rsidRPr="00000000" w14:paraId="00000D69">
      <w:pPr>
        <w:pStyle w:val="Heading1"/>
        <w:spacing w:after="240" w:before="240" w:lineRule="auto"/>
        <w:rPr>
          <w:rFonts w:ascii="Garamond" w:cs="Garamond" w:eastAsia="Garamond" w:hAnsi="Garamond"/>
          <w:color w:val="000000"/>
        </w:rPr>
      </w:pPr>
      <w:bookmarkStart w:colFirst="0" w:colLast="0" w:name="_heading=h.t4o4egoutsz" w:id="98"/>
      <w:bookmarkEnd w:id="98"/>
      <w:r w:rsidDel="00000000" w:rsidR="00000000" w:rsidRPr="00000000">
        <w:rPr>
          <w:rFonts w:ascii="Garamond" w:cs="Garamond" w:eastAsia="Garamond" w:hAnsi="Garamond"/>
          <w:color w:val="000000"/>
          <w:rtl w:val="0"/>
        </w:rPr>
        <w:t xml:space="preserve">RECOMMENDATIONS</w:t>
      </w:r>
    </w:p>
    <w:p w:rsidR="00000000" w:rsidDel="00000000" w:rsidP="00000000" w:rsidRDefault="00000000" w:rsidRPr="00000000" w14:paraId="00000D6A">
      <w:pPr>
        <w:pStyle w:val="Heading3"/>
        <w:keepNext w:val="0"/>
        <w:keepLines w:val="0"/>
        <w:numPr>
          <w:ilvl w:val="0"/>
          <w:numId w:val="16"/>
        </w:numPr>
        <w:spacing w:after="0" w:before="280" w:lineRule="auto"/>
        <w:ind w:left="720" w:hanging="360"/>
        <w:rPr>
          <w:rFonts w:ascii="Garamond" w:cs="Garamond" w:eastAsia="Garamond" w:hAnsi="Garamond"/>
          <w:color w:val="000000"/>
          <w:sz w:val="24"/>
          <w:szCs w:val="24"/>
        </w:rPr>
      </w:pPr>
      <w:bookmarkStart w:colFirst="0" w:colLast="0" w:name="_heading=h.yubxmypxroae" w:id="99"/>
      <w:bookmarkEnd w:id="99"/>
      <w:r w:rsidDel="00000000" w:rsidR="00000000" w:rsidRPr="00000000">
        <w:rPr>
          <w:rFonts w:ascii="Garamond" w:cs="Garamond" w:eastAsia="Garamond" w:hAnsi="Garamond"/>
          <w:color w:val="000000"/>
          <w:sz w:val="24"/>
          <w:szCs w:val="24"/>
          <w:rtl w:val="0"/>
        </w:rPr>
        <w:t xml:space="preserve">Strengthening Healthcare Infrastructure</w:t>
      </w:r>
    </w:p>
    <w:p w:rsidR="00000000" w:rsidDel="00000000" w:rsidP="00000000" w:rsidRDefault="00000000" w:rsidRPr="00000000" w14:paraId="00000D6B">
      <w:pPr>
        <w:numPr>
          <w:ilvl w:val="0"/>
          <w:numId w:val="17"/>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Establish a primary health response unit within the Panchayat with trained staff.</w:t>
      </w:r>
    </w:p>
    <w:p w:rsidR="00000000" w:rsidDel="00000000" w:rsidP="00000000" w:rsidRDefault="00000000" w:rsidRPr="00000000" w14:paraId="00000D6C">
      <w:pPr>
        <w:numPr>
          <w:ilvl w:val="0"/>
          <w:numId w:val="17"/>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Ensure availability of basic medical supplies (masks, sanitizers, PPE kits, oxygen cylinders).</w:t>
      </w:r>
    </w:p>
    <w:p w:rsidR="00000000" w:rsidDel="00000000" w:rsidP="00000000" w:rsidRDefault="00000000" w:rsidRPr="00000000" w14:paraId="00000D6D">
      <w:pPr>
        <w:numPr>
          <w:ilvl w:val="0"/>
          <w:numId w:val="17"/>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Create tie-ups with nearby hospitals in Kollengode LSG for emergency referral and transport.</w:t>
      </w:r>
    </w:p>
    <w:p w:rsidR="00000000" w:rsidDel="00000000" w:rsidP="00000000" w:rsidRDefault="00000000" w:rsidRPr="00000000" w14:paraId="00000D6E">
      <w:pPr>
        <w:pStyle w:val="Heading3"/>
        <w:keepNext w:val="0"/>
        <w:keepLines w:val="0"/>
        <w:spacing w:before="280" w:lineRule="auto"/>
        <w:rPr>
          <w:rFonts w:ascii="Garamond" w:cs="Garamond" w:eastAsia="Garamond" w:hAnsi="Garamond"/>
          <w:color w:val="000000"/>
          <w:sz w:val="24"/>
          <w:szCs w:val="24"/>
        </w:rPr>
      </w:pPr>
      <w:bookmarkStart w:colFirst="0" w:colLast="0" w:name="_heading=h.13ea0lem564s" w:id="100"/>
      <w:bookmarkEnd w:id="100"/>
      <w:r w:rsidDel="00000000" w:rsidR="00000000" w:rsidRPr="00000000">
        <w:rPr>
          <w:rFonts w:ascii="Garamond" w:cs="Garamond" w:eastAsia="Garamond" w:hAnsi="Garamond"/>
          <w:color w:val="000000"/>
          <w:sz w:val="24"/>
          <w:szCs w:val="24"/>
          <w:rtl w:val="0"/>
        </w:rPr>
        <w:t xml:space="preserve">2. Community Awareness &amp; Education</w:t>
      </w:r>
    </w:p>
    <w:p w:rsidR="00000000" w:rsidDel="00000000" w:rsidP="00000000" w:rsidRDefault="00000000" w:rsidRPr="00000000" w14:paraId="00000D6F">
      <w:pPr>
        <w:numPr>
          <w:ilvl w:val="0"/>
          <w:numId w:val="18"/>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Conduct regular awareness campaigns on hygiene, vaccination, and preventive measures.</w:t>
      </w:r>
    </w:p>
    <w:p w:rsidR="00000000" w:rsidDel="00000000" w:rsidP="00000000" w:rsidRDefault="00000000" w:rsidRPr="00000000" w14:paraId="00000D70">
      <w:pPr>
        <w:numPr>
          <w:ilvl w:val="0"/>
          <w:numId w:val="18"/>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Use local communication channels (community radio, WhatsApp groups, notice boards) to spread verified information.</w:t>
      </w:r>
    </w:p>
    <w:p w:rsidR="00000000" w:rsidDel="00000000" w:rsidP="00000000" w:rsidRDefault="00000000" w:rsidRPr="00000000" w14:paraId="00000D71">
      <w:pPr>
        <w:numPr>
          <w:ilvl w:val="0"/>
          <w:numId w:val="18"/>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Train volunteers to act as health ambassadors in each ward.</w:t>
      </w:r>
    </w:p>
    <w:p w:rsidR="00000000" w:rsidDel="00000000" w:rsidP="00000000" w:rsidRDefault="00000000" w:rsidRPr="00000000" w14:paraId="00000D72">
      <w:pPr>
        <w:pStyle w:val="Heading3"/>
        <w:keepNext w:val="0"/>
        <w:keepLines w:val="0"/>
        <w:spacing w:before="280" w:lineRule="auto"/>
        <w:rPr>
          <w:rFonts w:ascii="Garamond" w:cs="Garamond" w:eastAsia="Garamond" w:hAnsi="Garamond"/>
          <w:color w:val="000000"/>
          <w:sz w:val="24"/>
          <w:szCs w:val="24"/>
        </w:rPr>
      </w:pPr>
      <w:bookmarkStart w:colFirst="0" w:colLast="0" w:name="_heading=h.aeoynrx909m3" w:id="101"/>
      <w:bookmarkEnd w:id="101"/>
      <w:r w:rsidDel="00000000" w:rsidR="00000000" w:rsidRPr="00000000">
        <w:rPr>
          <w:rFonts w:ascii="Garamond" w:cs="Garamond" w:eastAsia="Garamond" w:hAnsi="Garamond"/>
          <w:color w:val="000000"/>
          <w:sz w:val="24"/>
          <w:szCs w:val="24"/>
          <w:rtl w:val="0"/>
        </w:rPr>
        <w:t xml:space="preserve">3. Emergency Response &amp; Coordination</w:t>
      </w:r>
    </w:p>
    <w:p w:rsidR="00000000" w:rsidDel="00000000" w:rsidP="00000000" w:rsidRDefault="00000000" w:rsidRPr="00000000" w14:paraId="00000D73">
      <w:pPr>
        <w:numPr>
          <w:ilvl w:val="0"/>
          <w:numId w:val="19"/>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Form a Pandemic Preparedness Committee at Panchayat level including health workers, ward members, and NGOs.</w:t>
      </w:r>
    </w:p>
    <w:p w:rsidR="00000000" w:rsidDel="00000000" w:rsidP="00000000" w:rsidRDefault="00000000" w:rsidRPr="00000000" w14:paraId="00000D74">
      <w:pPr>
        <w:numPr>
          <w:ilvl w:val="0"/>
          <w:numId w:val="19"/>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Develop a clear action plan for lockdowns, quarantine, and distribution of essentials.</w:t>
      </w:r>
    </w:p>
    <w:p w:rsidR="00000000" w:rsidDel="00000000" w:rsidP="00000000" w:rsidRDefault="00000000" w:rsidRPr="00000000" w14:paraId="00000D75">
      <w:pPr>
        <w:numPr>
          <w:ilvl w:val="0"/>
          <w:numId w:val="19"/>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Maintain a database of vulnerable groups (elderly, differently-abled, chronically ill) for targeted support.</w:t>
      </w:r>
    </w:p>
    <w:p w:rsidR="00000000" w:rsidDel="00000000" w:rsidP="00000000" w:rsidRDefault="00000000" w:rsidRPr="00000000" w14:paraId="00000D76">
      <w:pPr>
        <w:pStyle w:val="Heading3"/>
        <w:keepNext w:val="0"/>
        <w:keepLines w:val="0"/>
        <w:spacing w:before="280" w:lineRule="auto"/>
        <w:rPr>
          <w:rFonts w:ascii="Garamond" w:cs="Garamond" w:eastAsia="Garamond" w:hAnsi="Garamond"/>
          <w:color w:val="000000"/>
          <w:sz w:val="24"/>
          <w:szCs w:val="24"/>
        </w:rPr>
      </w:pPr>
      <w:bookmarkStart w:colFirst="0" w:colLast="0" w:name="_heading=h.qimkuxz26kdr" w:id="102"/>
      <w:bookmarkEnd w:id="102"/>
      <w:r w:rsidDel="00000000" w:rsidR="00000000" w:rsidRPr="00000000">
        <w:rPr>
          <w:rFonts w:ascii="Garamond" w:cs="Garamond" w:eastAsia="Garamond" w:hAnsi="Garamond"/>
          <w:color w:val="000000"/>
          <w:sz w:val="24"/>
          <w:szCs w:val="24"/>
          <w:rtl w:val="0"/>
        </w:rPr>
        <w:t xml:space="preserve">4. Supply Chain &amp; Food Security</w:t>
      </w:r>
    </w:p>
    <w:p w:rsidR="00000000" w:rsidDel="00000000" w:rsidP="00000000" w:rsidRDefault="00000000" w:rsidRPr="00000000" w14:paraId="00000D77">
      <w:pPr>
        <w:numPr>
          <w:ilvl w:val="0"/>
          <w:numId w:val="20"/>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Identify and support local suppliers and farmers to ensure uninterrupted food supply.</w:t>
      </w:r>
    </w:p>
    <w:p w:rsidR="00000000" w:rsidDel="00000000" w:rsidP="00000000" w:rsidRDefault="00000000" w:rsidRPr="00000000" w14:paraId="00000D78">
      <w:pPr>
        <w:numPr>
          <w:ilvl w:val="0"/>
          <w:numId w:val="20"/>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Create community kitchens during emergencies to serve vulnerable populations.</w:t>
      </w:r>
    </w:p>
    <w:p w:rsidR="00000000" w:rsidDel="00000000" w:rsidP="00000000" w:rsidRDefault="00000000" w:rsidRPr="00000000" w14:paraId="00000D79">
      <w:pPr>
        <w:numPr>
          <w:ilvl w:val="0"/>
          <w:numId w:val="20"/>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Stockpile essential commodities in Panchayat-run outlets for crisis periods.</w:t>
      </w:r>
    </w:p>
    <w:p w:rsidR="00000000" w:rsidDel="00000000" w:rsidP="00000000" w:rsidRDefault="00000000" w:rsidRPr="00000000" w14:paraId="00000D7A">
      <w:pPr>
        <w:pStyle w:val="Heading3"/>
        <w:keepNext w:val="0"/>
        <w:keepLines w:val="0"/>
        <w:spacing w:before="280" w:lineRule="auto"/>
        <w:rPr>
          <w:rFonts w:ascii="Garamond" w:cs="Garamond" w:eastAsia="Garamond" w:hAnsi="Garamond"/>
          <w:color w:val="000000"/>
          <w:sz w:val="24"/>
          <w:szCs w:val="24"/>
        </w:rPr>
      </w:pPr>
      <w:bookmarkStart w:colFirst="0" w:colLast="0" w:name="_heading=h.5wwq1z6obck" w:id="103"/>
      <w:bookmarkEnd w:id="103"/>
      <w:r w:rsidDel="00000000" w:rsidR="00000000" w:rsidRPr="00000000">
        <w:rPr>
          <w:rFonts w:ascii="Garamond" w:cs="Garamond" w:eastAsia="Garamond" w:hAnsi="Garamond"/>
          <w:color w:val="000000"/>
          <w:sz w:val="24"/>
          <w:szCs w:val="24"/>
          <w:rtl w:val="0"/>
        </w:rPr>
        <w:t xml:space="preserve">5. Digital Preparedness</w:t>
      </w:r>
    </w:p>
    <w:p w:rsidR="00000000" w:rsidDel="00000000" w:rsidP="00000000" w:rsidRDefault="00000000" w:rsidRPr="00000000" w14:paraId="00000D7B">
      <w:pPr>
        <w:numPr>
          <w:ilvl w:val="0"/>
          <w:numId w:val="21"/>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Promote digital platforms for telemedicine consultations.</w:t>
      </w:r>
    </w:p>
    <w:p w:rsidR="00000000" w:rsidDel="00000000" w:rsidP="00000000" w:rsidRDefault="00000000" w:rsidRPr="00000000" w14:paraId="00000D7C">
      <w:pPr>
        <w:numPr>
          <w:ilvl w:val="0"/>
          <w:numId w:val="21"/>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Use Panchayat’s website/social media for real-time updates on health advisories.</w:t>
      </w:r>
    </w:p>
    <w:p w:rsidR="00000000" w:rsidDel="00000000" w:rsidP="00000000" w:rsidRDefault="00000000" w:rsidRPr="00000000" w14:paraId="00000D7D">
      <w:pPr>
        <w:numPr>
          <w:ilvl w:val="0"/>
          <w:numId w:val="21"/>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Encourage online grievance redressal to reduce crowding in offices.</w:t>
      </w:r>
    </w:p>
    <w:p w:rsidR="00000000" w:rsidDel="00000000" w:rsidP="00000000" w:rsidRDefault="00000000" w:rsidRPr="00000000" w14:paraId="00000D7E">
      <w:pPr>
        <w:pStyle w:val="Heading3"/>
        <w:keepNext w:val="0"/>
        <w:keepLines w:val="0"/>
        <w:spacing w:before="280" w:lineRule="auto"/>
        <w:rPr>
          <w:rFonts w:ascii="Garamond" w:cs="Garamond" w:eastAsia="Garamond" w:hAnsi="Garamond"/>
          <w:color w:val="000000"/>
          <w:sz w:val="24"/>
          <w:szCs w:val="24"/>
        </w:rPr>
      </w:pPr>
      <w:bookmarkStart w:colFirst="0" w:colLast="0" w:name="_heading=h.inl3masu46um" w:id="104"/>
      <w:bookmarkEnd w:id="104"/>
      <w:r w:rsidDel="00000000" w:rsidR="00000000" w:rsidRPr="00000000">
        <w:rPr>
          <w:rFonts w:ascii="Garamond" w:cs="Garamond" w:eastAsia="Garamond" w:hAnsi="Garamond"/>
          <w:color w:val="000000"/>
          <w:sz w:val="24"/>
          <w:szCs w:val="24"/>
          <w:rtl w:val="0"/>
        </w:rPr>
        <w:t xml:space="preserve">6. Training &amp; Capacity Building</w:t>
      </w:r>
    </w:p>
    <w:p w:rsidR="00000000" w:rsidDel="00000000" w:rsidP="00000000" w:rsidRDefault="00000000" w:rsidRPr="00000000" w14:paraId="00000D7F">
      <w:pPr>
        <w:numPr>
          <w:ilvl w:val="0"/>
          <w:numId w:val="22"/>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Organize mock drills for pandemic response in schools, offices, and public spaces.</w:t>
      </w:r>
    </w:p>
    <w:p w:rsidR="00000000" w:rsidDel="00000000" w:rsidP="00000000" w:rsidRDefault="00000000" w:rsidRPr="00000000" w14:paraId="00000D80">
      <w:pPr>
        <w:numPr>
          <w:ilvl w:val="0"/>
          <w:numId w:val="22"/>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Train Panchayat staff and volunteers in first aid, infection control, and crowd management.</w:t>
      </w:r>
    </w:p>
    <w:p w:rsidR="00000000" w:rsidDel="00000000" w:rsidP="00000000" w:rsidRDefault="00000000" w:rsidRPr="00000000" w14:paraId="00000D81">
      <w:pPr>
        <w:numPr>
          <w:ilvl w:val="0"/>
          <w:numId w:val="22"/>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Collaborate with NGOs and health departments for capacity-building workshops.</w:t>
      </w:r>
    </w:p>
    <w:p w:rsidR="00000000" w:rsidDel="00000000" w:rsidP="00000000" w:rsidRDefault="00000000" w:rsidRPr="00000000" w14:paraId="00000D82">
      <w:pPr>
        <w:pStyle w:val="Heading3"/>
        <w:keepNext w:val="0"/>
        <w:keepLines w:val="0"/>
        <w:spacing w:before="280" w:lineRule="auto"/>
        <w:rPr>
          <w:rFonts w:ascii="Garamond" w:cs="Garamond" w:eastAsia="Garamond" w:hAnsi="Garamond"/>
          <w:color w:val="000000"/>
          <w:sz w:val="24"/>
          <w:szCs w:val="24"/>
        </w:rPr>
      </w:pPr>
      <w:bookmarkStart w:colFirst="0" w:colLast="0" w:name="_heading=h.wwn97qjnga23" w:id="105"/>
      <w:bookmarkEnd w:id="105"/>
      <w:r w:rsidDel="00000000" w:rsidR="00000000" w:rsidRPr="00000000">
        <w:rPr>
          <w:rFonts w:ascii="Garamond" w:cs="Garamond" w:eastAsia="Garamond" w:hAnsi="Garamond"/>
          <w:color w:val="000000"/>
          <w:sz w:val="24"/>
          <w:szCs w:val="24"/>
          <w:rtl w:val="0"/>
        </w:rPr>
        <w:t xml:space="preserve">7. Long-Term Resilience</w:t>
      </w:r>
    </w:p>
    <w:p w:rsidR="00000000" w:rsidDel="00000000" w:rsidP="00000000" w:rsidRDefault="00000000" w:rsidRPr="00000000" w14:paraId="00000D83">
      <w:pPr>
        <w:numPr>
          <w:ilvl w:val="0"/>
          <w:numId w:val="24"/>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Integrate pandemic preparedness into the Panchayat Development Plan.</w:t>
      </w:r>
    </w:p>
    <w:p w:rsidR="00000000" w:rsidDel="00000000" w:rsidP="00000000" w:rsidRDefault="00000000" w:rsidRPr="00000000" w14:paraId="00000D84">
      <w:pPr>
        <w:numPr>
          <w:ilvl w:val="0"/>
          <w:numId w:val="24"/>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Allocate a dedicated budget for health emergencies.</w:t>
      </w:r>
    </w:p>
    <w:p w:rsidR="00000000" w:rsidDel="00000000" w:rsidP="00000000" w:rsidRDefault="00000000" w:rsidRPr="00000000" w14:paraId="00000D85">
      <w:pPr>
        <w:numPr>
          <w:ilvl w:val="0"/>
          <w:numId w:val="24"/>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Encourage community participation in planning and monitoring preparedness measures.</w:t>
      </w:r>
    </w:p>
    <w:p w:rsidR="00000000" w:rsidDel="00000000" w:rsidP="00000000" w:rsidRDefault="00000000" w:rsidRPr="00000000" w14:paraId="00000D86">
      <w:pPr>
        <w:spacing w:after="240" w:before="240" w:lineRule="auto"/>
        <w:rPr>
          <w:rFonts w:ascii="Garamond" w:cs="Garamond" w:eastAsia="Garamond" w:hAnsi="Garamond"/>
          <w:b w:val="1"/>
          <w:bCs w:val="1"/>
          <w:u w:val="single"/>
        </w:rPr>
      </w:pPr>
      <w:r w:rsidDel="00000000" w:rsidR="00000000" w:rsidRPr="00000000">
        <w:rPr>
          <w:rtl w:val="0"/>
        </w:rPr>
      </w:r>
    </w:p>
    <w:p w:rsidR="00000000" w:rsidDel="00000000" w:rsidP="00000000" w:rsidRDefault="00000000" w:rsidRPr="00000000" w14:paraId="00000D87">
      <w:pPr>
        <w:spacing w:after="240" w:before="240" w:lineRule="auto"/>
        <w:rPr>
          <w:rFonts w:ascii="Garamond" w:cs="Garamond" w:eastAsia="Garamond" w:hAnsi="Garamond"/>
          <w:b w:val="1"/>
          <w:bCs w:val="1"/>
          <w:u w:val="single"/>
        </w:rPr>
      </w:pPr>
      <w:r w:rsidDel="00000000" w:rsidR="00000000" w:rsidRPr="00000000">
        <w:rPr>
          <w:rtl w:val="0"/>
        </w:rPr>
      </w:r>
    </w:p>
    <w:p w:rsidR="00000000" w:rsidDel="00000000" w:rsidP="00000000" w:rsidRDefault="00000000" w:rsidRPr="00000000" w14:paraId="00000D88">
      <w:pPr>
        <w:spacing w:after="240" w:before="240" w:lineRule="auto"/>
        <w:rPr>
          <w:rFonts w:ascii="Garamond" w:cs="Garamond" w:eastAsia="Garamond" w:hAnsi="Garamond"/>
          <w:b w:val="1"/>
          <w:bCs w:val="1"/>
          <w:color w:val="ff0000"/>
          <w:u w:val="single"/>
        </w:rPr>
      </w:pPr>
      <w:r w:rsidDel="00000000" w:rsidR="00000000" w:rsidRPr="00000000">
        <w:rPr>
          <w:rFonts w:ascii="Garamond" w:cs="Garamond" w:eastAsia="Garamond" w:hAnsi="Garamond"/>
          <w:b w:val="1"/>
          <w:bCs w:val="1"/>
          <w:color w:val="ff0000"/>
          <w:u w:val="single"/>
          <w:rtl w:val="0"/>
        </w:rPr>
        <w:t xml:space="preserve">MOCKDRILL SCENARIOS</w:t>
      </w:r>
    </w:p>
    <w:p w:rsidR="00000000" w:rsidDel="00000000" w:rsidP="00000000" w:rsidRDefault="00000000" w:rsidRPr="00000000" w14:paraId="00000D89">
      <w:pPr>
        <w:spacing w:after="240" w:before="240" w:lineRule="auto"/>
        <w:rPr>
          <w:rFonts w:ascii="Garamond" w:cs="Garamond" w:eastAsia="Garamond" w:hAnsi="Garamond"/>
          <w:b w:val="1"/>
          <w:bCs w:val="1"/>
          <w:color w:val="ff0000"/>
          <w:u w:val="single"/>
        </w:rPr>
      </w:pPr>
      <w:r w:rsidDel="00000000" w:rsidR="00000000" w:rsidRPr="00000000">
        <w:rPr>
          <w:rtl w:val="0"/>
        </w:rPr>
      </w:r>
    </w:p>
    <w:p w:rsidR="00000000" w:rsidDel="00000000" w:rsidP="00000000" w:rsidRDefault="00000000" w:rsidRPr="00000000" w14:paraId="00000D8A">
      <w:pPr>
        <w:spacing w:after="240" w:before="240" w:lineRule="auto"/>
        <w:rPr>
          <w:rFonts w:ascii="Garamond" w:cs="Garamond" w:eastAsia="Garamond" w:hAnsi="Garamond"/>
          <w:b w:val="1"/>
          <w:bCs w:val="1"/>
          <w:u w:val="single"/>
        </w:rPr>
      </w:pPr>
      <w:r w:rsidDel="00000000" w:rsidR="00000000" w:rsidRPr="00000000">
        <w:rPr>
          <w:rtl w:val="0"/>
        </w:rPr>
      </w:r>
    </w:p>
    <w:p w:rsidR="00000000" w:rsidDel="00000000" w:rsidP="00000000" w:rsidRDefault="00000000" w:rsidRPr="00000000" w14:paraId="00000D8B">
      <w:pPr>
        <w:spacing w:after="240" w:before="240" w:lineRule="auto"/>
        <w:rPr>
          <w:rFonts w:ascii="Garamond" w:cs="Garamond" w:eastAsia="Garamond" w:hAnsi="Garamond"/>
          <w:b w:val="1"/>
          <w:bCs w:val="1"/>
          <w:u w:val="single"/>
        </w:rPr>
      </w:pPr>
      <w:r w:rsidDel="00000000" w:rsidR="00000000" w:rsidRPr="00000000">
        <w:rPr>
          <w:rtl w:val="0"/>
        </w:rPr>
      </w:r>
    </w:p>
    <w:p w:rsidR="00000000" w:rsidDel="00000000" w:rsidP="00000000" w:rsidRDefault="00000000" w:rsidRPr="00000000" w14:paraId="00000D8C">
      <w:pPr>
        <w:spacing w:after="240" w:before="240" w:lineRule="auto"/>
        <w:rPr>
          <w:rFonts w:ascii="Garamond" w:cs="Garamond" w:eastAsia="Garamond" w:hAnsi="Garamond"/>
          <w:b w:val="1"/>
          <w:bCs w:val="1"/>
          <w:u w:val="single"/>
        </w:rPr>
      </w:pPr>
      <w:r w:rsidDel="00000000" w:rsidR="00000000" w:rsidRPr="00000000">
        <w:rPr>
          <w:rtl w:val="0"/>
        </w:rPr>
      </w:r>
    </w:p>
    <w:p w:rsidR="00000000" w:rsidDel="00000000" w:rsidP="00000000" w:rsidRDefault="00000000" w:rsidRPr="00000000" w14:paraId="00000D8D">
      <w:pPr>
        <w:spacing w:after="240" w:before="240" w:lineRule="auto"/>
        <w:rPr>
          <w:rFonts w:ascii="Garamond" w:cs="Garamond" w:eastAsia="Garamond" w:hAnsi="Garamond"/>
          <w:b w:val="1"/>
          <w:bCs w:val="1"/>
          <w:u w:val="single"/>
        </w:rPr>
      </w:pPr>
      <w:r w:rsidDel="00000000" w:rsidR="00000000" w:rsidRPr="00000000">
        <w:rPr>
          <w:rtl w:val="0"/>
        </w:rPr>
      </w:r>
    </w:p>
    <w:p w:rsidR="00000000" w:rsidDel="00000000" w:rsidP="00000000" w:rsidRDefault="00000000" w:rsidRPr="00000000" w14:paraId="00000D8E">
      <w:pPr>
        <w:spacing w:after="240" w:before="240" w:lineRule="auto"/>
        <w:rPr>
          <w:rFonts w:ascii="Garamond" w:cs="Garamond" w:eastAsia="Garamond" w:hAnsi="Garamond"/>
          <w:b w:val="1"/>
          <w:bCs w:val="1"/>
          <w:u w:val="single"/>
        </w:rPr>
      </w:pPr>
      <w:r w:rsidDel="00000000" w:rsidR="00000000" w:rsidRPr="00000000">
        <w:rPr>
          <w:rtl w:val="0"/>
        </w:rPr>
      </w:r>
    </w:p>
    <w:p w:rsidR="00000000" w:rsidDel="00000000" w:rsidP="00000000" w:rsidRDefault="00000000" w:rsidRPr="00000000" w14:paraId="00000D8F">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D90">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D91">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D92">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D93">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D94">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D95">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D96">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D97">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D98">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D99">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D9A">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D9B">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D9C">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D9D">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D9E">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D9F">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DA0">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DA1">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DA2">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DA3">
      <w:pPr>
        <w:pStyle w:val="Heading1"/>
        <w:jc w:val="center"/>
        <w:rPr>
          <w:rFonts w:ascii="Garamond" w:cs="Garamond" w:eastAsia="Garamond" w:hAnsi="Garamond"/>
          <w:color w:val="000000"/>
          <w:sz w:val="38"/>
          <w:szCs w:val="38"/>
        </w:rPr>
      </w:pPr>
      <w:bookmarkStart w:colFirst="0" w:colLast="0" w:name="_heading=h.qutoh3wuhg39" w:id="106"/>
      <w:bookmarkEnd w:id="106"/>
      <w:r w:rsidDel="00000000" w:rsidR="00000000" w:rsidRPr="00000000">
        <w:rPr>
          <w:rFonts w:ascii="Garamond" w:cs="Garamond" w:eastAsia="Garamond" w:hAnsi="Garamond"/>
          <w:color w:val="000000"/>
          <w:sz w:val="38"/>
          <w:szCs w:val="38"/>
          <w:rtl w:val="0"/>
        </w:rPr>
        <w:t xml:space="preserve">ANNEXURE</w:t>
      </w:r>
    </w:p>
    <w:p w:rsidR="00000000" w:rsidDel="00000000" w:rsidP="00000000" w:rsidRDefault="00000000" w:rsidRPr="00000000" w14:paraId="00000DA4">
      <w:pPr>
        <w:jc w:val="center"/>
        <w:rPr>
          <w:rFonts w:ascii="Garamond" w:cs="Garamond" w:eastAsia="Garamond" w:hAnsi="Garamond"/>
          <w:sz w:val="38"/>
          <w:szCs w:val="38"/>
        </w:rPr>
      </w:pPr>
      <w:r w:rsidDel="00000000" w:rsidR="00000000" w:rsidRPr="00000000">
        <w:rPr>
          <w:rtl w:val="0"/>
        </w:rPr>
      </w:r>
    </w:p>
    <w:p w:rsidR="00000000" w:rsidDel="00000000" w:rsidP="00000000" w:rsidRDefault="00000000" w:rsidRPr="00000000" w14:paraId="00000DA5">
      <w:pPr>
        <w:pStyle w:val="Heading2"/>
        <w:numPr>
          <w:ilvl w:val="0"/>
          <w:numId w:val="25"/>
        </w:numPr>
        <w:ind w:left="720" w:hanging="360"/>
        <w:jc w:val="left"/>
        <w:rPr>
          <w:rFonts w:ascii="Garamond" w:cs="Garamond" w:eastAsia="Garamond" w:hAnsi="Garamond"/>
          <w:color w:val="000000"/>
        </w:rPr>
      </w:pPr>
      <w:bookmarkStart w:colFirst="0" w:colLast="0" w:name="_heading=h.nvh1bgx8pofz" w:id="107"/>
      <w:bookmarkEnd w:id="107"/>
      <w:r w:rsidDel="00000000" w:rsidR="00000000" w:rsidRPr="00000000">
        <w:rPr>
          <w:rFonts w:ascii="Garamond" w:cs="Garamond" w:eastAsia="Garamond" w:hAnsi="Garamond"/>
          <w:color w:val="000000"/>
          <w:rtl w:val="0"/>
        </w:rPr>
        <w:t xml:space="preserve">IMPORTANT PHONE NUMBERS</w:t>
      </w:r>
    </w:p>
    <w:p w:rsidR="00000000" w:rsidDel="00000000" w:rsidP="00000000" w:rsidRDefault="00000000" w:rsidRPr="00000000" w14:paraId="00000DA6">
      <w:pPr>
        <w:jc w:val="left"/>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DA7">
      <w:pPr>
        <w:jc w:val="left"/>
        <w:rPr>
          <w:rFonts w:ascii="Garamond" w:cs="Garamond" w:eastAsia="Garamond" w:hAnsi="Garamond"/>
        </w:rPr>
      </w:pPr>
      <w:r w:rsidDel="00000000" w:rsidR="00000000" w:rsidRPr="00000000">
        <w:rPr>
          <w:rFonts w:ascii="Garamond" w:cs="Garamond" w:eastAsia="Garamond" w:hAnsi="Garamond"/>
          <w:rtl w:val="0"/>
        </w:rPr>
        <w:t xml:space="preserve">Phone numbers and particulars of persons responsible for providing guidance, assistance, and support for pandemic preparedness operations may be provided here in a manner that allows easy reference at a glance.The information recorded here could be exhibited elsewhere at the time of emergencies. LSG institutions shall give special attention to collect and record the above data of persons and institutions who/which are supposed to give technical and co-ordination support to reduce the impact of pandemic.</w:t>
      </w:r>
    </w:p>
    <w:p w:rsidR="00000000" w:rsidDel="00000000" w:rsidP="00000000" w:rsidRDefault="00000000" w:rsidRPr="00000000" w14:paraId="00000DA8">
      <w:pPr>
        <w:pStyle w:val="Heading3"/>
        <w:spacing w:before="280" w:lineRule="auto"/>
        <w:ind w:right="1120"/>
        <w:jc w:val="left"/>
        <w:rPr>
          <w:rFonts w:ascii="Garamond" w:cs="Garamond" w:eastAsia="Garamond" w:hAnsi="Garamond"/>
          <w:color w:val="000000"/>
        </w:rPr>
      </w:pPr>
      <w:bookmarkStart w:colFirst="0" w:colLast="0" w:name="_heading=h.tzog515y0r9c" w:id="108"/>
      <w:bookmarkEnd w:id="108"/>
      <w:r w:rsidDel="00000000" w:rsidR="00000000" w:rsidRPr="00000000">
        <w:rPr>
          <w:rFonts w:ascii="Garamond" w:cs="Garamond" w:eastAsia="Garamond" w:hAnsi="Garamond"/>
          <w:color w:val="000000"/>
          <w:rtl w:val="0"/>
        </w:rPr>
        <w:t xml:space="preserve"> 1.1. Details of grama panchayat/municipality/corporation wards</w:t>
      </w:r>
    </w:p>
    <w:tbl>
      <w:tblPr>
        <w:tblStyle w:val="Table58"/>
        <w:tblW w:w="9356.0" w:type="dxa"/>
        <w:jc w:val="left"/>
        <w:tblInd w:w="-6.0" w:type="dxa"/>
        <w:tblLayout w:type="fixed"/>
        <w:tblLook w:val="0400"/>
      </w:tblPr>
      <w:tblGrid>
        <w:gridCol w:w="709"/>
        <w:gridCol w:w="2268"/>
        <w:gridCol w:w="1418"/>
        <w:gridCol w:w="2511"/>
        <w:gridCol w:w="2450"/>
        <w:tblGridChange w:id="0">
          <w:tblGrid>
            <w:gridCol w:w="709"/>
            <w:gridCol w:w="2268"/>
            <w:gridCol w:w="1418"/>
            <w:gridCol w:w="2511"/>
            <w:gridCol w:w="2450"/>
          </w:tblGrid>
        </w:tblGridChange>
      </w:tblGrid>
      <w:tr>
        <w:trPr>
          <w:cantSplit w:val="0"/>
          <w:trHeight w:val="537"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A9">
            <w:pPr>
              <w:spacing w:after="240" w:before="240" w:lineRule="auto"/>
              <w:jc w:val="center"/>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Sl.No</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AA">
            <w:pPr>
              <w:spacing w:after="240" w:before="240" w:lineRule="auto"/>
              <w:ind w:left="360" w:firstLine="0"/>
              <w:jc w:val="center"/>
              <w:rPr>
                <w:rFonts w:ascii="Garamond" w:cs="Garamond" w:eastAsia="Garamond" w:hAnsi="Garamond"/>
              </w:rPr>
            </w:pPr>
            <w:r w:rsidDel="00000000" w:rsidR="00000000" w:rsidRPr="00000000">
              <w:rPr>
                <w:rFonts w:ascii="Garamond" w:cs="Garamond" w:eastAsia="Garamond" w:hAnsi="Garamond"/>
                <w:rtl w:val="0"/>
              </w:rPr>
              <w:t xml:space="preserve">Name of the ward</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AB">
            <w:pPr>
              <w:spacing w:after="240" w:before="240" w:lineRule="auto"/>
              <w:ind w:left="360" w:firstLine="0"/>
              <w:jc w:val="center"/>
              <w:rPr>
                <w:rFonts w:ascii="Garamond" w:cs="Garamond" w:eastAsia="Garamond" w:hAnsi="Garamond"/>
              </w:rPr>
            </w:pPr>
            <w:r w:rsidDel="00000000" w:rsidR="00000000" w:rsidRPr="00000000">
              <w:rPr>
                <w:rFonts w:ascii="Garamond" w:cs="Garamond" w:eastAsia="Garamond" w:hAnsi="Garamond"/>
                <w:rtl w:val="0"/>
              </w:rPr>
              <w:t xml:space="preserve">Ward number</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AC">
            <w:pPr>
              <w:spacing w:after="0" w:before="240" w:lineRule="auto"/>
              <w:ind w:left="360" w:firstLine="0"/>
              <w:jc w:val="center"/>
              <w:rPr>
                <w:rFonts w:ascii="Garamond" w:cs="Garamond" w:eastAsia="Garamond" w:hAnsi="Garamond"/>
              </w:rPr>
            </w:pPr>
            <w:r w:rsidDel="00000000" w:rsidR="00000000" w:rsidRPr="00000000">
              <w:rPr>
                <w:rFonts w:ascii="Garamond" w:cs="Garamond" w:eastAsia="Garamond" w:hAnsi="Garamond"/>
                <w:rtl w:val="0"/>
              </w:rPr>
              <w:t xml:space="preserve">Name of the ward</w:t>
            </w:r>
          </w:p>
          <w:p w:rsidR="00000000" w:rsidDel="00000000" w:rsidP="00000000" w:rsidRDefault="00000000" w:rsidRPr="00000000" w14:paraId="00000DAD">
            <w:pPr>
              <w:spacing w:after="240" w:before="0" w:lineRule="auto"/>
              <w:ind w:left="360" w:firstLine="0"/>
              <w:jc w:val="center"/>
              <w:rPr>
                <w:rFonts w:ascii="Garamond" w:cs="Garamond" w:eastAsia="Garamond" w:hAnsi="Garamond"/>
              </w:rPr>
            </w:pPr>
            <w:r w:rsidDel="00000000" w:rsidR="00000000" w:rsidRPr="00000000">
              <w:rPr>
                <w:rFonts w:ascii="Garamond" w:cs="Garamond" w:eastAsia="Garamond" w:hAnsi="Garamond"/>
                <w:rtl w:val="0"/>
              </w:rPr>
              <w:t xml:space="preserve">member</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AE">
            <w:pPr>
              <w:spacing w:after="240" w:before="240" w:lineRule="auto"/>
              <w:ind w:left="360" w:firstLine="0"/>
              <w:jc w:val="center"/>
              <w:rPr>
                <w:rFonts w:ascii="Garamond" w:cs="Garamond" w:eastAsia="Garamond" w:hAnsi="Garamond"/>
              </w:rPr>
            </w:pPr>
            <w:r w:rsidDel="00000000" w:rsidR="00000000" w:rsidRPr="00000000">
              <w:rPr>
                <w:rFonts w:ascii="Garamond" w:cs="Garamond" w:eastAsia="Garamond" w:hAnsi="Garamond"/>
                <w:rtl w:val="0"/>
              </w:rPr>
              <w:t xml:space="preserve">Contact number</w:t>
            </w:r>
          </w:p>
        </w:tc>
      </w:tr>
      <w:tr>
        <w:trPr>
          <w:cantSplit w:val="0"/>
          <w:trHeight w:val="249"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AF">
            <w:pPr>
              <w:spacing w:after="240" w:before="240"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B0">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PUZHAKKAL THARA</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B1">
            <w:pPr>
              <w:spacing w:after="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w:t>
            </w:r>
          </w:p>
          <w:p w:rsidR="00000000" w:rsidDel="00000000" w:rsidP="00000000" w:rsidRDefault="00000000" w:rsidRPr="00000000" w14:paraId="00000DB2">
            <w:pPr>
              <w:spacing w:after="240" w:before="0" w:lineRule="auto"/>
              <w:ind w:left="260" w:firstLine="0"/>
              <w:jc w:val="left"/>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B3">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RAMESAN T A</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B4">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9895201541</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B5">
            <w:pPr>
              <w:spacing w:after="240" w:before="240"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B6">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P K VILLAGE</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B7">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B8">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JAYASREE</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B9">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6282526409</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BA">
            <w:pPr>
              <w:spacing w:after="240" w:before="240"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BB">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KOLLEGODE TOWN</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BC">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BD">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RAMESH</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BE">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9388268838</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BF">
            <w:pPr>
              <w:spacing w:after="240" w:before="240"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C0">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THADANARA</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C1">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C2">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LEENA</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C3">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99614569731</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C4">
            <w:pPr>
              <w:spacing w:after="240" w:before="240"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C5">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ANAMARI</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C6">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C7">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PRAKASAN </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C8">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8943018572</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C9">
            <w:pPr>
              <w:spacing w:after="240" w:before="240"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CA">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CHIKNAMPARA</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CB">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CC">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ASWATHY DAS</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CD">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9947666732</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CE">
            <w:pPr>
              <w:spacing w:after="240" w:before="240"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CF">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EDACHIRA</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D0">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D1">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VIJITHA</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D2">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9745366330</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D3">
            <w:pPr>
              <w:spacing w:after="240" w:before="240"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D4">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NEDUMANI</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D5">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D6">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SARITHA</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D7">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9495704967</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D8">
            <w:pPr>
              <w:spacing w:after="240" w:before="240"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D9">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ACHANAMKODE</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DA">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DB">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THUSHARA</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DC">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9745943811</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DD">
            <w:pPr>
              <w:spacing w:after="240" w:before="240"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DE">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NENMENI</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DF">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E0">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SIVAN</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E1">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960541529</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E2">
            <w:pPr>
              <w:spacing w:after="240" w:before="240"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11</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E3">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MANALIPADAM</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E4">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E5">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GIRIJA</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E6">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9497660683</w:t>
            </w:r>
          </w:p>
        </w:tc>
      </w:tr>
      <w:tr>
        <w:trPr>
          <w:cantSplit w:val="0"/>
          <w:trHeight w:val="433"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E7">
            <w:pPr>
              <w:spacing w:after="240" w:before="240"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12</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E8">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S V STRRET</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E9">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rPr>
            </w:pPr>
            <w:r w:rsidDel="00000000" w:rsidR="00000000" w:rsidRPr="00000000">
              <w:rPr>
                <w:rtl w:val="0"/>
              </w:rPr>
            </w:r>
          </w:p>
          <w:tbl>
            <w:tblPr>
              <w:tblStyle w:val="Table59"/>
              <w:tblW w:w="8647.0" w:type="dxa"/>
              <w:jc w:val="left"/>
              <w:tblInd w:w="136.0" w:type="dxa"/>
              <w:tblLayout w:type="fixed"/>
              <w:tblLook w:val="0400"/>
            </w:tblPr>
            <w:tblGrid>
              <w:gridCol w:w="8647"/>
              <w:tblGridChange w:id="0">
                <w:tblGrid>
                  <w:gridCol w:w="8647"/>
                </w:tblGrid>
              </w:tblGridChange>
            </w:tblGrid>
            <w:tr>
              <w:trPr>
                <w:cantSplit w:val="0"/>
                <w:trHeight w:val="726" w:hRule="atLeast"/>
                <w:tblHeader w:val="0"/>
              </w:trPr>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EB">
                  <w:pPr>
                    <w:spacing w:after="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SUKANYA </w:t>
                  </w:r>
                </w:p>
                <w:p w:rsidR="00000000" w:rsidDel="00000000" w:rsidP="00000000" w:rsidRDefault="00000000" w:rsidRPr="00000000" w14:paraId="00000DEC">
                  <w:pPr>
                    <w:spacing w:after="240" w:before="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MURALEEDHARAN</w:t>
                  </w:r>
                </w:p>
              </w:tc>
            </w:tr>
          </w:tbl>
          <w:p w:rsidR="00000000" w:rsidDel="00000000" w:rsidP="00000000" w:rsidRDefault="00000000" w:rsidRPr="00000000" w14:paraId="00000DED">
            <w:pPr>
              <w:spacing w:after="240" w:before="240" w:lineRule="auto"/>
              <w:ind w:left="260" w:firstLine="0"/>
              <w:jc w:val="left"/>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EE">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99477959339</w:t>
            </w:r>
          </w:p>
        </w:tc>
      </w:tr>
      <w:tr>
        <w:trPr>
          <w:cantSplit w:val="0"/>
          <w:trHeight w:val="20" w:hRule="atLeast"/>
          <w:tblHeader w:val="0"/>
        </w:trPr>
        <w:tc>
          <w:tcPr>
            <w:tcBorders>
              <w:top w:color="000000" w:space="0" w:sz="4" w:val="single"/>
              <w:left w:color="000000" w:space="0" w:sz="4" w:val="single"/>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DEF">
            <w:pPr>
              <w:spacing w:after="240" w:before="240" w:lineRule="auto"/>
              <w:jc w:val="left"/>
              <w:rPr>
                <w:rFonts w:ascii="Garamond" w:cs="Garamond" w:eastAsia="Garamond" w:hAnsi="Garamond"/>
                <w:sz w:val="22"/>
                <w:szCs w:val="22"/>
              </w:rPr>
            </w:pP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DF0">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KONGANCHATHI</w:t>
            </w:r>
          </w:p>
        </w:tc>
        <w:tc>
          <w:tcPr>
            <w:tcBorders>
              <w:top w:color="000000" w:space="0" w:sz="4" w:val="single"/>
              <w:left w:color="000000" w:space="0" w:sz="0" w:val="nil"/>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DF1">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000000" w:space="0" w:sz="4" w:val="single"/>
              <w:left w:color="000000" w:space="0" w:sz="0" w:val="nil"/>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DF2">
            <w:pPr>
              <w:spacing w:after="240" w:before="240" w:lineRule="auto"/>
              <w:ind w:left="260" w:firstLine="0"/>
              <w:jc w:val="left"/>
              <w:rPr>
                <w:rFonts w:ascii="Garamond" w:cs="Garamond" w:eastAsia="Garamond" w:hAnsi="Garamond"/>
              </w:rPr>
            </w:pP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DF3">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8943962266</w:t>
            </w:r>
          </w:p>
        </w:tc>
      </w:tr>
      <w:tr>
        <w:trPr>
          <w:cantSplit w:val="0"/>
          <w:trHeight w:val="69"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F4">
            <w:pPr>
              <w:spacing w:after="240" w:before="240"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13</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F5">
            <w:pPr>
              <w:spacing w:after="240" w:before="240" w:lineRule="auto"/>
              <w:ind w:left="260" w:firstLine="0"/>
              <w:jc w:val="left"/>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F6">
            <w:pPr>
              <w:spacing w:after="240" w:before="240" w:lineRule="auto"/>
              <w:ind w:left="260" w:firstLine="0"/>
              <w:jc w:val="left"/>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F7">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SHEEJA</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F8">
            <w:pPr>
              <w:spacing w:after="240" w:before="240" w:lineRule="auto"/>
              <w:ind w:left="260" w:firstLine="0"/>
              <w:jc w:val="left"/>
              <w:rPr>
                <w:rFonts w:ascii="Garamond" w:cs="Garamond" w:eastAsia="Garamond" w:hAnsi="Garamond"/>
              </w:rPr>
            </w:pPr>
            <w:r w:rsidDel="00000000" w:rsidR="00000000" w:rsidRPr="00000000">
              <w:rPr>
                <w:rtl w:val="0"/>
              </w:rPr>
            </w:r>
          </w:p>
        </w:tc>
      </w:tr>
      <w:tr>
        <w:trPr>
          <w:cantSplit w:val="0"/>
          <w:trHeight w:val="456"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F9">
            <w:pPr>
              <w:spacing w:after="240" w:before="240" w:lineRule="auto"/>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14</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FA">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CHEERANI</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FB">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FC">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ABDUL KHADER</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FD">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9447062393</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F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DFF">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PAZHAYANGADI</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00">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01">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PRATHEEPA</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02">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9544984909</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0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16</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04">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PAYYALORE</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05">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16</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06">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PRAVEEN</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07">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9387430735</w:t>
            </w:r>
          </w:p>
        </w:tc>
      </w:tr>
      <w:tr>
        <w:trPr>
          <w:cantSplit w:val="0"/>
          <w:trHeight w:val="68"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0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17</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09">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KACHAMKURRISI</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0A">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17</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0B">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SIVADASAN</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0C">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9562143058</w:t>
            </w:r>
          </w:p>
        </w:tc>
      </w:tr>
      <w:tr>
        <w:trPr>
          <w:cantSplit w:val="0"/>
          <w:trHeight w:val="68"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0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18</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0E">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THACHKORA</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0F">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18</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10">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PONNAPPAN</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11">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9567919202</w:t>
            </w:r>
          </w:p>
        </w:tc>
      </w:tr>
      <w:tr>
        <w:trPr>
          <w:cantSplit w:val="0"/>
          <w:trHeight w:val="68"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1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19</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13">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ARUVAURPARAMBU</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14">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19</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15">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RAVEENDRAN</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16">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8921389942</w:t>
            </w:r>
          </w:p>
        </w:tc>
      </w:tr>
    </w:tbl>
    <w:p w:rsidR="00000000" w:rsidDel="00000000" w:rsidP="00000000" w:rsidRDefault="00000000" w:rsidRPr="00000000" w14:paraId="00000E17">
      <w:pPr>
        <w:pStyle w:val="Heading3"/>
        <w:ind w:right="-435"/>
        <w:jc w:val="center"/>
        <w:rPr>
          <w:rFonts w:ascii="Garamond" w:cs="Garamond" w:eastAsia="Garamond" w:hAnsi="Garamond"/>
          <w:color w:val="000000"/>
        </w:rPr>
      </w:pPr>
      <w:bookmarkStart w:colFirst="0" w:colLast="0" w:name="_heading=h.g2frygnlmmeo" w:id="109"/>
      <w:bookmarkEnd w:id="109"/>
      <w:r w:rsidDel="00000000" w:rsidR="00000000" w:rsidRPr="00000000">
        <w:rPr>
          <w:rtl w:val="0"/>
        </w:rPr>
      </w:r>
    </w:p>
    <w:p w:rsidR="00000000" w:rsidDel="00000000" w:rsidP="00000000" w:rsidRDefault="00000000" w:rsidRPr="00000000" w14:paraId="00000E18">
      <w:pPr>
        <w:pStyle w:val="Heading3"/>
        <w:ind w:right="1120"/>
        <w:jc w:val="left"/>
        <w:rPr>
          <w:rFonts w:ascii="Garamond" w:cs="Garamond" w:eastAsia="Garamond" w:hAnsi="Garamond"/>
          <w:color w:val="000000"/>
        </w:rPr>
      </w:pPr>
      <w:bookmarkStart w:colFirst="0" w:colLast="0" w:name="_heading=h.glywlpxukjd9" w:id="110"/>
      <w:bookmarkEnd w:id="110"/>
      <w:r w:rsidDel="00000000" w:rsidR="00000000" w:rsidRPr="00000000">
        <w:rPr>
          <w:rFonts w:ascii="Garamond" w:cs="Garamond" w:eastAsia="Garamond" w:hAnsi="Garamond"/>
          <w:color w:val="000000"/>
          <w:rtl w:val="0"/>
        </w:rPr>
        <w:t xml:space="preserve">1.3. Important offices of grama panchayat/municipality/ corporation</w:t>
      </w:r>
    </w:p>
    <w:tbl>
      <w:tblPr>
        <w:tblStyle w:val="Table60"/>
        <w:tblW w:w="9420.0" w:type="dxa"/>
        <w:jc w:val="left"/>
        <w:tblLayout w:type="fixed"/>
        <w:tblLook w:val="0400"/>
      </w:tblPr>
      <w:tblGrid>
        <w:gridCol w:w="870"/>
        <w:gridCol w:w="3450"/>
        <w:gridCol w:w="2730"/>
        <w:gridCol w:w="2370"/>
        <w:tblGridChange w:id="0">
          <w:tblGrid>
            <w:gridCol w:w="870"/>
            <w:gridCol w:w="3450"/>
            <w:gridCol w:w="2730"/>
            <w:gridCol w:w="2370"/>
          </w:tblGrid>
        </w:tblGridChange>
      </w:tblGrid>
      <w:tr>
        <w:trPr>
          <w:cantSplit w:val="0"/>
          <w:trHeight w:val="144"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19">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Sl.No</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1A">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Name of the office</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1B">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Contact person</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1C">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Contact number</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1D">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1E">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Village Office</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1F">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Village Officer</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20">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04923 262704</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21">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22">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Agriculture Office</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23">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Agriculture Officer</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24">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04923 262072</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25">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26">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Animal Husbandry Office</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27">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Animal Husbandry Doctor</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28">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9443204333</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29">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2A">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Police Station</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2B">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Police Officer</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2C">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04923 262329</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2D">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2E">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BSNL Office</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2F">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Officer</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30">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04923 262320</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31">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32">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Block Office</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33">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Officer</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34">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04923 262373</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35">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36">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KSEB Office</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37">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Officer </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38">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04923 263378</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39">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3A">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Fisheries Office</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3B">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Officer</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3C">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3D">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3E">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Fire and Rescue</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3F">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Officer</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40">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04923 262101</w:t>
            </w:r>
          </w:p>
        </w:tc>
      </w:tr>
    </w:tbl>
    <w:p w:rsidR="00000000" w:rsidDel="00000000" w:rsidP="00000000" w:rsidRDefault="00000000" w:rsidRPr="00000000" w14:paraId="00000E41">
      <w:pPr>
        <w:pStyle w:val="Heading3"/>
        <w:spacing w:after="200" w:before="80" w:lineRule="auto"/>
        <w:ind w:right="1120"/>
        <w:jc w:val="left"/>
        <w:rPr>
          <w:rFonts w:ascii="Garamond" w:cs="Garamond" w:eastAsia="Garamond" w:hAnsi="Garamond"/>
          <w:color w:val="000000"/>
        </w:rPr>
      </w:pPr>
      <w:bookmarkStart w:colFirst="0" w:colLast="0" w:name="_heading=h.ti4c97v0lg2j" w:id="111"/>
      <w:bookmarkEnd w:id="111"/>
      <w:r w:rsidDel="00000000" w:rsidR="00000000" w:rsidRPr="00000000">
        <w:rPr>
          <w:rFonts w:ascii="Garamond" w:cs="Garamond" w:eastAsia="Garamond" w:hAnsi="Garamond"/>
          <w:color w:val="000000"/>
          <w:rtl w:val="0"/>
        </w:rPr>
        <w:t xml:space="preserve"> 1.4. Health Services</w:t>
      </w:r>
    </w:p>
    <w:p w:rsidR="00000000" w:rsidDel="00000000" w:rsidP="00000000" w:rsidRDefault="00000000" w:rsidRPr="00000000" w14:paraId="00000E42">
      <w:pPr>
        <w:spacing w:before="60" w:lineRule="auto"/>
        <w:jc w:val="left"/>
        <w:rPr>
          <w:rFonts w:ascii="Garamond" w:cs="Garamond" w:eastAsia="Garamond" w:hAnsi="Garamond"/>
          <w:b w:val="1"/>
          <w:bCs w:val="1"/>
        </w:rPr>
      </w:pPr>
      <w:r w:rsidDel="00000000" w:rsidR="00000000" w:rsidRPr="00000000">
        <w:rPr>
          <w:rtl w:val="0"/>
        </w:rPr>
      </w:r>
    </w:p>
    <w:tbl>
      <w:tblPr>
        <w:tblStyle w:val="Table61"/>
        <w:tblW w:w="8625.0" w:type="dxa"/>
        <w:jc w:val="left"/>
        <w:tblLayout w:type="fixed"/>
        <w:tblLook w:val="0400"/>
      </w:tblPr>
      <w:tblGrid>
        <w:gridCol w:w="990"/>
        <w:gridCol w:w="4290"/>
        <w:gridCol w:w="1605"/>
        <w:gridCol w:w="1740"/>
        <w:tblGridChange w:id="0">
          <w:tblGrid>
            <w:gridCol w:w="990"/>
            <w:gridCol w:w="4290"/>
            <w:gridCol w:w="1605"/>
            <w:gridCol w:w="174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43">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44">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Name of the hospital/institution</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45">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Location</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46">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Phone number</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47">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48">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Government hospitals/PHC</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49">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Kollengode</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4A">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04923 264352</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4B">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4C">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Private hospitals</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4D">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Kollengode</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4E">
            <w:pPr>
              <w:spacing w:after="240" w:before="240" w:lineRule="auto"/>
              <w:jc w:val="center"/>
              <w:rPr>
                <w:rFonts w:ascii="Times New Roman" w:cs="Times New Roman" w:eastAsia="Times New Roman" w:hAnsi="Times New Roman"/>
              </w:rPr>
            </w:pPr>
            <w:r w:rsidDel="00000000" w:rsidR="00000000" w:rsidRPr="00000000">
              <w:rPr>
                <w:rFonts w:ascii="Garamond" w:cs="Garamond" w:eastAsia="Garamond" w:hAnsi="Garamond"/>
                <w:rtl w:val="0"/>
              </w:rPr>
              <w:t xml:space="preserve">See Table 6. Private Clinic Resource Summar</w:t>
            </w:r>
            <w:r w:rsidDel="00000000" w:rsidR="00000000" w:rsidRPr="00000000">
              <w:rPr>
                <w:rFonts w:ascii="Times New Roman" w:cs="Times New Roman" w:eastAsia="Times New Roman" w:hAnsi="Times New Roman"/>
                <w:rtl w:val="0"/>
              </w:rPr>
              <w:t xml:space="preserve">y</w:t>
            </w:r>
          </w:p>
          <w:p w:rsidR="00000000" w:rsidDel="00000000" w:rsidP="00000000" w:rsidRDefault="00000000" w:rsidRPr="00000000" w14:paraId="00000E4F">
            <w:pPr>
              <w:spacing w:after="240" w:before="240" w:lineRule="auto"/>
              <w:jc w:val="cente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50">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51">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Clinical laboratories</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52">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kollengode</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53">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See </w:t>
            </w:r>
            <w:r w:rsidDel="00000000" w:rsidR="00000000" w:rsidRPr="00000000">
              <w:rPr>
                <w:rFonts w:ascii="Garamond" w:cs="Garamond" w:eastAsia="Garamond" w:hAnsi="Garamond"/>
                <w:rtl w:val="0"/>
              </w:rPr>
              <w:t xml:space="preserve">Laboratory Identification &amp; Basic Details</w:t>
            </w: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54">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55">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Chemist/pharmacy</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56">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Kollengode</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57">
            <w:pPr>
              <w:spacing w:after="0" w:before="240" w:line="32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SHAJI MEDICAS-</w:t>
            </w:r>
          </w:p>
          <w:p w:rsidR="00000000" w:rsidDel="00000000" w:rsidP="00000000" w:rsidRDefault="00000000" w:rsidRPr="00000000" w14:paraId="00000E58">
            <w:pPr>
              <w:spacing w:after="0" w:before="240" w:line="32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04923262120</w:t>
            </w:r>
          </w:p>
          <w:p w:rsidR="00000000" w:rsidDel="00000000" w:rsidP="00000000" w:rsidRDefault="00000000" w:rsidRPr="00000000" w14:paraId="00000E59">
            <w:pPr>
              <w:spacing w:after="0" w:before="240" w:line="32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Jannaoushadhi-</w:t>
            </w:r>
            <w:r w:rsidDel="00000000" w:rsidR="00000000" w:rsidRPr="00000000">
              <w:rPr>
                <w:rFonts w:ascii="Garamond" w:cs="Garamond" w:eastAsia="Garamond" w:hAnsi="Garamond"/>
                <w:rtl w:val="0"/>
              </w:rPr>
              <w:t xml:space="preserve">99466 19945</w:t>
            </w:r>
          </w:p>
          <w:p w:rsidR="00000000" w:rsidDel="00000000" w:rsidP="00000000" w:rsidRDefault="00000000" w:rsidRPr="00000000" w14:paraId="00000E5A">
            <w:pPr>
              <w:spacing w:after="0" w:before="240" w:line="320" w:lineRule="auto"/>
              <w:ind w:left="260" w:firstLine="0"/>
              <w:jc w:val="left"/>
              <w:rPr>
                <w:rFonts w:ascii="Garamond" w:cs="Garamond" w:eastAsia="Garamond" w:hAnsi="Garamond"/>
              </w:rPr>
            </w:pPr>
            <w:r w:rsidDel="00000000" w:rsidR="00000000" w:rsidRPr="00000000">
              <w:rPr>
                <w:rtl w:val="0"/>
              </w:rPr>
            </w:r>
          </w:p>
          <w:p w:rsidR="00000000" w:rsidDel="00000000" w:rsidP="00000000" w:rsidRDefault="00000000" w:rsidRPr="00000000" w14:paraId="00000E5B">
            <w:pPr>
              <w:spacing w:after="0" w:before="240" w:line="32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Needhi Medicals-</w:t>
            </w:r>
          </w:p>
          <w:p w:rsidR="00000000" w:rsidDel="00000000" w:rsidP="00000000" w:rsidRDefault="00000000" w:rsidRPr="00000000" w14:paraId="00000E5C">
            <w:pPr>
              <w:spacing w:after="0" w:before="240" w:line="320" w:lineRule="auto"/>
              <w:ind w:left="260" w:firstLine="0"/>
              <w:jc w:val="left"/>
              <w:rPr>
                <w:rFonts w:ascii="Garamond" w:cs="Garamond" w:eastAsia="Garamond" w:hAnsi="Garamond"/>
              </w:rPr>
            </w:pPr>
            <w:hyperlink r:id="rId33">
              <w:r w:rsidDel="00000000" w:rsidR="00000000" w:rsidRPr="00000000">
                <w:rPr>
                  <w:rFonts w:ascii="Garamond" w:cs="Garamond" w:eastAsia="Garamond" w:hAnsi="Garamond"/>
                  <w:rtl w:val="0"/>
                </w:rPr>
                <w:t xml:space="preserve">90744 41378</w:t>
              </w:r>
            </w:hyperlink>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5D">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5E">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Blood donors</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5F">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Kollengode</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60">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61">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62">
            <w:pPr>
              <w:spacing w:after="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Other language experts (Bihari, Hindi, Bengali,</w:t>
            </w:r>
          </w:p>
          <w:p w:rsidR="00000000" w:rsidDel="00000000" w:rsidP="00000000" w:rsidRDefault="00000000" w:rsidRPr="00000000" w14:paraId="00000E63">
            <w:pPr>
              <w:spacing w:after="240" w:before="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Asamees ………)</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64">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kollengode</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65">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Could not identified</w:t>
            </w:r>
          </w:p>
        </w:tc>
      </w:tr>
    </w:tbl>
    <w:p w:rsidR="00000000" w:rsidDel="00000000" w:rsidP="00000000" w:rsidRDefault="00000000" w:rsidRPr="00000000" w14:paraId="00000E66">
      <w:pPr>
        <w:spacing w:after="240" w:lineRule="auto"/>
        <w:jc w:val="left"/>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E67">
      <w:pPr>
        <w:pStyle w:val="Heading3"/>
        <w:spacing w:after="200" w:lineRule="auto"/>
        <w:ind w:right="1120"/>
        <w:jc w:val="left"/>
        <w:rPr>
          <w:rFonts w:ascii="Garamond" w:cs="Garamond" w:eastAsia="Garamond" w:hAnsi="Garamond"/>
          <w:color w:val="000000"/>
        </w:rPr>
      </w:pPr>
      <w:bookmarkStart w:colFirst="0" w:colLast="0" w:name="_heading=h.lld3aor8bfiy" w:id="112"/>
      <w:bookmarkEnd w:id="112"/>
      <w:r w:rsidDel="00000000" w:rsidR="00000000" w:rsidRPr="00000000">
        <w:rPr>
          <w:rFonts w:ascii="Garamond" w:cs="Garamond" w:eastAsia="Garamond" w:hAnsi="Garamond"/>
          <w:color w:val="000000"/>
          <w:rtl w:val="0"/>
        </w:rPr>
        <w:t xml:space="preserve">1.5. Veterinary Services</w:t>
      </w:r>
    </w:p>
    <w:tbl>
      <w:tblPr>
        <w:tblStyle w:val="Table62"/>
        <w:tblW w:w="8625.0" w:type="dxa"/>
        <w:jc w:val="left"/>
        <w:tblLayout w:type="fixed"/>
        <w:tblLook w:val="0400"/>
      </w:tblPr>
      <w:tblGrid>
        <w:gridCol w:w="795"/>
        <w:gridCol w:w="2670"/>
        <w:gridCol w:w="1875"/>
        <w:gridCol w:w="1395"/>
        <w:gridCol w:w="1890"/>
        <w:tblGridChange w:id="0">
          <w:tblGrid>
            <w:gridCol w:w="795"/>
            <w:gridCol w:w="2670"/>
            <w:gridCol w:w="1875"/>
            <w:gridCol w:w="1395"/>
            <w:gridCol w:w="1890"/>
          </w:tblGrid>
        </w:tblGridChange>
      </w:tblGrid>
      <w:tr>
        <w:trPr>
          <w:cantSplit w:val="0"/>
          <w:trHeight w:val="879"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68">
            <w:pPr>
              <w:spacing w:after="240" w:before="240" w:lineRule="auto"/>
              <w:ind w:left="420" w:firstLine="0"/>
              <w:jc w:val="left"/>
              <w:rPr>
                <w:rFonts w:ascii="Garamond" w:cs="Garamond" w:eastAsia="Garamond" w:hAnsi="Garamond"/>
              </w:rPr>
            </w:pPr>
            <w:r w:rsidDel="00000000" w:rsidR="00000000" w:rsidRPr="00000000">
              <w:rPr>
                <w:rFonts w:ascii="Garamond" w:cs="Garamond" w:eastAsia="Garamond" w:hAnsi="Garamond"/>
                <w:rtl w:val="0"/>
              </w:rPr>
              <w:t xml:space="preserve">Sl.No</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69">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Name of the Clinic</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6A">
            <w:pPr>
              <w:spacing w:after="0" w:lineRule="auto"/>
              <w:ind w:left="260" w:firstLine="0"/>
              <w:jc w:val="center"/>
              <w:rPr>
                <w:rFonts w:ascii="Garamond" w:cs="Garamond" w:eastAsia="Garamond" w:hAnsi="Garamond"/>
              </w:rPr>
            </w:pPr>
            <w:r w:rsidDel="00000000" w:rsidR="00000000" w:rsidRPr="00000000">
              <w:rPr>
                <w:rFonts w:ascii="Garamond" w:cs="Garamond" w:eastAsia="Garamond" w:hAnsi="Garamond"/>
                <w:rtl w:val="0"/>
              </w:rPr>
              <w:t xml:space="preserve">Name of the</w:t>
            </w:r>
          </w:p>
          <w:p w:rsidR="00000000" w:rsidDel="00000000" w:rsidP="00000000" w:rsidRDefault="00000000" w:rsidRPr="00000000" w14:paraId="00000E6B">
            <w:pPr>
              <w:spacing w:after="240" w:before="0" w:lineRule="auto"/>
              <w:ind w:left="260" w:firstLine="0"/>
              <w:jc w:val="center"/>
              <w:rPr>
                <w:rFonts w:ascii="Garamond" w:cs="Garamond" w:eastAsia="Garamond" w:hAnsi="Garamond"/>
              </w:rPr>
            </w:pPr>
            <w:r w:rsidDel="00000000" w:rsidR="00000000" w:rsidRPr="00000000">
              <w:rPr>
                <w:rFonts w:ascii="Garamond" w:cs="Garamond" w:eastAsia="Garamond" w:hAnsi="Garamond"/>
                <w:rtl w:val="0"/>
              </w:rPr>
              <w:t xml:space="preserve">Surgeon/Doctor</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6C">
            <w:pPr>
              <w:spacing w:after="240" w:before="240" w:lineRule="auto"/>
              <w:ind w:left="500" w:firstLine="0"/>
              <w:jc w:val="left"/>
              <w:rPr>
                <w:rFonts w:ascii="Garamond" w:cs="Garamond" w:eastAsia="Garamond" w:hAnsi="Garamond"/>
              </w:rPr>
            </w:pPr>
            <w:r w:rsidDel="00000000" w:rsidR="00000000" w:rsidRPr="00000000">
              <w:rPr>
                <w:rFonts w:ascii="Garamond" w:cs="Garamond" w:eastAsia="Garamond" w:hAnsi="Garamond"/>
                <w:rtl w:val="0"/>
              </w:rPr>
              <w:t xml:space="preserve">Place/location</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6D">
            <w:pPr>
              <w:spacing w:after="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Phone</w:t>
            </w:r>
          </w:p>
          <w:p w:rsidR="00000000" w:rsidDel="00000000" w:rsidP="00000000" w:rsidRDefault="00000000" w:rsidRPr="00000000" w14:paraId="00000E6E">
            <w:pPr>
              <w:spacing w:after="240" w:before="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Number</w:t>
            </w:r>
          </w:p>
        </w:tc>
      </w:tr>
      <w:tr>
        <w:trPr>
          <w:cantSplit w:val="0"/>
          <w:trHeight w:val="270"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6F">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70">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Govt.Veterinary Hospital</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71">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Mo</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72">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Kollengode</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73">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9496194384</w:t>
            </w:r>
          </w:p>
        </w:tc>
      </w:tr>
    </w:tbl>
    <w:p w:rsidR="00000000" w:rsidDel="00000000" w:rsidP="00000000" w:rsidRDefault="00000000" w:rsidRPr="00000000" w14:paraId="00000E74">
      <w:pPr>
        <w:spacing w:after="240" w:before="240" w:lineRule="auto"/>
        <w:jc w:val="left"/>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E75">
      <w:pPr>
        <w:pStyle w:val="Heading3"/>
        <w:spacing w:after="200" w:lineRule="auto"/>
        <w:ind w:right="1120"/>
        <w:jc w:val="left"/>
        <w:rPr>
          <w:rFonts w:ascii="Garamond" w:cs="Garamond" w:eastAsia="Garamond" w:hAnsi="Garamond"/>
          <w:b w:val="1"/>
          <w:bCs w:val="1"/>
          <w:color w:val="000000"/>
        </w:rPr>
      </w:pPr>
      <w:bookmarkStart w:colFirst="0" w:colLast="0" w:name="_heading=h.ia2xnfc2v8hj" w:id="113"/>
      <w:bookmarkEnd w:id="113"/>
      <w:r w:rsidDel="00000000" w:rsidR="00000000" w:rsidRPr="00000000">
        <w:rPr>
          <w:rFonts w:ascii="Garamond" w:cs="Garamond" w:eastAsia="Garamond" w:hAnsi="Garamond"/>
          <w:color w:val="000000"/>
          <w:rtl w:val="0"/>
        </w:rPr>
        <w:t xml:space="preserve">1.6. Helpline numbers</w:t>
      </w:r>
      <w:r w:rsidDel="00000000" w:rsidR="00000000" w:rsidRPr="00000000">
        <w:rPr>
          <w:rtl w:val="0"/>
        </w:rPr>
      </w:r>
    </w:p>
    <w:tbl>
      <w:tblPr>
        <w:tblStyle w:val="Table63"/>
        <w:tblW w:w="8625.0" w:type="dxa"/>
        <w:jc w:val="left"/>
        <w:tblLayout w:type="fixed"/>
        <w:tblLook w:val="0400"/>
      </w:tblPr>
      <w:tblGrid>
        <w:gridCol w:w="4335"/>
        <w:gridCol w:w="4290"/>
        <w:tblGridChange w:id="0">
          <w:tblGrid>
            <w:gridCol w:w="4335"/>
            <w:gridCol w:w="4290"/>
          </w:tblGrid>
        </w:tblGridChange>
      </w:tblGrid>
      <w:tr>
        <w:trPr>
          <w:cantSplit w:val="0"/>
          <w:trHeight w:val="270"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76">
            <w:pPr>
              <w:spacing w:line="279" w:lineRule="auto"/>
              <w:ind w:left="260" w:firstLine="0"/>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Helpline</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77">
            <w:pPr>
              <w:spacing w:line="279" w:lineRule="auto"/>
              <w:ind w:left="260" w:firstLine="0"/>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Phone number</w:t>
            </w:r>
          </w:p>
        </w:tc>
      </w:tr>
      <w:tr>
        <w:trPr>
          <w:cantSplit w:val="0"/>
          <w:trHeight w:val="270" w:hRule="atLeast"/>
          <w:tblHeader w:val="0"/>
        </w:trPr>
        <w:tc>
          <w:tcPr>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78">
            <w:pPr>
              <w:spacing w:after="240" w:before="240" w:line="279" w:lineRule="auto"/>
              <w:ind w:left="260" w:firstLine="0"/>
              <w:jc w:val="center"/>
              <w:rPr>
                <w:rFonts w:ascii="Garamond" w:cs="Garamond" w:eastAsia="Garamond" w:hAnsi="Garamond"/>
              </w:rPr>
            </w:pPr>
            <w:r w:rsidDel="00000000" w:rsidR="00000000" w:rsidRPr="00000000">
              <w:rPr>
                <w:rFonts w:ascii="Garamond" w:cs="Garamond" w:eastAsia="Garamond" w:hAnsi="Garamond"/>
                <w:rtl w:val="0"/>
              </w:rPr>
              <w:t xml:space="preserve">Police</w:t>
            </w:r>
          </w:p>
        </w:tc>
        <w:tc>
          <w:tcPr>
            <w:tcBorders>
              <w:top w:color="000000" w:space="0" w:sz="0" w:val="nil"/>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79">
            <w:pPr>
              <w:spacing w:after="240" w:before="240" w:lineRule="auto"/>
              <w:ind w:left="260" w:firstLine="0"/>
              <w:jc w:val="center"/>
              <w:rPr>
                <w:rFonts w:ascii="Garamond" w:cs="Garamond" w:eastAsia="Garamond" w:hAnsi="Garamond"/>
              </w:rPr>
            </w:pPr>
            <w:r w:rsidDel="00000000" w:rsidR="00000000" w:rsidRPr="00000000">
              <w:rPr>
                <w:rFonts w:ascii="Garamond" w:cs="Garamond" w:eastAsia="Garamond" w:hAnsi="Garamond"/>
                <w:rtl w:val="0"/>
              </w:rPr>
              <w:t xml:space="preserve">7012071878</w:t>
            </w:r>
          </w:p>
        </w:tc>
      </w:tr>
      <w:tr>
        <w:trPr>
          <w:cantSplit w:val="0"/>
          <w:trHeight w:val="839"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7A">
            <w:pPr>
              <w:spacing w:after="240" w:before="240" w:line="279" w:lineRule="auto"/>
              <w:ind w:left="260" w:firstLine="0"/>
              <w:jc w:val="center"/>
              <w:rPr>
                <w:rFonts w:ascii="Garamond" w:cs="Garamond" w:eastAsia="Garamond" w:hAnsi="Garamond"/>
              </w:rPr>
            </w:pPr>
            <w:r w:rsidDel="00000000" w:rsidR="00000000" w:rsidRPr="00000000">
              <w:rPr>
                <w:rFonts w:ascii="Garamond" w:cs="Garamond" w:eastAsia="Garamond" w:hAnsi="Garamond"/>
                <w:rtl w:val="0"/>
              </w:rPr>
              <w:t xml:space="preserve">Fire and Rescue</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7B">
            <w:pPr>
              <w:spacing w:after="240" w:before="240" w:lineRule="auto"/>
              <w:ind w:left="260" w:firstLine="0"/>
              <w:jc w:val="center"/>
              <w:rPr>
                <w:rFonts w:ascii="Garamond" w:cs="Garamond" w:eastAsia="Garamond" w:hAnsi="Garamond"/>
              </w:rPr>
            </w:pPr>
            <w:r w:rsidDel="00000000" w:rsidR="00000000" w:rsidRPr="00000000">
              <w:rPr>
                <w:rFonts w:ascii="Garamond" w:cs="Garamond" w:eastAsia="Garamond" w:hAnsi="Garamond"/>
                <w:rtl w:val="0"/>
              </w:rPr>
              <w:t xml:space="preserve">04923 262101</w:t>
            </w:r>
          </w:p>
        </w:tc>
      </w:tr>
      <w:tr>
        <w:trPr>
          <w:cantSplit w:val="0"/>
          <w:trHeight w:val="270"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7C">
            <w:pPr>
              <w:spacing w:line="279" w:lineRule="auto"/>
              <w:ind w:left="260" w:firstLine="0"/>
              <w:jc w:val="center"/>
              <w:rPr>
                <w:rFonts w:ascii="Garamond" w:cs="Garamond" w:eastAsia="Garamond" w:hAnsi="Garamond"/>
              </w:rPr>
            </w:pPr>
            <w:r w:rsidDel="00000000" w:rsidR="00000000" w:rsidRPr="00000000">
              <w:rPr>
                <w:rFonts w:ascii="Garamond" w:cs="Garamond" w:eastAsia="Garamond" w:hAnsi="Garamond"/>
                <w:rtl w:val="0"/>
              </w:rPr>
              <w:t xml:space="preserve">KSEB</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E7D">
            <w:pPr>
              <w:spacing w:after="240" w:before="240" w:lineRule="auto"/>
              <w:ind w:left="260" w:firstLine="0"/>
              <w:jc w:val="center"/>
              <w:rPr>
                <w:rFonts w:ascii="Garamond" w:cs="Garamond" w:eastAsia="Garamond" w:hAnsi="Garamond"/>
              </w:rPr>
            </w:pPr>
            <w:r w:rsidDel="00000000" w:rsidR="00000000" w:rsidRPr="00000000">
              <w:rPr>
                <w:rFonts w:ascii="Garamond" w:cs="Garamond" w:eastAsia="Garamond" w:hAnsi="Garamond"/>
                <w:rtl w:val="0"/>
              </w:rPr>
              <w:t xml:space="preserve">04923 262378</w:t>
            </w:r>
          </w:p>
        </w:tc>
      </w:tr>
    </w:tbl>
    <w:p w:rsidR="00000000" w:rsidDel="00000000" w:rsidP="00000000" w:rsidRDefault="00000000" w:rsidRPr="00000000" w14:paraId="00000E7E">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E7F">
      <w:pPr>
        <w:jc w:val="left"/>
        <w:rPr>
          <w:rFonts w:ascii="Garamond" w:cs="Garamond" w:eastAsia="Garamond" w:hAnsi="Garamond"/>
          <w:sz w:val="38"/>
          <w:szCs w:val="38"/>
        </w:rPr>
      </w:pPr>
      <w:r w:rsidDel="00000000" w:rsidR="00000000" w:rsidRPr="00000000">
        <w:rPr>
          <w:rtl w:val="0"/>
        </w:rPr>
      </w:r>
    </w:p>
    <w:p w:rsidR="00000000" w:rsidDel="00000000" w:rsidP="00000000" w:rsidRDefault="00000000" w:rsidRPr="00000000" w14:paraId="00000E80">
      <w:pPr>
        <w:jc w:val="left"/>
        <w:rPr>
          <w:rFonts w:ascii="Garamond" w:cs="Garamond" w:eastAsia="Garamond" w:hAnsi="Garamond"/>
          <w:sz w:val="38"/>
          <w:szCs w:val="38"/>
        </w:rPr>
      </w:pPr>
      <w:r w:rsidDel="00000000" w:rsidR="00000000" w:rsidRPr="00000000">
        <w:rPr>
          <w:rtl w:val="0"/>
        </w:rPr>
      </w:r>
    </w:p>
    <w:p w:rsidR="00000000" w:rsidDel="00000000" w:rsidP="00000000" w:rsidRDefault="00000000" w:rsidRPr="00000000" w14:paraId="00000E81">
      <w:pPr>
        <w:jc w:val="left"/>
        <w:rPr>
          <w:rFonts w:ascii="Garamond" w:cs="Garamond" w:eastAsia="Garamond" w:hAnsi="Garamond"/>
          <w:sz w:val="38"/>
          <w:szCs w:val="38"/>
        </w:rPr>
      </w:pPr>
      <w:r w:rsidDel="00000000" w:rsidR="00000000" w:rsidRPr="00000000">
        <w:rPr>
          <w:rtl w:val="0"/>
        </w:rPr>
      </w:r>
    </w:p>
    <w:p w:rsidR="00000000" w:rsidDel="00000000" w:rsidP="00000000" w:rsidRDefault="00000000" w:rsidRPr="00000000" w14:paraId="00000E82">
      <w:pPr>
        <w:pStyle w:val="Heading3"/>
        <w:jc w:val="left"/>
        <w:rPr>
          <w:rFonts w:ascii="Garamond" w:cs="Garamond" w:eastAsia="Garamond" w:hAnsi="Garamond"/>
          <w:color w:val="000000"/>
        </w:rPr>
      </w:pPr>
      <w:bookmarkStart w:colFirst="0" w:colLast="0" w:name="_heading=h.5nafhvd6jw0f" w:id="114"/>
      <w:bookmarkEnd w:id="114"/>
      <w:r w:rsidDel="00000000" w:rsidR="00000000" w:rsidRPr="00000000">
        <w:rPr>
          <w:rFonts w:ascii="Garamond" w:cs="Garamond" w:eastAsia="Garamond" w:hAnsi="Garamond"/>
          <w:color w:val="000000"/>
          <w:rtl w:val="0"/>
        </w:rPr>
        <w:t xml:space="preserve">1.7. Public and Private Schools Contact details</w:t>
      </w:r>
    </w:p>
    <w:p w:rsidR="00000000" w:rsidDel="00000000" w:rsidP="00000000" w:rsidRDefault="00000000" w:rsidRPr="00000000" w14:paraId="00000E83">
      <w:pPr>
        <w:jc w:val="left"/>
        <w:rPr>
          <w:rFonts w:ascii="Garamond" w:cs="Garamond" w:eastAsia="Garamond" w:hAnsi="Garamond"/>
        </w:rPr>
      </w:pPr>
      <w:r w:rsidDel="00000000" w:rsidR="00000000" w:rsidRPr="00000000">
        <w:rPr>
          <w:rtl w:val="0"/>
        </w:rPr>
      </w:r>
    </w:p>
    <w:tbl>
      <w:tblPr>
        <w:tblStyle w:val="Table64"/>
        <w:tblW w:w="9195.0" w:type="dxa"/>
        <w:jc w:val="left"/>
        <w:tblInd w:w="-100.0" w:type="dxa"/>
        <w:tblLayout w:type="fixed"/>
        <w:tblLook w:val="0400"/>
      </w:tblPr>
      <w:tblGrid>
        <w:gridCol w:w="705"/>
        <w:gridCol w:w="4320"/>
        <w:gridCol w:w="2160"/>
        <w:gridCol w:w="2010"/>
        <w:tblGridChange w:id="0">
          <w:tblGrid>
            <w:gridCol w:w="705"/>
            <w:gridCol w:w="4320"/>
            <w:gridCol w:w="2160"/>
            <w:gridCol w:w="2010"/>
          </w:tblGrid>
        </w:tblGridChange>
      </w:tblGrid>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84">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85">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Name of School</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86">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Institution type</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87">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Phone number</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88">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 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89">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B S S SCHOOL</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8A">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Aided</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8B">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9495230250</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8C">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 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8D">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YOGINIMATHA SCHOOL</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8E">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Aided</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8F">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9567488526</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0">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 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1">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CHINMAYA SCHOOL</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2">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Private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3">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9074140357</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4">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 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5">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PKD SCHOOL</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6">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Aided</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7">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9446878831</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8">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 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9">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ST.PAULS EAST VILLAGE SCHOOL</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A">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Private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B">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9995681665</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C">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D">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SREENARAYANA SCHOOL</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E">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Private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F">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9995616937</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0">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1">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SREEVIDHYA SCHOOL</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2">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Private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3">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04923263059</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4">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5">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ALPS PUTHUGRAMAM</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6">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Aided</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7">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9400867656</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8">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9">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ST.JOSEPH SCHOOL</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A">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Aided</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B">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9744886222</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C">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D">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ALPS NENMENI</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E">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Aided</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F">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8281858099</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B0">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B1">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ALP ACHANAMKODE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B2">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Aided</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B3">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9495822974</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B4">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B5">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KASIPASRAMAM</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B6">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Private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B7">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9388711442</w:t>
            </w:r>
          </w:p>
        </w:tc>
      </w:tr>
      <w:tr>
        <w:trPr>
          <w:cantSplit w:val="0"/>
          <w:trHeight w:val="69" w:hRule="atLeast"/>
          <w:tblHeader w:val="0"/>
        </w:trPr>
        <w:tc>
          <w:tcPr>
            <w:gridSpan w:val="4"/>
            <w:tcBorders>
              <w:top w:color="000000" w:space="0" w:sz="0" w:val="nil"/>
              <w:left w:color="000000" w:space="0" w:sz="0" w:val="nil"/>
              <w:bottom w:color="000000" w:space="0" w:sz="4" w:val="single"/>
              <w:right w:color="000000" w:space="0" w:sz="0" w:val="nil"/>
            </w:tcBorders>
            <w:tcMar>
              <w:top w:w="0.0" w:type="dxa"/>
              <w:left w:w="100.0" w:type="dxa"/>
              <w:bottom w:w="0.0" w:type="dxa"/>
              <w:right w:w="100.0" w:type="dxa"/>
            </w:tcMar>
          </w:tcPr>
          <w:p w:rsidR="00000000" w:rsidDel="00000000" w:rsidP="00000000" w:rsidRDefault="00000000" w:rsidRPr="00000000" w14:paraId="00000EB8">
            <w:pPr>
              <w:spacing w:before="240" w:lineRule="auto"/>
              <w:jc w:val="center"/>
              <w:rPr>
                <w:rFonts w:ascii="Garamond" w:cs="Garamond" w:eastAsia="Garamond" w:hAnsi="Garamond"/>
              </w:rPr>
            </w:pPr>
            <w:r w:rsidDel="00000000" w:rsidR="00000000" w:rsidRPr="00000000">
              <w:rPr>
                <w:rtl w:val="0"/>
              </w:rPr>
            </w:r>
          </w:p>
        </w:tc>
      </w:tr>
    </w:tbl>
    <w:p w:rsidR="00000000" w:rsidDel="00000000" w:rsidP="00000000" w:rsidRDefault="00000000" w:rsidRPr="00000000" w14:paraId="00000EBC">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EBD">
      <w:pPr>
        <w:pStyle w:val="Heading3"/>
        <w:jc w:val="left"/>
        <w:rPr>
          <w:rFonts w:ascii="Garamond" w:cs="Garamond" w:eastAsia="Garamond" w:hAnsi="Garamond"/>
          <w:color w:val="000000"/>
          <w:sz w:val="24"/>
          <w:szCs w:val="24"/>
        </w:rPr>
      </w:pPr>
      <w:bookmarkStart w:colFirst="0" w:colLast="0" w:name="_heading=h.obg16hx5ccel" w:id="115"/>
      <w:bookmarkEnd w:id="115"/>
      <w:r w:rsidDel="00000000" w:rsidR="00000000" w:rsidRPr="00000000">
        <w:rPr>
          <w:rFonts w:ascii="Garamond" w:cs="Garamond" w:eastAsia="Garamond" w:hAnsi="Garamond"/>
          <w:color w:val="000000"/>
          <w:sz w:val="24"/>
          <w:szCs w:val="24"/>
          <w:rtl w:val="0"/>
        </w:rPr>
        <w:t xml:space="preserve">1.8 Community Hall/Auditorium contact Details</w:t>
      </w:r>
    </w:p>
    <w:tbl>
      <w:tblPr>
        <w:tblStyle w:val="Table65"/>
        <w:tblW w:w="940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5"/>
        <w:gridCol w:w="4029"/>
        <w:gridCol w:w="2352"/>
        <w:gridCol w:w="2352"/>
        <w:tblGridChange w:id="0">
          <w:tblGrid>
            <w:gridCol w:w="675"/>
            <w:gridCol w:w="4029"/>
            <w:gridCol w:w="2352"/>
            <w:gridCol w:w="2352"/>
          </w:tblGrid>
        </w:tblGridChange>
      </w:tblGrid>
      <w:tr>
        <w:trPr>
          <w:cantSplit w:val="0"/>
          <w:tblHeader w:val="0"/>
        </w:trPr>
        <w:tc>
          <w:tcPr/>
          <w:p w:rsidR="00000000" w:rsidDel="00000000" w:rsidP="00000000" w:rsidRDefault="00000000" w:rsidRPr="00000000" w14:paraId="00000EB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p w:rsidR="00000000" w:rsidDel="00000000" w:rsidP="00000000" w:rsidRDefault="00000000" w:rsidRPr="00000000" w14:paraId="00000EB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the Institute</w:t>
            </w:r>
          </w:p>
        </w:tc>
        <w:tc>
          <w:tcPr/>
          <w:p w:rsidR="00000000" w:rsidDel="00000000" w:rsidP="00000000" w:rsidRDefault="00000000" w:rsidRPr="00000000" w14:paraId="00000EC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Address</w:t>
            </w:r>
          </w:p>
        </w:tc>
        <w:tc>
          <w:tcPr/>
          <w:p w:rsidR="00000000" w:rsidDel="00000000" w:rsidP="00000000" w:rsidRDefault="00000000" w:rsidRPr="00000000" w14:paraId="00000EC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number</w:t>
            </w:r>
          </w:p>
        </w:tc>
      </w:tr>
      <w:tr>
        <w:trPr>
          <w:cantSplit w:val="0"/>
          <w:tblHeader w:val="0"/>
        </w:trPr>
        <w:tc>
          <w:tcPr/>
          <w:p w:rsidR="00000000" w:rsidDel="00000000" w:rsidP="00000000" w:rsidRDefault="00000000" w:rsidRPr="00000000" w14:paraId="00000EC2">
            <w:pPr>
              <w:rPr>
                <w:rFonts w:ascii="Arial" w:cs="Arial" w:eastAsia="Arial" w:hAnsi="Arial"/>
                <w:color w:val="1f1f1f"/>
                <w:sz w:val="23"/>
                <w:szCs w:val="23"/>
                <w:highlight w:val="white"/>
              </w:rPr>
            </w:pPr>
            <w:r w:rsidDel="00000000" w:rsidR="00000000" w:rsidRPr="00000000">
              <w:rPr>
                <w:rFonts w:ascii="Arial" w:cs="Arial" w:eastAsia="Arial" w:hAnsi="Arial"/>
                <w:color w:val="1f1f1f"/>
                <w:sz w:val="23"/>
                <w:szCs w:val="23"/>
                <w:highlight w:val="white"/>
                <w:rtl w:val="0"/>
              </w:rPr>
              <w:t xml:space="preserve">1</w:t>
            </w:r>
          </w:p>
        </w:tc>
        <w:tc>
          <w:tcPr/>
          <w:p w:rsidR="00000000" w:rsidDel="00000000" w:rsidP="00000000" w:rsidRDefault="00000000" w:rsidRPr="00000000" w14:paraId="00000EC3">
            <w:pPr>
              <w:rPr>
                <w:rFonts w:ascii="Arial" w:cs="Arial" w:eastAsia="Arial" w:hAnsi="Arial"/>
                <w:color w:val="1f1f1f"/>
                <w:sz w:val="23"/>
                <w:szCs w:val="23"/>
                <w:highlight w:val="white"/>
              </w:rPr>
            </w:pPr>
            <w:r w:rsidDel="00000000" w:rsidR="00000000" w:rsidRPr="00000000">
              <w:rPr>
                <w:rFonts w:ascii="Arial" w:cs="Arial" w:eastAsia="Arial" w:hAnsi="Arial"/>
                <w:color w:val="1f1f1f"/>
                <w:sz w:val="23"/>
                <w:szCs w:val="23"/>
                <w:highlight w:val="white"/>
                <w:rtl w:val="0"/>
              </w:rPr>
              <w:t xml:space="preserve">Shri. Vasudeva Menon Community Hall</w:t>
            </w:r>
          </w:p>
        </w:tc>
        <w:tc>
          <w:tcPr/>
          <w:p w:rsidR="00000000" w:rsidDel="00000000" w:rsidP="00000000" w:rsidRDefault="00000000" w:rsidRPr="00000000" w14:paraId="00000EC4">
            <w:pPr>
              <w:rPr/>
            </w:pPr>
            <w:r w:rsidDel="00000000" w:rsidR="00000000" w:rsidRPr="00000000">
              <w:rPr>
                <w:rFonts w:ascii="Arial" w:cs="Arial" w:eastAsia="Arial" w:hAnsi="Arial"/>
                <w:color w:val="1f1f1f"/>
                <w:sz w:val="21"/>
                <w:szCs w:val="21"/>
                <w:highlight w:val="white"/>
                <w:rtl w:val="0"/>
              </w:rPr>
              <w:t xml:space="preserve">Bus Stand, Kollengode</w:t>
            </w:r>
            <w:r w:rsidDel="00000000" w:rsidR="00000000" w:rsidRPr="00000000">
              <w:rPr>
                <w:rtl w:val="0"/>
              </w:rPr>
            </w:r>
          </w:p>
        </w:tc>
        <w:tc>
          <w:tcPr/>
          <w:p w:rsidR="00000000" w:rsidDel="00000000" w:rsidP="00000000" w:rsidRDefault="00000000" w:rsidRPr="00000000" w14:paraId="00000EC5">
            <w:pPr>
              <w:rPr/>
            </w:pPr>
            <w:r w:rsidDel="00000000" w:rsidR="00000000" w:rsidRPr="00000000">
              <w:rPr>
                <w:rtl w:val="0"/>
              </w:rPr>
            </w:r>
          </w:p>
        </w:tc>
      </w:tr>
      <w:tr>
        <w:trPr>
          <w:cantSplit w:val="0"/>
          <w:tblHeader w:val="0"/>
        </w:trPr>
        <w:tc>
          <w:tcPr/>
          <w:p w:rsidR="00000000" w:rsidDel="00000000" w:rsidP="00000000" w:rsidRDefault="00000000" w:rsidRPr="00000000" w14:paraId="00000EC6">
            <w:pPr>
              <w:rPr>
                <w:sz w:val="20"/>
                <w:szCs w:val="20"/>
              </w:rPr>
            </w:pPr>
            <w:r w:rsidDel="00000000" w:rsidR="00000000" w:rsidRPr="00000000">
              <w:rPr>
                <w:sz w:val="20"/>
                <w:szCs w:val="20"/>
                <w:rtl w:val="0"/>
              </w:rPr>
              <w:t xml:space="preserve">2</w:t>
            </w:r>
          </w:p>
        </w:tc>
        <w:tc>
          <w:tcPr/>
          <w:p w:rsidR="00000000" w:rsidDel="00000000" w:rsidP="00000000" w:rsidRDefault="00000000" w:rsidRPr="00000000" w14:paraId="00000EC7">
            <w:pPr>
              <w:spacing w:after="0" w:line="320" w:lineRule="auto"/>
              <w:rPr>
                <w:rFonts w:ascii="Arial" w:cs="Arial" w:eastAsia="Arial" w:hAnsi="Arial"/>
                <w:color w:val="1f1f1f"/>
                <w:sz w:val="23"/>
                <w:szCs w:val="23"/>
                <w:highlight w:val="white"/>
              </w:rPr>
            </w:pPr>
            <w:r w:rsidDel="00000000" w:rsidR="00000000" w:rsidRPr="00000000">
              <w:rPr>
                <w:rFonts w:ascii="Arial" w:cs="Arial" w:eastAsia="Arial" w:hAnsi="Arial"/>
                <w:color w:val="1f1f1f"/>
                <w:sz w:val="23"/>
                <w:szCs w:val="23"/>
                <w:highlight w:val="white"/>
                <w:rtl w:val="0"/>
              </w:rPr>
              <w:t xml:space="preserve">Dolphin Auditorium &amp; Marriage Hall</w:t>
            </w:r>
          </w:p>
          <w:p w:rsidR="00000000" w:rsidDel="00000000" w:rsidP="00000000" w:rsidRDefault="00000000" w:rsidRPr="00000000" w14:paraId="00000EC8">
            <w:pPr>
              <w:rPr>
                <w:sz w:val="20"/>
                <w:szCs w:val="20"/>
              </w:rPr>
            </w:pPr>
            <w:r w:rsidDel="00000000" w:rsidR="00000000" w:rsidRPr="00000000">
              <w:rPr>
                <w:rtl w:val="0"/>
              </w:rPr>
            </w:r>
          </w:p>
        </w:tc>
        <w:tc>
          <w:tcPr/>
          <w:p w:rsidR="00000000" w:rsidDel="00000000" w:rsidP="00000000" w:rsidRDefault="00000000" w:rsidRPr="00000000" w14:paraId="00000EC9">
            <w:pPr>
              <w:rPr/>
            </w:pPr>
            <w:r w:rsidDel="00000000" w:rsidR="00000000" w:rsidRPr="00000000">
              <w:rPr>
                <w:rFonts w:ascii="Arial" w:cs="Arial" w:eastAsia="Arial" w:hAnsi="Arial"/>
                <w:color w:val="636363"/>
                <w:sz w:val="21"/>
                <w:szCs w:val="21"/>
                <w:highlight w:val="white"/>
                <w:rtl w:val="0"/>
              </w:rPr>
              <w:t xml:space="preserve">Manchira,Kollengode</w:t>
            </w:r>
            <w:r w:rsidDel="00000000" w:rsidR="00000000" w:rsidRPr="00000000">
              <w:rPr>
                <w:rtl w:val="0"/>
              </w:rPr>
            </w:r>
          </w:p>
        </w:tc>
        <w:tc>
          <w:tcPr/>
          <w:p w:rsidR="00000000" w:rsidDel="00000000" w:rsidP="00000000" w:rsidRDefault="00000000" w:rsidRPr="00000000" w14:paraId="00000ECA">
            <w:pPr>
              <w:rPr>
                <w:rFonts w:ascii="Arial" w:cs="Arial" w:eastAsia="Arial" w:hAnsi="Arial"/>
                <w:color w:val="1f1f1f"/>
                <w:sz w:val="23"/>
                <w:szCs w:val="23"/>
                <w:highlight w:val="white"/>
              </w:rPr>
            </w:pPr>
            <w:hyperlink r:id="rId34">
              <w:r w:rsidDel="00000000" w:rsidR="00000000" w:rsidRPr="00000000">
                <w:rPr>
                  <w:rFonts w:ascii="Arial" w:cs="Arial" w:eastAsia="Arial" w:hAnsi="Arial"/>
                  <w:color w:val="1f1f1f"/>
                  <w:sz w:val="23"/>
                  <w:szCs w:val="23"/>
                  <w:highlight w:val="white"/>
                  <w:rtl w:val="0"/>
                </w:rPr>
                <w:t xml:space="preserve">85929 29284</w:t>
              </w:r>
            </w:hyperlink>
            <w:r w:rsidDel="00000000" w:rsidR="00000000" w:rsidRPr="00000000">
              <w:rPr>
                <w:rtl w:val="0"/>
              </w:rPr>
            </w:r>
          </w:p>
        </w:tc>
      </w:tr>
      <w:tr>
        <w:trPr>
          <w:cantSplit w:val="0"/>
          <w:trHeight w:val="727.9489746093752" w:hRule="atLeast"/>
          <w:tblHeader w:val="0"/>
        </w:trPr>
        <w:tc>
          <w:tcPr/>
          <w:p w:rsidR="00000000" w:rsidDel="00000000" w:rsidP="00000000" w:rsidRDefault="00000000" w:rsidRPr="00000000" w14:paraId="00000ECB">
            <w:pPr>
              <w:rPr>
                <w:rFonts w:ascii="Arial" w:cs="Arial" w:eastAsia="Arial" w:hAnsi="Arial"/>
                <w:color w:val="1f1f1f"/>
                <w:sz w:val="23"/>
                <w:szCs w:val="23"/>
                <w:highlight w:val="white"/>
              </w:rPr>
            </w:pPr>
            <w:r w:rsidDel="00000000" w:rsidR="00000000" w:rsidRPr="00000000">
              <w:rPr>
                <w:rFonts w:ascii="Arial" w:cs="Arial" w:eastAsia="Arial" w:hAnsi="Arial"/>
                <w:color w:val="1f1f1f"/>
                <w:sz w:val="23"/>
                <w:szCs w:val="23"/>
                <w:highlight w:val="white"/>
                <w:rtl w:val="0"/>
              </w:rPr>
              <w:t xml:space="preserve">3</w:t>
            </w:r>
          </w:p>
        </w:tc>
        <w:tc>
          <w:tcPr/>
          <w:p w:rsidR="00000000" w:rsidDel="00000000" w:rsidP="00000000" w:rsidRDefault="00000000" w:rsidRPr="00000000" w14:paraId="00000ECC">
            <w:pPr>
              <w:pStyle w:val="Heading2"/>
              <w:keepNext w:val="0"/>
              <w:keepLines w:val="0"/>
              <w:pBdr>
                <w:bottom w:color="auto" w:space="1" w:sz="0" w:val="none"/>
              </w:pBdr>
              <w:shd w:fill="ffffff" w:val="clear"/>
              <w:spacing w:after="0" w:before="0" w:line="321.6" w:lineRule="auto"/>
              <w:ind w:right="880"/>
              <w:rPr>
                <w:rFonts w:ascii="Arial" w:cs="Arial" w:eastAsia="Arial" w:hAnsi="Arial"/>
                <w:color w:val="1f1f1f"/>
                <w:sz w:val="23"/>
                <w:szCs w:val="23"/>
                <w:highlight w:val="white"/>
              </w:rPr>
            </w:pPr>
            <w:bookmarkStart w:colFirst="0" w:colLast="0" w:name="_heading=h.gvxagmv3f45w" w:id="116"/>
            <w:bookmarkEnd w:id="116"/>
            <w:r w:rsidDel="00000000" w:rsidR="00000000" w:rsidRPr="00000000">
              <w:rPr>
                <w:rFonts w:ascii="Arial" w:cs="Arial" w:eastAsia="Arial" w:hAnsi="Arial"/>
                <w:b w:val="0"/>
                <w:bCs w:val="0"/>
                <w:color w:val="1f1f1f"/>
                <w:sz w:val="23"/>
                <w:szCs w:val="23"/>
                <w:highlight w:val="white"/>
                <w:rtl w:val="0"/>
              </w:rPr>
              <w:t xml:space="preserve">Gayathri Kalyana Mandapam</w:t>
            </w:r>
            <w:r w:rsidDel="00000000" w:rsidR="00000000" w:rsidRPr="00000000">
              <w:rPr>
                <w:rtl w:val="0"/>
              </w:rPr>
            </w:r>
          </w:p>
        </w:tc>
        <w:tc>
          <w:tcPr/>
          <w:p w:rsidR="00000000" w:rsidDel="00000000" w:rsidP="00000000" w:rsidRDefault="00000000" w:rsidRPr="00000000" w14:paraId="00000ECD">
            <w:pPr>
              <w:rPr/>
            </w:pPr>
            <w:r w:rsidDel="00000000" w:rsidR="00000000" w:rsidRPr="00000000">
              <w:rPr>
                <w:rFonts w:ascii="Arial" w:cs="Arial" w:eastAsia="Arial" w:hAnsi="Arial"/>
                <w:color w:val="1f1f1f"/>
                <w:sz w:val="21"/>
                <w:szCs w:val="21"/>
                <w:highlight w:val="white"/>
                <w:rtl w:val="0"/>
              </w:rPr>
              <w:t xml:space="preserve">Payyallur, Kollengode</w:t>
            </w:r>
            <w:r w:rsidDel="00000000" w:rsidR="00000000" w:rsidRPr="00000000">
              <w:rPr>
                <w:rtl w:val="0"/>
              </w:rPr>
            </w:r>
          </w:p>
        </w:tc>
        <w:tc>
          <w:tcPr/>
          <w:p w:rsidR="00000000" w:rsidDel="00000000" w:rsidP="00000000" w:rsidRDefault="00000000" w:rsidRPr="00000000" w14:paraId="00000ECE">
            <w:pPr>
              <w:rPr/>
            </w:pPr>
            <w:r w:rsidDel="00000000" w:rsidR="00000000" w:rsidRPr="00000000">
              <w:rPr>
                <w:rtl w:val="0"/>
              </w:rPr>
            </w:r>
          </w:p>
        </w:tc>
      </w:tr>
      <w:tr>
        <w:trPr>
          <w:cantSplit w:val="0"/>
          <w:tblHeader w:val="0"/>
        </w:trPr>
        <w:tc>
          <w:tcPr/>
          <w:p w:rsidR="00000000" w:rsidDel="00000000" w:rsidP="00000000" w:rsidRDefault="00000000" w:rsidRPr="00000000" w14:paraId="00000ECF">
            <w:pPr>
              <w:rPr>
                <w:rFonts w:ascii="Arial" w:cs="Arial" w:eastAsia="Arial" w:hAnsi="Arial"/>
                <w:color w:val="1f1f1f"/>
                <w:sz w:val="23"/>
                <w:szCs w:val="23"/>
                <w:highlight w:val="white"/>
              </w:rPr>
            </w:pPr>
            <w:r w:rsidDel="00000000" w:rsidR="00000000" w:rsidRPr="00000000">
              <w:rPr>
                <w:rFonts w:ascii="Arial" w:cs="Arial" w:eastAsia="Arial" w:hAnsi="Arial"/>
                <w:color w:val="1f1f1f"/>
                <w:sz w:val="23"/>
                <w:szCs w:val="23"/>
                <w:highlight w:val="white"/>
                <w:rtl w:val="0"/>
              </w:rPr>
              <w:t xml:space="preserve">4</w:t>
            </w:r>
          </w:p>
        </w:tc>
        <w:tc>
          <w:tcPr/>
          <w:p w:rsidR="00000000" w:rsidDel="00000000" w:rsidP="00000000" w:rsidRDefault="00000000" w:rsidRPr="00000000" w14:paraId="00000ED0">
            <w:pPr>
              <w:pStyle w:val="Heading2"/>
              <w:keepNext w:val="0"/>
              <w:keepLines w:val="0"/>
              <w:pBdr>
                <w:bottom w:color="auto" w:space="1" w:sz="0" w:val="none"/>
              </w:pBdr>
              <w:shd w:fill="ffffff" w:val="clear"/>
              <w:spacing w:after="0" w:before="0" w:line="321.6" w:lineRule="auto"/>
              <w:ind w:right="880"/>
              <w:rPr>
                <w:rFonts w:ascii="Arial" w:cs="Arial" w:eastAsia="Arial" w:hAnsi="Arial"/>
                <w:b w:val="0"/>
                <w:bCs w:val="0"/>
                <w:color w:val="1f1f1f"/>
                <w:sz w:val="23"/>
                <w:szCs w:val="23"/>
                <w:highlight w:val="white"/>
              </w:rPr>
            </w:pPr>
            <w:bookmarkStart w:colFirst="0" w:colLast="0" w:name="_heading=h.gvxagmv3f45w" w:id="116"/>
            <w:bookmarkEnd w:id="116"/>
            <w:hyperlink r:id="rId35">
              <w:r w:rsidDel="00000000" w:rsidR="00000000" w:rsidRPr="00000000">
                <w:rPr>
                  <w:rFonts w:ascii="Arial" w:cs="Arial" w:eastAsia="Arial" w:hAnsi="Arial"/>
                  <w:b w:val="0"/>
                  <w:bCs w:val="0"/>
                  <w:color w:val="1f1f1f"/>
                  <w:sz w:val="23"/>
                  <w:szCs w:val="23"/>
                  <w:highlight w:val="white"/>
                  <w:rtl w:val="0"/>
                </w:rPr>
                <w:t xml:space="preserve">Sangamam Auditorium</w:t>
              </w:r>
            </w:hyperlink>
            <w:r w:rsidDel="00000000" w:rsidR="00000000" w:rsidRPr="00000000">
              <w:rPr>
                <w:rtl w:val="0"/>
              </w:rPr>
            </w:r>
          </w:p>
        </w:tc>
        <w:tc>
          <w:tcPr/>
          <w:p w:rsidR="00000000" w:rsidDel="00000000" w:rsidP="00000000" w:rsidRDefault="00000000" w:rsidRPr="00000000" w14:paraId="00000ED1">
            <w:pPr>
              <w:rPr>
                <w:rFonts w:ascii="Arial" w:cs="Arial" w:eastAsia="Arial" w:hAnsi="Arial"/>
                <w:color w:val="1f1f1f"/>
                <w:sz w:val="23"/>
                <w:szCs w:val="23"/>
                <w:highlight w:val="white"/>
              </w:rPr>
            </w:pPr>
            <w:r w:rsidDel="00000000" w:rsidR="00000000" w:rsidRPr="00000000">
              <w:rPr>
                <w:rFonts w:ascii="Arial" w:cs="Arial" w:eastAsia="Arial" w:hAnsi="Arial"/>
                <w:color w:val="1f1f1f"/>
                <w:sz w:val="23"/>
                <w:szCs w:val="23"/>
                <w:highlight w:val="white"/>
                <w:rtl w:val="0"/>
              </w:rPr>
              <w:t xml:space="preserve">Kollengode road</w:t>
            </w:r>
          </w:p>
        </w:tc>
        <w:tc>
          <w:tcPr/>
          <w:p w:rsidR="00000000" w:rsidDel="00000000" w:rsidP="00000000" w:rsidRDefault="00000000" w:rsidRPr="00000000" w14:paraId="00000ED2">
            <w:pPr>
              <w:rPr>
                <w:rFonts w:ascii="Arial" w:cs="Arial" w:eastAsia="Arial" w:hAnsi="Arial"/>
                <w:color w:val="1f1f1f"/>
                <w:sz w:val="23"/>
                <w:szCs w:val="23"/>
                <w:highlight w:val="white"/>
              </w:rPr>
            </w:pPr>
            <w:r w:rsidDel="00000000" w:rsidR="00000000" w:rsidRPr="00000000">
              <w:rPr>
                <w:rFonts w:ascii="Arial" w:cs="Arial" w:eastAsia="Arial" w:hAnsi="Arial"/>
                <w:color w:val="1f1f1f"/>
                <w:sz w:val="23"/>
                <w:szCs w:val="23"/>
                <w:highlight w:val="white"/>
                <w:rtl w:val="0"/>
              </w:rPr>
              <w:t xml:space="preserve">7034963586</w:t>
            </w:r>
          </w:p>
        </w:tc>
      </w:tr>
    </w:tbl>
    <w:p w:rsidR="00000000" w:rsidDel="00000000" w:rsidP="00000000" w:rsidRDefault="00000000" w:rsidRPr="00000000" w14:paraId="00000ED3">
      <w:pPr>
        <w:rPr/>
      </w:pPr>
      <w:r w:rsidDel="00000000" w:rsidR="00000000" w:rsidRPr="00000000">
        <w:rPr>
          <w:rtl w:val="0"/>
        </w:rPr>
      </w:r>
    </w:p>
    <w:p w:rsidR="00000000" w:rsidDel="00000000" w:rsidP="00000000" w:rsidRDefault="00000000" w:rsidRPr="00000000" w14:paraId="00000ED4">
      <w:pPr>
        <w:pStyle w:val="Heading3"/>
        <w:jc w:val="left"/>
        <w:rPr>
          <w:rFonts w:ascii="Garamond" w:cs="Garamond" w:eastAsia="Garamond" w:hAnsi="Garamond"/>
          <w:color w:val="000000"/>
        </w:rPr>
      </w:pPr>
      <w:r w:rsidDel="00000000" w:rsidR="00000000" w:rsidRPr="00000000">
        <w:rPr>
          <w:rtl w:val="0"/>
        </w:rPr>
      </w:r>
    </w:p>
    <w:p w:rsidR="00000000" w:rsidDel="00000000" w:rsidP="00000000" w:rsidRDefault="00000000" w:rsidRPr="00000000" w14:paraId="00000ED5">
      <w:pPr>
        <w:pStyle w:val="Heading3"/>
        <w:jc w:val="left"/>
        <w:rPr>
          <w:rFonts w:ascii="Garamond" w:cs="Garamond" w:eastAsia="Garamond" w:hAnsi="Garamond"/>
          <w:color w:val="000000"/>
        </w:rPr>
      </w:pPr>
      <w:r w:rsidDel="00000000" w:rsidR="00000000" w:rsidRPr="00000000">
        <w:rPr>
          <w:rtl w:val="0"/>
        </w:rPr>
      </w:r>
    </w:p>
    <w:p w:rsidR="00000000" w:rsidDel="00000000" w:rsidP="00000000" w:rsidRDefault="00000000" w:rsidRPr="00000000" w14:paraId="00000ED6">
      <w:pPr>
        <w:pStyle w:val="Heading3"/>
        <w:jc w:val="left"/>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1.9. Anganwadi Contact Details </w:t>
      </w:r>
    </w:p>
    <w:p w:rsidR="00000000" w:rsidDel="00000000" w:rsidP="00000000" w:rsidRDefault="00000000" w:rsidRPr="00000000" w14:paraId="00000ED7">
      <w:pPr>
        <w:jc w:val="left"/>
        <w:rPr>
          <w:rFonts w:ascii="Garamond" w:cs="Garamond" w:eastAsia="Garamond" w:hAnsi="Garamond"/>
        </w:rPr>
      </w:pPr>
      <w:r w:rsidDel="00000000" w:rsidR="00000000" w:rsidRPr="00000000">
        <w:rPr>
          <w:rtl w:val="0"/>
        </w:rPr>
      </w:r>
    </w:p>
    <w:tbl>
      <w:tblPr>
        <w:tblStyle w:val="Table66"/>
        <w:tblW w:w="8895.0" w:type="dxa"/>
        <w:jc w:val="left"/>
        <w:tblInd w:w="-100.0" w:type="dxa"/>
        <w:tblLayout w:type="fixed"/>
        <w:tblLook w:val="0400"/>
      </w:tblPr>
      <w:tblGrid>
        <w:gridCol w:w="1755"/>
        <w:gridCol w:w="4140"/>
        <w:gridCol w:w="3000"/>
        <w:tblGridChange w:id="0">
          <w:tblGrid>
            <w:gridCol w:w="1755"/>
            <w:gridCol w:w="4140"/>
            <w:gridCol w:w="3000"/>
          </w:tblGrid>
        </w:tblGridChange>
      </w:tblGrid>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D8">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Ward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D9">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Name of Anganwadi Teachers</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DA">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Phone number</w:t>
            </w:r>
          </w:p>
        </w:tc>
      </w:tr>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DB">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DC">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RUGMINI</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DD">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9995639722</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DE">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DF">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SUDHIMOL</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E0">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9895734303</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E1">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E2">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AJITHA</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E3">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9048798810</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E4">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E5">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SERENA</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E6">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9947680065</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E7">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E8">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JALAJA</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E9">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9496516268</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EA">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EB">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SUMATHY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EC">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9497628190</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ED">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EE">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PRIYA LATHA</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EF">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9497524609</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F0">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F1">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JYOTHI</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F2">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9544676761</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F3">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F4">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SHEEJA</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F5">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9744803598</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F6">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F7">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RADHA</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F8">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9446385790</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F9">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FA">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GOMATHY SANKAR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FB">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8156943486</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FC">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FD">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CHANDRIKA</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FE">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9645362642</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FF">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00">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RASHEEDHABHANU</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01">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9497351781</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02">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03">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BABY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04">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9495726855</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05">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06">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HEETHA ARAVIND</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07">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9497628049</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08">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09">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ARCHANA</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0A">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7736430136</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0B">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0C">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LATHA</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0D">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7994935090</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0E">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0F">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SUDHA</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10">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8606850476</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11">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12">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ANITHA</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13">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8921785261</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14">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15">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ASWATHY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16">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9656748493</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17">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18">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PADMAJA</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19">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8129993395</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1A">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1B">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AMBIKA</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1C">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9744794020</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1D">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1E">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SHAKEELA</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1F">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8606481645</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20">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21">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JANAKI</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22">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8606304291</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23">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24">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ANITHA</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25">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9947061014</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26">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27">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SUJATHA</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28">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9544470083</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29">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2A">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GIRIJA</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2B">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9388730093</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2C">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2D">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SHAKUNTHALA</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2E">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6238797540</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2F">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29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30">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CHEMBAKAM</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31">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9744896475</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32">
            <w:pPr>
              <w:spacing w:before="240" w:lineRule="auto"/>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33">
            <w:pPr>
              <w:spacing w:before="240" w:lineRule="auto"/>
              <w:jc w:val="left"/>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34">
            <w:pPr>
              <w:spacing w:before="240" w:lineRule="auto"/>
              <w:jc w:val="left"/>
              <w:rPr>
                <w:rFonts w:ascii="Garamond" w:cs="Garamond" w:eastAsia="Garamond" w:hAnsi="Garamond"/>
              </w:rPr>
            </w:pPr>
            <w:r w:rsidDel="00000000" w:rsidR="00000000" w:rsidRPr="00000000">
              <w:rPr>
                <w:rtl w:val="0"/>
              </w:rPr>
            </w:r>
          </w:p>
        </w:tc>
      </w:tr>
    </w:tbl>
    <w:p w:rsidR="00000000" w:rsidDel="00000000" w:rsidP="00000000" w:rsidRDefault="00000000" w:rsidRPr="00000000" w14:paraId="00000F35">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F36">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F37">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F38">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F39">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F3A">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F3B">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F3C">
      <w:pPr>
        <w:pStyle w:val="Heading3"/>
        <w:jc w:val="left"/>
        <w:rPr>
          <w:rFonts w:ascii="Garamond" w:cs="Garamond" w:eastAsia="Garamond" w:hAnsi="Garamond"/>
          <w:color w:val="000000"/>
        </w:rPr>
      </w:pPr>
      <w:bookmarkStart w:colFirst="0" w:colLast="0" w:name="_heading=h.wff0uvrpi8bu" w:id="117"/>
      <w:bookmarkEnd w:id="117"/>
      <w:r w:rsidDel="00000000" w:rsidR="00000000" w:rsidRPr="00000000">
        <w:rPr>
          <w:rFonts w:ascii="Garamond" w:cs="Garamond" w:eastAsia="Garamond" w:hAnsi="Garamond"/>
          <w:color w:val="000000"/>
          <w:rtl w:val="0"/>
        </w:rPr>
        <w:t xml:space="preserve">1.12. Information regarding resources</w:t>
      </w:r>
    </w:p>
    <w:p w:rsidR="00000000" w:rsidDel="00000000" w:rsidP="00000000" w:rsidRDefault="00000000" w:rsidRPr="00000000" w14:paraId="00000F3D">
      <w:pPr>
        <w:rPr>
          <w:rFonts w:ascii="Garamond" w:cs="Garamond" w:eastAsia="Garamond" w:hAnsi="Garamond"/>
        </w:rPr>
      </w:pPr>
      <w:r w:rsidDel="00000000" w:rsidR="00000000" w:rsidRPr="00000000">
        <w:rPr>
          <w:rtl w:val="0"/>
        </w:rPr>
      </w:r>
    </w:p>
    <w:tbl>
      <w:tblPr>
        <w:tblStyle w:val="Table67"/>
        <w:tblW w:w="9192.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3064"/>
        <w:gridCol w:w="3064"/>
        <w:gridCol w:w="3064"/>
        <w:tblGridChange w:id="0">
          <w:tblGrid>
            <w:gridCol w:w="3064"/>
            <w:gridCol w:w="3064"/>
            <w:gridCol w:w="3064"/>
          </w:tblGrid>
        </w:tblGridChange>
      </w:tblGrid>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F3E">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Means of transportation</w:t>
            </w:r>
          </w:p>
        </w:tc>
        <w:tc>
          <w:tcPr>
            <w:shd w:fill="ffffff" w:val="clear"/>
            <w:tcMar>
              <w:top w:w="100.0" w:type="dxa"/>
              <w:left w:w="100.0" w:type="dxa"/>
              <w:bottom w:w="100.0" w:type="dxa"/>
              <w:right w:w="100.0" w:type="dxa"/>
            </w:tcMar>
          </w:tcPr>
          <w:p w:rsidR="00000000" w:rsidDel="00000000" w:rsidP="00000000" w:rsidRDefault="00000000" w:rsidRPr="00000000" w14:paraId="00000F3F">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Name of Owner</w:t>
            </w:r>
          </w:p>
        </w:tc>
        <w:tc>
          <w:tcPr>
            <w:shd w:fill="ffffff" w:val="clear"/>
            <w:tcMar>
              <w:top w:w="100.0" w:type="dxa"/>
              <w:left w:w="100.0" w:type="dxa"/>
              <w:bottom w:w="100.0" w:type="dxa"/>
              <w:right w:w="100.0" w:type="dxa"/>
            </w:tcMar>
          </w:tcPr>
          <w:p w:rsidR="00000000" w:rsidDel="00000000" w:rsidP="00000000" w:rsidRDefault="00000000" w:rsidRPr="00000000" w14:paraId="00000F40">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Phone Number</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F41">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Heavy Trucks</w:t>
            </w:r>
          </w:p>
        </w:tc>
        <w:tc>
          <w:tcPr>
            <w:tcMar>
              <w:top w:w="100.0" w:type="dxa"/>
              <w:left w:w="100.0" w:type="dxa"/>
              <w:bottom w:w="100.0" w:type="dxa"/>
              <w:right w:w="100.0" w:type="dxa"/>
            </w:tcMar>
          </w:tcPr>
          <w:p w:rsidR="00000000" w:rsidDel="00000000" w:rsidP="00000000" w:rsidRDefault="00000000" w:rsidRPr="00000000" w14:paraId="00000F42">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Chndran</w:t>
            </w:r>
          </w:p>
        </w:tc>
        <w:tc>
          <w:tcPr>
            <w:tcMar>
              <w:top w:w="100.0" w:type="dxa"/>
              <w:left w:w="100.0" w:type="dxa"/>
              <w:bottom w:w="100.0" w:type="dxa"/>
              <w:right w:w="100.0" w:type="dxa"/>
            </w:tcMar>
          </w:tcPr>
          <w:p w:rsidR="00000000" w:rsidDel="00000000" w:rsidP="00000000" w:rsidRDefault="00000000" w:rsidRPr="00000000" w14:paraId="00000F43">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9447216106</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F44">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Tractor</w:t>
            </w:r>
          </w:p>
        </w:tc>
        <w:tc>
          <w:tcPr>
            <w:tcMar>
              <w:top w:w="100.0" w:type="dxa"/>
              <w:left w:w="100.0" w:type="dxa"/>
              <w:bottom w:w="100.0" w:type="dxa"/>
              <w:right w:w="100.0" w:type="dxa"/>
            </w:tcMar>
          </w:tcPr>
          <w:p w:rsidR="00000000" w:rsidDel="00000000" w:rsidP="00000000" w:rsidRDefault="00000000" w:rsidRPr="00000000" w14:paraId="00000F45">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Krishnan</w:t>
            </w:r>
          </w:p>
        </w:tc>
        <w:tc>
          <w:tcPr>
            <w:tcMar>
              <w:top w:w="100.0" w:type="dxa"/>
              <w:left w:w="100.0" w:type="dxa"/>
              <w:bottom w:w="100.0" w:type="dxa"/>
              <w:right w:w="100.0" w:type="dxa"/>
            </w:tcMar>
          </w:tcPr>
          <w:p w:rsidR="00000000" w:rsidDel="00000000" w:rsidP="00000000" w:rsidRDefault="00000000" w:rsidRPr="00000000" w14:paraId="00000F46">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9497413935</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F47">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Ambulances</w:t>
            </w:r>
          </w:p>
        </w:tc>
        <w:tc>
          <w:tcPr>
            <w:tcMar>
              <w:top w:w="100.0" w:type="dxa"/>
              <w:left w:w="100.0" w:type="dxa"/>
              <w:bottom w:w="100.0" w:type="dxa"/>
              <w:right w:w="100.0" w:type="dxa"/>
            </w:tcMar>
          </w:tcPr>
          <w:p w:rsidR="00000000" w:rsidDel="00000000" w:rsidP="00000000" w:rsidRDefault="00000000" w:rsidRPr="00000000" w14:paraId="00000F48">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Sreenivasan</w:t>
            </w:r>
          </w:p>
        </w:tc>
        <w:tc>
          <w:tcPr>
            <w:tcMar>
              <w:top w:w="100.0" w:type="dxa"/>
              <w:left w:w="100.0" w:type="dxa"/>
              <w:bottom w:w="100.0" w:type="dxa"/>
              <w:right w:w="100.0" w:type="dxa"/>
            </w:tcMar>
          </w:tcPr>
          <w:p w:rsidR="00000000" w:rsidDel="00000000" w:rsidP="00000000" w:rsidRDefault="00000000" w:rsidRPr="00000000" w14:paraId="00000F49">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7025517601</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F4A">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Boats</w:t>
            </w:r>
          </w:p>
        </w:tc>
        <w:tc>
          <w:tcPr>
            <w:tcMar>
              <w:top w:w="100.0" w:type="dxa"/>
              <w:left w:w="100.0" w:type="dxa"/>
              <w:bottom w:w="100.0" w:type="dxa"/>
              <w:right w:w="100.0" w:type="dxa"/>
            </w:tcMar>
          </w:tcPr>
          <w:p w:rsidR="00000000" w:rsidDel="00000000" w:rsidP="00000000" w:rsidRDefault="00000000" w:rsidRPr="00000000" w14:paraId="00000F4B">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Nil</w:t>
            </w:r>
          </w:p>
        </w:tc>
        <w:tc>
          <w:tcPr>
            <w:tcMar>
              <w:top w:w="100.0" w:type="dxa"/>
              <w:left w:w="100.0" w:type="dxa"/>
              <w:bottom w:w="100.0" w:type="dxa"/>
              <w:right w:w="100.0" w:type="dxa"/>
            </w:tcMar>
          </w:tcPr>
          <w:p w:rsidR="00000000" w:rsidDel="00000000" w:rsidP="00000000" w:rsidRDefault="00000000" w:rsidRPr="00000000" w14:paraId="00000F4C">
            <w:pPr>
              <w:widowControl w:val="0"/>
              <w:spacing w:line="240" w:lineRule="auto"/>
              <w:jc w:val="left"/>
              <w:rPr>
                <w:rFonts w:ascii="Garamond" w:cs="Garamond" w:eastAsia="Garamond" w:hAnsi="Garamond"/>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F4D">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Taxi service</w:t>
            </w:r>
          </w:p>
        </w:tc>
        <w:tc>
          <w:tcPr>
            <w:tcMar>
              <w:top w:w="100.0" w:type="dxa"/>
              <w:left w:w="100.0" w:type="dxa"/>
              <w:bottom w:w="100.0" w:type="dxa"/>
              <w:right w:w="100.0" w:type="dxa"/>
            </w:tcMar>
          </w:tcPr>
          <w:p w:rsidR="00000000" w:rsidDel="00000000" w:rsidP="00000000" w:rsidRDefault="00000000" w:rsidRPr="00000000" w14:paraId="00000F4E">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M Arumughan</w:t>
            </w:r>
          </w:p>
        </w:tc>
        <w:tc>
          <w:tcPr>
            <w:tcMar>
              <w:top w:w="100.0" w:type="dxa"/>
              <w:left w:w="100.0" w:type="dxa"/>
              <w:bottom w:w="100.0" w:type="dxa"/>
              <w:right w:w="100.0" w:type="dxa"/>
            </w:tcMar>
          </w:tcPr>
          <w:p w:rsidR="00000000" w:rsidDel="00000000" w:rsidP="00000000" w:rsidRDefault="00000000" w:rsidRPr="00000000" w14:paraId="00000F4F">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9447216106</w:t>
            </w:r>
          </w:p>
        </w:tc>
      </w:tr>
    </w:tbl>
    <w:p w:rsidR="00000000" w:rsidDel="00000000" w:rsidP="00000000" w:rsidRDefault="00000000" w:rsidRPr="00000000" w14:paraId="00000F50">
      <w:pPr>
        <w:rPr>
          <w:rFonts w:ascii="Garamond" w:cs="Garamond" w:eastAsia="Garamond" w:hAnsi="Garamond"/>
        </w:rPr>
      </w:pPr>
      <w:r w:rsidDel="00000000" w:rsidR="00000000" w:rsidRPr="00000000">
        <w:rPr>
          <w:rtl w:val="0"/>
        </w:rPr>
      </w:r>
    </w:p>
    <w:p w:rsidR="00000000" w:rsidDel="00000000" w:rsidP="00000000" w:rsidRDefault="00000000" w:rsidRPr="00000000" w14:paraId="00000F51">
      <w:pPr>
        <w:rPr>
          <w:rFonts w:ascii="Garamond" w:cs="Garamond" w:eastAsia="Garamond" w:hAnsi="Garamond"/>
        </w:rPr>
      </w:pPr>
      <w:r w:rsidDel="00000000" w:rsidR="00000000" w:rsidRPr="00000000">
        <w:br w:type="page"/>
      </w:r>
      <w:r w:rsidDel="00000000" w:rsidR="00000000" w:rsidRPr="00000000">
        <w:rPr>
          <w:rtl w:val="0"/>
        </w:rPr>
      </w:r>
    </w:p>
    <w:p w:rsidR="00000000" w:rsidDel="00000000" w:rsidP="00000000" w:rsidRDefault="00000000" w:rsidRPr="00000000" w14:paraId="00000F52">
      <w:pPr>
        <w:spacing w:after="240" w:before="240" w:lineRule="auto"/>
        <w:jc w:val="center"/>
        <w:rPr>
          <w:rFonts w:ascii="Garamond" w:cs="Garamond" w:eastAsia="Garamond" w:hAnsi="Garamond"/>
        </w:rPr>
      </w:pPr>
      <w:r w:rsidDel="00000000" w:rsidR="00000000" w:rsidRPr="00000000">
        <w:rPr>
          <w:rFonts w:ascii="Garamond" w:cs="Garamond" w:eastAsia="Garamond" w:hAnsi="Garamond"/>
          <w:b w:val="1"/>
          <w:bCs w:val="1"/>
          <w:sz w:val="32"/>
          <w:szCs w:val="32"/>
          <w:rtl w:val="0"/>
        </w:rPr>
        <w:t xml:space="preserve">Annexure 1: LSG Baseline Data Collection Format </w:t>
      </w:r>
      <w:r w:rsidDel="00000000" w:rsidR="00000000" w:rsidRPr="00000000">
        <w:rPr>
          <w:rtl w:val="0"/>
        </w:rPr>
      </w:r>
    </w:p>
    <w:p w:rsidR="00000000" w:rsidDel="00000000" w:rsidP="00000000" w:rsidRDefault="00000000" w:rsidRPr="00000000" w14:paraId="00000F53">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A. Baseline data</w:t>
      </w:r>
    </w:p>
    <w:tbl>
      <w:tblPr>
        <w:tblStyle w:val="Table68"/>
        <w:tblW w:w="8910.0" w:type="dxa"/>
        <w:jc w:val="left"/>
        <w:tblInd w:w="-100.0" w:type="dxa"/>
        <w:tblLayout w:type="fixed"/>
        <w:tblLook w:val="0400"/>
      </w:tblPr>
      <w:tblGrid>
        <w:gridCol w:w="765"/>
        <w:gridCol w:w="3675"/>
        <w:gridCol w:w="2235"/>
        <w:gridCol w:w="2235"/>
        <w:tblGridChange w:id="0">
          <w:tblGrid>
            <w:gridCol w:w="765"/>
            <w:gridCol w:w="3675"/>
            <w:gridCol w:w="2235"/>
            <w:gridCol w:w="223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54">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55">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56">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Baseline Data</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57">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58">
            <w:pPr>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59">
            <w:pPr>
              <w:rPr>
                <w:rFonts w:ascii="Garamond" w:cs="Garamond" w:eastAsia="Garamond" w:hAnsi="Garamond"/>
              </w:rPr>
            </w:pPr>
            <w:r w:rsidDel="00000000" w:rsidR="00000000" w:rsidRPr="00000000">
              <w:rPr>
                <w:rFonts w:ascii="Garamond" w:cs="Garamond" w:eastAsia="Garamond" w:hAnsi="Garamond"/>
                <w:rtl w:val="0"/>
              </w:rPr>
              <w:t xml:space="preserve">Name of LSG</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5A">
            <w:pPr>
              <w:rPr>
                <w:rFonts w:ascii="Garamond" w:cs="Garamond" w:eastAsia="Garamond" w:hAnsi="Garamond"/>
              </w:rPr>
            </w:pPr>
            <w:r w:rsidDel="00000000" w:rsidR="00000000" w:rsidRPr="00000000">
              <w:rPr>
                <w:rFonts w:ascii="Garamond" w:cs="Garamond" w:eastAsia="Garamond" w:hAnsi="Garamond"/>
                <w:rtl w:val="0"/>
              </w:rPr>
              <w:t xml:space="preserve">Kollengode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5B">
            <w:pPr>
              <w:rPr>
                <w:rFonts w:ascii="Garamond" w:cs="Garamond" w:eastAsia="Garamond" w:hAnsi="Garamond"/>
              </w:rPr>
            </w:pPr>
            <w:r w:rsidDel="00000000" w:rsidR="00000000" w:rsidRPr="00000000">
              <w:rPr>
                <w:rFonts w:ascii="Garamond" w:cs="Garamond" w:eastAsia="Garamond" w:hAnsi="Garamond"/>
                <w:rtl w:val="0"/>
              </w:rPr>
              <w:t xml:space="preserve">LSG records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5C">
            <w:pPr>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5D">
            <w:pPr>
              <w:rPr>
                <w:rFonts w:ascii="Garamond" w:cs="Garamond" w:eastAsia="Garamond" w:hAnsi="Garamond"/>
              </w:rPr>
            </w:pPr>
            <w:r w:rsidDel="00000000" w:rsidR="00000000" w:rsidRPr="00000000">
              <w:rPr>
                <w:rFonts w:ascii="Garamond" w:cs="Garamond" w:eastAsia="Garamond" w:hAnsi="Garamond"/>
                <w:rtl w:val="0"/>
              </w:rPr>
              <w:t xml:space="preserve">District</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5E">
            <w:pPr>
              <w:rPr>
                <w:rFonts w:ascii="Garamond" w:cs="Garamond" w:eastAsia="Garamond" w:hAnsi="Garamond"/>
              </w:rPr>
            </w:pPr>
            <w:r w:rsidDel="00000000" w:rsidR="00000000" w:rsidRPr="00000000">
              <w:rPr>
                <w:rFonts w:ascii="Garamond" w:cs="Garamond" w:eastAsia="Garamond" w:hAnsi="Garamond"/>
                <w:rtl w:val="0"/>
              </w:rPr>
              <w:t xml:space="preserve">Palakkad</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5F">
            <w:pPr>
              <w:rPr/>
            </w:pPr>
            <w:r w:rsidDel="00000000" w:rsidR="00000000" w:rsidRPr="00000000">
              <w:rPr>
                <w:rFonts w:ascii="Garamond" w:cs="Garamond" w:eastAsia="Garamond" w:hAnsi="Garamond"/>
                <w:rtl w:val="0"/>
              </w:rPr>
              <w:t xml:space="preserve">LSG records</w:t>
            </w: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60">
            <w:pPr>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61">
            <w:pPr>
              <w:rPr>
                <w:rFonts w:ascii="Garamond" w:cs="Garamond" w:eastAsia="Garamond" w:hAnsi="Garamond"/>
              </w:rPr>
            </w:pPr>
            <w:r w:rsidDel="00000000" w:rsidR="00000000" w:rsidRPr="00000000">
              <w:rPr>
                <w:rFonts w:ascii="Garamond" w:cs="Garamond" w:eastAsia="Garamond" w:hAnsi="Garamond"/>
                <w:rtl w:val="0"/>
              </w:rPr>
              <w:t xml:space="preserve">Block / Taluk</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62">
            <w:pPr>
              <w:rPr>
                <w:rFonts w:ascii="Garamond" w:cs="Garamond" w:eastAsia="Garamond" w:hAnsi="Garamond"/>
              </w:rPr>
            </w:pPr>
            <w:r w:rsidDel="00000000" w:rsidR="00000000" w:rsidRPr="00000000">
              <w:rPr>
                <w:rFonts w:ascii="Garamond" w:cs="Garamond" w:eastAsia="Garamond" w:hAnsi="Garamond"/>
                <w:rtl w:val="0"/>
              </w:rPr>
              <w:t xml:space="preserve">Kollengode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63">
            <w:pPr>
              <w:rPr/>
            </w:pPr>
            <w:r w:rsidDel="00000000" w:rsidR="00000000" w:rsidRPr="00000000">
              <w:rPr>
                <w:rFonts w:ascii="Garamond" w:cs="Garamond" w:eastAsia="Garamond" w:hAnsi="Garamond"/>
                <w:rtl w:val="0"/>
              </w:rPr>
              <w:t xml:space="preserve">LSG records</w:t>
            </w: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64">
            <w:pPr>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65">
            <w:pPr>
              <w:rPr>
                <w:rFonts w:ascii="Garamond" w:cs="Garamond" w:eastAsia="Garamond" w:hAnsi="Garamond"/>
              </w:rPr>
            </w:pPr>
            <w:r w:rsidDel="00000000" w:rsidR="00000000" w:rsidRPr="00000000">
              <w:rPr>
                <w:rFonts w:ascii="Garamond" w:cs="Garamond" w:eastAsia="Garamond" w:hAnsi="Garamond"/>
                <w:rtl w:val="0"/>
              </w:rPr>
              <w:t xml:space="preserve">Type of LSG (Gram Panchayat / Municipality / Corporation)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66">
            <w:pPr>
              <w:rPr>
                <w:rFonts w:ascii="Garamond" w:cs="Garamond" w:eastAsia="Garamond" w:hAnsi="Garamond"/>
              </w:rPr>
            </w:pPr>
            <w:r w:rsidDel="00000000" w:rsidR="00000000" w:rsidRPr="00000000">
              <w:rPr>
                <w:rFonts w:ascii="Garamond" w:cs="Garamond" w:eastAsia="Garamond" w:hAnsi="Garamond"/>
                <w:rtl w:val="0"/>
              </w:rPr>
              <w:t xml:space="preserve">Grama panchayath</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67">
            <w:pPr>
              <w:rPr/>
            </w:pPr>
            <w:r w:rsidDel="00000000" w:rsidR="00000000" w:rsidRPr="00000000">
              <w:rPr>
                <w:rFonts w:ascii="Garamond" w:cs="Garamond" w:eastAsia="Garamond" w:hAnsi="Garamond"/>
                <w:rtl w:val="0"/>
              </w:rPr>
              <w:t xml:space="preserve">LSG records</w:t>
            </w: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68">
            <w:pPr>
              <w:jc w:val="cente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69">
            <w:pPr>
              <w:rPr>
                <w:rFonts w:ascii="Garamond" w:cs="Garamond" w:eastAsia="Garamond" w:hAnsi="Garamond"/>
              </w:rPr>
            </w:pPr>
            <w:r w:rsidDel="00000000" w:rsidR="00000000" w:rsidRPr="00000000">
              <w:rPr>
                <w:rFonts w:ascii="Garamond" w:cs="Garamond" w:eastAsia="Garamond" w:hAnsi="Garamond"/>
                <w:rtl w:val="0"/>
              </w:rPr>
              <w:t xml:space="preserve">Area (sq. km)</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6A">
            <w:pPr>
              <w:rPr>
                <w:rFonts w:ascii="Garamond" w:cs="Garamond" w:eastAsia="Garamond" w:hAnsi="Garamond"/>
              </w:rPr>
            </w:pPr>
            <w:r w:rsidDel="00000000" w:rsidR="00000000" w:rsidRPr="00000000">
              <w:rPr>
                <w:rFonts w:ascii="Garamond" w:cs="Garamond" w:eastAsia="Garamond" w:hAnsi="Garamond"/>
                <w:rtl w:val="0"/>
              </w:rPr>
              <w:t xml:space="preserve">45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6B">
            <w:pPr>
              <w:rPr/>
            </w:pPr>
            <w:r w:rsidDel="00000000" w:rsidR="00000000" w:rsidRPr="00000000">
              <w:rPr>
                <w:rFonts w:ascii="Garamond" w:cs="Garamond" w:eastAsia="Garamond" w:hAnsi="Garamond"/>
                <w:rtl w:val="0"/>
              </w:rPr>
              <w:t xml:space="preserve">LSG records</w:t>
            </w: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6C">
            <w:pPr>
              <w:jc w:val="center"/>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6D">
            <w:pPr>
              <w:rPr>
                <w:rFonts w:ascii="Garamond" w:cs="Garamond" w:eastAsia="Garamond" w:hAnsi="Garamond"/>
              </w:rPr>
            </w:pPr>
            <w:r w:rsidDel="00000000" w:rsidR="00000000" w:rsidRPr="00000000">
              <w:rPr>
                <w:rFonts w:ascii="Garamond" w:cs="Garamond" w:eastAsia="Garamond" w:hAnsi="Garamond"/>
                <w:rtl w:val="0"/>
              </w:rPr>
              <w:t xml:space="preserve">No. of wards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6E">
            <w:pPr>
              <w:rPr>
                <w:rFonts w:ascii="Garamond" w:cs="Garamond" w:eastAsia="Garamond" w:hAnsi="Garamond"/>
              </w:rPr>
            </w:pPr>
            <w:r w:rsidDel="00000000" w:rsidR="00000000" w:rsidRPr="00000000">
              <w:rPr>
                <w:rFonts w:ascii="Garamond" w:cs="Garamond" w:eastAsia="Garamond" w:hAnsi="Garamond"/>
                <w:rtl w:val="0"/>
              </w:rPr>
              <w:t xml:space="preserve">19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6F">
            <w:pPr>
              <w:rPr/>
            </w:pPr>
            <w:r w:rsidDel="00000000" w:rsidR="00000000" w:rsidRPr="00000000">
              <w:rPr>
                <w:rFonts w:ascii="Garamond" w:cs="Garamond" w:eastAsia="Garamond" w:hAnsi="Garamond"/>
                <w:rtl w:val="0"/>
              </w:rPr>
              <w:t xml:space="preserve">LSG records</w:t>
            </w: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70">
            <w:pPr>
              <w:jc w:val="center"/>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71">
            <w:pPr>
              <w:rPr>
                <w:rFonts w:ascii="Garamond" w:cs="Garamond" w:eastAsia="Garamond" w:hAnsi="Garamond"/>
              </w:rPr>
            </w:pPr>
            <w:r w:rsidDel="00000000" w:rsidR="00000000" w:rsidRPr="00000000">
              <w:rPr>
                <w:rFonts w:ascii="Garamond" w:cs="Garamond" w:eastAsia="Garamond" w:hAnsi="Garamond"/>
                <w:rtl w:val="0"/>
              </w:rPr>
              <w:t xml:space="preserve">GIS boundary file available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72">
            <w:pPr>
              <w:rPr>
                <w:rFonts w:ascii="Garamond" w:cs="Garamond" w:eastAsia="Garamond" w:hAnsi="Garamond"/>
              </w:rPr>
            </w:pPr>
            <w:r w:rsidDel="00000000" w:rsidR="00000000" w:rsidRPr="00000000">
              <w:rPr>
                <w:rFonts w:ascii="Garamond" w:cs="Garamond" w:eastAsia="Garamond" w:hAnsi="Garamond"/>
                <w:rtl w:val="0"/>
              </w:rPr>
              <w:t xml:space="preserve">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73">
            <w:pPr>
              <w:rPr/>
            </w:pPr>
            <w:r w:rsidDel="00000000" w:rsidR="00000000" w:rsidRPr="00000000">
              <w:rPr>
                <w:rFonts w:ascii="Garamond" w:cs="Garamond" w:eastAsia="Garamond" w:hAnsi="Garamond"/>
                <w:rtl w:val="0"/>
              </w:rPr>
              <w:t xml:space="preserve">LSG records</w:t>
            </w: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74">
            <w:pPr>
              <w:jc w:val="center"/>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75">
            <w:pPr>
              <w:rPr>
                <w:rFonts w:ascii="Garamond" w:cs="Garamond" w:eastAsia="Garamond" w:hAnsi="Garamond"/>
              </w:rPr>
            </w:pPr>
            <w:r w:rsidDel="00000000" w:rsidR="00000000" w:rsidRPr="00000000">
              <w:rPr>
                <w:rFonts w:ascii="Garamond" w:cs="Garamond" w:eastAsia="Garamond" w:hAnsi="Garamond"/>
                <w:rtl w:val="0"/>
              </w:rPr>
              <w:t xml:space="preserve">Key contact person &amp; phone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76">
            <w:pP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77">
            <w:pPr>
              <w:rPr>
                <w:rFonts w:ascii="Garamond" w:cs="Garamond" w:eastAsia="Garamond" w:hAnsi="Garamond"/>
              </w:rPr>
            </w:pPr>
            <w:r w:rsidDel="00000000" w:rsidR="00000000" w:rsidRPr="00000000">
              <w:rPr>
                <w:rtl w:val="0"/>
              </w:rPr>
            </w:r>
          </w:p>
        </w:tc>
      </w:tr>
    </w:tbl>
    <w:p w:rsidR="00000000" w:rsidDel="00000000" w:rsidP="00000000" w:rsidRDefault="00000000" w:rsidRPr="00000000" w14:paraId="00000F78">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F79">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B. Demography</w:t>
      </w:r>
      <w:r w:rsidDel="00000000" w:rsidR="00000000" w:rsidRPr="00000000">
        <w:rPr>
          <w:rtl w:val="0"/>
        </w:rPr>
      </w:r>
    </w:p>
    <w:tbl>
      <w:tblPr>
        <w:tblStyle w:val="Table69"/>
        <w:tblW w:w="8910.0" w:type="dxa"/>
        <w:jc w:val="left"/>
        <w:tblInd w:w="-100.0" w:type="dxa"/>
        <w:tblLayout w:type="fixed"/>
        <w:tblLook w:val="0400"/>
      </w:tblPr>
      <w:tblGrid>
        <w:gridCol w:w="2970"/>
        <w:gridCol w:w="2970"/>
        <w:gridCol w:w="2970"/>
        <w:tblGridChange w:id="0">
          <w:tblGrid>
            <w:gridCol w:w="2970"/>
            <w:gridCol w:w="2970"/>
            <w:gridCol w:w="297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7A">
            <w:pPr>
              <w:spacing w:before="240" w:lin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7B">
            <w:pPr>
              <w:spacing w:before="240" w:lin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Baseline Data</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7C">
            <w:pPr>
              <w:spacing w:before="240" w:lin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7D">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Total population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7E">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32674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7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FHC database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80">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Males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81">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16632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82">
            <w:pPr>
              <w:rPr/>
            </w:pPr>
            <w:r w:rsidDel="00000000" w:rsidR="00000000" w:rsidRPr="00000000">
              <w:rPr>
                <w:rFonts w:ascii="Times New Roman" w:cs="Times New Roman" w:eastAsia="Times New Roman" w:hAnsi="Times New Roman"/>
                <w:rtl w:val="0"/>
              </w:rPr>
              <w:t xml:space="preserve">FHC database</w:t>
            </w: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83">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Females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84">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16042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85">
            <w:pPr>
              <w:rPr/>
            </w:pPr>
            <w:r w:rsidDel="00000000" w:rsidR="00000000" w:rsidRPr="00000000">
              <w:rPr>
                <w:rFonts w:ascii="Times New Roman" w:cs="Times New Roman" w:eastAsia="Times New Roman" w:hAnsi="Times New Roman"/>
                <w:rtl w:val="0"/>
              </w:rPr>
              <w:t xml:space="preserve">FHC database</w:t>
            </w: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86">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Transgender population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87">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88">
            <w:pPr>
              <w:rPr/>
            </w:pPr>
            <w:r w:rsidDel="00000000" w:rsidR="00000000" w:rsidRPr="00000000">
              <w:rPr>
                <w:rFonts w:ascii="Garamond" w:cs="Garamond" w:eastAsia="Garamond" w:hAnsi="Garamond"/>
                <w:rtl w:val="0"/>
              </w:rPr>
              <w:t xml:space="preserve">LSG records</w:t>
            </w: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89">
            <w:pPr>
              <w:spacing w:after="0" w:before="240" w:line="240" w:lineRule="auto"/>
              <w:rPr>
                <w:rFonts w:ascii="Garamond" w:cs="Garamond" w:eastAsia="Garamond" w:hAnsi="Garamond"/>
              </w:rPr>
            </w:pPr>
            <w:r w:rsidDel="00000000" w:rsidR="00000000" w:rsidRPr="00000000">
              <w:rPr>
                <w:rFonts w:ascii="Garamond" w:cs="Garamond" w:eastAsia="Garamond" w:hAnsi="Garamond"/>
                <w:rtl w:val="0"/>
              </w:rPr>
              <w:t xml:space="preserve">Age distribution</w:t>
            </w:r>
          </w:p>
          <w:p w:rsidR="00000000" w:rsidDel="00000000" w:rsidP="00000000" w:rsidRDefault="00000000" w:rsidRPr="00000000" w14:paraId="00000F8A">
            <w:pPr>
              <w:spacing w:before="0" w:line="240" w:lineRule="auto"/>
              <w:rPr>
                <w:rFonts w:ascii="Garamond" w:cs="Garamond" w:eastAsia="Garamond" w:hAnsi="Garamond"/>
              </w:rPr>
            </w:pPr>
            <w:sdt>
              <w:sdtPr>
                <w:id w:val="460521031"/>
                <w:tag w:val="goog_rdk_4"/>
              </w:sdtPr>
              <w:sdtContent>
                <w:r w:rsidDel="00000000" w:rsidR="00000000" w:rsidRPr="00000000">
                  <w:rPr>
                    <w:rFonts w:ascii="Gungsuh" w:cs="Gungsuh" w:eastAsia="Gungsuh" w:hAnsi="Gungsuh"/>
                    <w:rtl w:val="0"/>
                  </w:rPr>
                  <w:t xml:space="preserve">(&lt;5, 5–14, 15–59, ≥60)</w:t>
                </w:r>
              </w:sdtContent>
            </w:sdt>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8B">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&lt;5-1571,&gt;60-4670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8C">
            <w:pPr>
              <w:rPr/>
            </w:pPr>
            <w:r w:rsidDel="00000000" w:rsidR="00000000" w:rsidRPr="00000000">
              <w:rPr>
                <w:rFonts w:ascii="Times New Roman" w:cs="Times New Roman" w:eastAsia="Times New Roman" w:hAnsi="Times New Roman"/>
                <w:rtl w:val="0"/>
              </w:rPr>
              <w:t xml:space="preserve">FHC database</w:t>
            </w: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8D">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No. of households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8E">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8715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8F">
            <w:pPr>
              <w:rPr/>
            </w:pPr>
            <w:r w:rsidDel="00000000" w:rsidR="00000000" w:rsidRPr="00000000">
              <w:rPr>
                <w:rFonts w:ascii="Garamond" w:cs="Garamond" w:eastAsia="Garamond" w:hAnsi="Garamond"/>
                <w:rtl w:val="0"/>
              </w:rPr>
              <w:t xml:space="preserve">LSG records</w:t>
            </w: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90">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Population density (persons/sq.km)</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91">
            <w:pPr>
              <w:spacing w:before="240" w:line="240" w:lineRule="auto"/>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92">
            <w:pPr>
              <w:rPr/>
            </w:pPr>
            <w:r w:rsidDel="00000000" w:rsidR="00000000" w:rsidRPr="00000000">
              <w:rPr>
                <w:rFonts w:ascii="Garamond" w:cs="Garamond" w:eastAsia="Garamond" w:hAnsi="Garamond"/>
                <w:rtl w:val="0"/>
              </w:rPr>
              <w:t xml:space="preserve">LSG records</w:t>
            </w: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93">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No. of migrant workers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94">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135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95">
            <w:pPr>
              <w:rPr/>
            </w:pPr>
            <w:r w:rsidDel="00000000" w:rsidR="00000000" w:rsidRPr="00000000">
              <w:rPr>
                <w:rFonts w:ascii="Garamond" w:cs="Garamond" w:eastAsia="Garamond" w:hAnsi="Garamond"/>
                <w:rtl w:val="0"/>
              </w:rPr>
              <w:t xml:space="preserve">LSG records</w:t>
            </w: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96">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Major occupational groups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97">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Agriclture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98">
            <w:pPr>
              <w:rPr/>
            </w:pPr>
            <w:r w:rsidDel="00000000" w:rsidR="00000000" w:rsidRPr="00000000">
              <w:rPr>
                <w:rFonts w:ascii="Garamond" w:cs="Garamond" w:eastAsia="Garamond" w:hAnsi="Garamond"/>
                <w:rtl w:val="0"/>
              </w:rPr>
              <w:t xml:space="preserve">LSG records</w:t>
            </w:r>
            <w:r w:rsidDel="00000000" w:rsidR="00000000" w:rsidRPr="00000000">
              <w:rPr>
                <w:rtl w:val="0"/>
              </w:rPr>
            </w:r>
          </w:p>
        </w:tc>
      </w:tr>
    </w:tbl>
    <w:p w:rsidR="00000000" w:rsidDel="00000000" w:rsidP="00000000" w:rsidRDefault="00000000" w:rsidRPr="00000000" w14:paraId="00000F99">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F9A">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 Vulnerable Populations &amp; Social Risks</w:t>
      </w:r>
    </w:p>
    <w:tbl>
      <w:tblPr>
        <w:tblStyle w:val="Table70"/>
        <w:tblW w:w="8910.0" w:type="dxa"/>
        <w:jc w:val="left"/>
        <w:tblInd w:w="-100.0" w:type="dxa"/>
        <w:tblLayout w:type="fixed"/>
        <w:tblLook w:val="0400"/>
      </w:tblPr>
      <w:tblGrid>
        <w:gridCol w:w="1005"/>
        <w:gridCol w:w="3570"/>
        <w:gridCol w:w="2205"/>
        <w:gridCol w:w="2130"/>
        <w:tblGridChange w:id="0">
          <w:tblGrid>
            <w:gridCol w:w="1005"/>
            <w:gridCol w:w="3570"/>
            <w:gridCol w:w="2205"/>
            <w:gridCol w:w="213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9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9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9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9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9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A0">
            <w:pPr>
              <w:spacing w:after="240" w:before="240" w:lineRule="auto"/>
              <w:rPr>
                <w:rFonts w:ascii="Garamond" w:cs="Garamond" w:eastAsia="Garamond" w:hAnsi="Garamond"/>
              </w:rPr>
            </w:pPr>
            <w:sdt>
              <w:sdtPr>
                <w:id w:val="-1973864023"/>
                <w:tag w:val="goog_rdk_5"/>
              </w:sdtPr>
              <w:sdtContent>
                <w:r w:rsidDel="00000000" w:rsidR="00000000" w:rsidRPr="00000000">
                  <w:rPr>
                    <w:rFonts w:ascii="Gungsuh" w:cs="Gungsuh" w:eastAsia="Gungsuh" w:hAnsi="Gungsuh"/>
                    <w:rtl w:val="0"/>
                  </w:rPr>
                  <w:t xml:space="preserve">No. of elderly (≥60)</w:t>
                </w:r>
              </w:sdtContent>
            </w:sdt>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A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4670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A2">
            <w:pPr>
              <w:spacing w:line="273" w:lineRule="auto"/>
              <w:rPr>
                <w:rFonts w:ascii="Garamond" w:cs="Garamond" w:eastAsia="Garamond" w:hAnsi="Garamond"/>
              </w:rPr>
            </w:pPr>
            <w:r w:rsidDel="00000000" w:rsidR="00000000" w:rsidRPr="00000000">
              <w:rPr>
                <w:rFonts w:ascii="Garamond" w:cs="Garamond" w:eastAsia="Garamond" w:hAnsi="Garamond"/>
                <w:rtl w:val="0"/>
              </w:rPr>
              <w:t xml:space="preserve"> LSG records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A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A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 of persons with disability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A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A6">
            <w:pPr>
              <w:spacing w:line="273" w:lineRule="auto"/>
              <w:rPr>
                <w:rFonts w:ascii="Garamond" w:cs="Garamond" w:eastAsia="Garamond" w:hAnsi="Garamond"/>
              </w:rPr>
            </w:pPr>
            <w:r w:rsidDel="00000000" w:rsidR="00000000" w:rsidRPr="00000000">
              <w:rPr>
                <w:rFonts w:ascii="Garamond" w:cs="Garamond" w:eastAsia="Garamond" w:hAnsi="Garamond"/>
                <w:rtl w:val="0"/>
              </w:rPr>
              <w:t xml:space="preserve"> LSG records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A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A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 of bedridden persons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A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AA">
            <w:pPr>
              <w:spacing w:line="273" w:lineRule="auto"/>
              <w:rPr>
                <w:rFonts w:ascii="Garamond" w:cs="Garamond" w:eastAsia="Garamond" w:hAnsi="Garamond"/>
              </w:rPr>
            </w:pPr>
            <w:r w:rsidDel="00000000" w:rsidR="00000000" w:rsidRPr="00000000">
              <w:rPr>
                <w:rFonts w:ascii="Garamond" w:cs="Garamond" w:eastAsia="Garamond" w:hAnsi="Garamond"/>
                <w:rtl w:val="0"/>
              </w:rPr>
              <w:t xml:space="preserve"> FHC database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A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A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 of chronic disease cases (DM/HTN/COPD/CKD etc.)</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A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912/1178/29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AE">
            <w:pPr>
              <w:spacing w:line="273" w:lineRule="auto"/>
              <w:rPr>
                <w:rFonts w:ascii="Garamond" w:cs="Garamond" w:eastAsia="Garamond" w:hAnsi="Garamond"/>
              </w:rPr>
            </w:pPr>
            <w:r w:rsidDel="00000000" w:rsidR="00000000" w:rsidRPr="00000000">
              <w:rPr>
                <w:rFonts w:ascii="Garamond" w:cs="Garamond" w:eastAsia="Garamond" w:hAnsi="Garamond"/>
                <w:rtl w:val="0"/>
              </w:rPr>
              <w:t xml:space="preserve">FHC database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A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B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Pregnant women (current estimate)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B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198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B2">
            <w:pPr>
              <w:spacing w:line="273" w:lineRule="auto"/>
              <w:rPr>
                <w:rFonts w:ascii="Garamond" w:cs="Garamond" w:eastAsia="Garamond" w:hAnsi="Garamond"/>
              </w:rPr>
            </w:pPr>
            <w:r w:rsidDel="00000000" w:rsidR="00000000" w:rsidRPr="00000000">
              <w:rPr>
                <w:rFonts w:ascii="Garamond" w:cs="Garamond" w:eastAsia="Garamond" w:hAnsi="Garamond"/>
                <w:rtl w:val="0"/>
              </w:rPr>
              <w:t xml:space="preserve"> FHC database</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B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B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Children &lt;5 years</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B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1571</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B6">
            <w:pPr>
              <w:rPr/>
            </w:pPr>
            <w:r w:rsidDel="00000000" w:rsidR="00000000" w:rsidRPr="00000000">
              <w:rPr>
                <w:rFonts w:ascii="Times New Roman" w:cs="Times New Roman" w:eastAsia="Times New Roman" w:hAnsi="Times New Roman"/>
                <w:rtl w:val="0"/>
              </w:rPr>
              <w:t xml:space="preserve">FHC database</w:t>
            </w:r>
            <w:r w:rsidDel="00000000" w:rsidR="00000000" w:rsidRPr="00000000">
              <w:rPr>
                <w:rtl w:val="0"/>
              </w:rPr>
            </w:r>
          </w:p>
        </w:tc>
      </w:tr>
      <w:tr>
        <w:trPr>
          <w:cantSplit w:val="0"/>
          <w:trHeight w:val="24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B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B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Tribal population (if any)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B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166</w:t>
            </w:r>
          </w:p>
        </w:tc>
        <w:tc>
          <w:tcPr>
            <w:vMerge w:val="restart"/>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BA">
            <w:pPr>
              <w:rPr/>
            </w:pPr>
            <w:r w:rsidDel="00000000" w:rsidR="00000000" w:rsidRPr="00000000">
              <w:rPr>
                <w:rFonts w:ascii="Times New Roman" w:cs="Times New Roman" w:eastAsia="Times New Roman" w:hAnsi="Times New Roman"/>
                <w:rtl w:val="0"/>
              </w:rPr>
              <w:t xml:space="preserve">LSG records</w:t>
            </w:r>
            <w:r w:rsidDel="00000000" w:rsidR="00000000" w:rsidRPr="00000000">
              <w:rPr>
                <w:rtl w:val="0"/>
              </w:rPr>
            </w:r>
          </w:p>
        </w:tc>
      </w:tr>
      <w:tr>
        <w:trPr>
          <w:cantSplit w:val="0"/>
          <w:trHeight w:val="24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B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B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Fisherfolk / coastal vulnerable groups (if any)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B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vMerge w:val="continue"/>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BE">
            <w:pPr>
              <w:spacing w:after="0" w:before="0" w:line="240" w:lineRule="auto"/>
              <w:ind w:left="0" w:firstLine="0"/>
              <w:rPr>
                <w:rFonts w:ascii="Garamond" w:cs="Garamond" w:eastAsia="Garamond" w:hAnsi="Garamond"/>
              </w:rPr>
            </w:pPr>
            <w:r w:rsidDel="00000000" w:rsidR="00000000" w:rsidRPr="00000000">
              <w:rPr>
                <w:rtl w:val="0"/>
              </w:rPr>
            </w:r>
          </w:p>
        </w:tc>
      </w:tr>
      <w:tr>
        <w:trPr>
          <w:cantSplit w:val="0"/>
          <w:trHeight w:val="24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B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C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Urban slums / unnotified settlements (if any)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C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vMerge w:val="continue"/>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C2">
            <w:pPr>
              <w:spacing w:after="0" w:before="0" w:line="240" w:lineRule="auto"/>
              <w:ind w:left="0" w:firstLine="0"/>
              <w:rPr>
                <w:rFonts w:ascii="Garamond" w:cs="Garamond" w:eastAsia="Garamond" w:hAnsi="Garamond"/>
              </w:rPr>
            </w:pPr>
            <w:r w:rsidDel="00000000" w:rsidR="00000000" w:rsidRPr="00000000">
              <w:rPr>
                <w:rtl w:val="0"/>
              </w:rPr>
            </w:r>
          </w:p>
        </w:tc>
      </w:tr>
      <w:tr>
        <w:trPr>
          <w:cantSplit w:val="0"/>
          <w:trHeight w:val="24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C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C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Homeless population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C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vMerge w:val="continue"/>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C6">
            <w:pPr>
              <w:spacing w:after="0" w:before="0" w:line="240" w:lineRule="auto"/>
              <w:ind w:left="0" w:firstLine="0"/>
              <w:rPr>
                <w:rFonts w:ascii="Garamond" w:cs="Garamond" w:eastAsia="Garamond" w:hAnsi="Garamond"/>
              </w:rPr>
            </w:pPr>
            <w:r w:rsidDel="00000000" w:rsidR="00000000" w:rsidRPr="00000000">
              <w:rPr>
                <w:rtl w:val="0"/>
              </w:rPr>
            </w:r>
          </w:p>
        </w:tc>
      </w:tr>
      <w:tr>
        <w:trPr>
          <w:cantSplit w:val="0"/>
          <w:trHeight w:val="24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C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C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Orphanages / old age homes (number &amp; capacity)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C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vMerge w:val="continue"/>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CA">
            <w:pPr>
              <w:spacing w:after="0" w:before="0" w:line="240" w:lineRule="auto"/>
              <w:ind w:left="0" w:firstLine="0"/>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C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C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Hostels / prisons / shelters (number &amp; capacity)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C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CE">
            <w:pPr>
              <w:rPr/>
            </w:pPr>
            <w:r w:rsidDel="00000000" w:rsidR="00000000" w:rsidRPr="00000000">
              <w:rPr>
                <w:rFonts w:ascii="Times New Roman" w:cs="Times New Roman" w:eastAsia="Times New Roman" w:hAnsi="Times New Roman"/>
                <w:rtl w:val="0"/>
              </w:rPr>
              <w:t xml:space="preserve">LSG records</w:t>
            </w: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C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Poverty / BPL estimate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3494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2">
            <w:pPr>
              <w:rPr/>
            </w:pPr>
            <w:r w:rsidDel="00000000" w:rsidR="00000000" w:rsidRPr="00000000">
              <w:rPr>
                <w:rFonts w:ascii="Times New Roman" w:cs="Times New Roman" w:eastAsia="Times New Roman" w:hAnsi="Times New Roman"/>
                <w:rtl w:val="0"/>
              </w:rPr>
              <w:t xml:space="preserve">LSG records</w:t>
            </w: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Food insecurity hotspots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6">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Any history of stigma/discrimination issues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A">
            <w:pPr>
              <w:spacing w:after="240" w:before="240" w:lineRule="auto"/>
              <w:rPr>
                <w:rFonts w:ascii="Garamond" w:cs="Garamond" w:eastAsia="Garamond" w:hAnsi="Garamond"/>
              </w:rPr>
            </w:pPr>
            <w:r w:rsidDel="00000000" w:rsidR="00000000" w:rsidRPr="00000000">
              <w:rPr>
                <w:rtl w:val="0"/>
              </w:rPr>
            </w:r>
          </w:p>
        </w:tc>
      </w:tr>
    </w:tbl>
    <w:p w:rsidR="00000000" w:rsidDel="00000000" w:rsidP="00000000" w:rsidRDefault="00000000" w:rsidRPr="00000000" w14:paraId="00000FDB">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FDC">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 Health System &amp; Service Readiness</w:t>
      </w:r>
    </w:p>
    <w:tbl>
      <w:tblPr>
        <w:tblStyle w:val="Table71"/>
        <w:tblW w:w="8895.0" w:type="dxa"/>
        <w:jc w:val="left"/>
        <w:tblInd w:w="-100.0" w:type="dxa"/>
        <w:tblLayout w:type="fixed"/>
        <w:tblLook w:val="0400"/>
      </w:tblPr>
      <w:tblGrid>
        <w:gridCol w:w="1845"/>
        <w:gridCol w:w="2955"/>
        <w:gridCol w:w="2100"/>
        <w:gridCol w:w="1995"/>
        <w:tblGridChange w:id="0">
          <w:tblGrid>
            <w:gridCol w:w="1845"/>
            <w:gridCol w:w="2955"/>
            <w:gridCol w:w="2100"/>
            <w:gridCol w:w="199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 of health facilities in LSG (PHC/CHC/TH/DH/Private)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FHC</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FHC records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PHC/Family Health Centre details (name, location)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FHCKollengode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FHC records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Subcentres / Health &amp; Wellness Centres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FHC records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Private clinics / hospitals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FHC records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Labs available (public/private)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FHC records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Availability of ambulance services (Yes/No,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FHC records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Availability of isolation/quarantine facilities (Yes/No, details)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FHC records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Cold chain facilities (Yes/No, details)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FHC records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Stockpile space available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FHC records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PPE / mask / sanitizer availability plan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FHC records</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Surveillance staff available (JHI/JPHN/ASHA count)</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FHC records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Existing emergency referral pathways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1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FHC records</w:t>
            </w:r>
          </w:p>
        </w:tc>
      </w:tr>
    </w:tbl>
    <w:p w:rsidR="00000000" w:rsidDel="00000000" w:rsidP="00000000" w:rsidRDefault="00000000" w:rsidRPr="00000000" w14:paraId="00001011">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1012">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E. Points of Entry &amp; Mobility</w:t>
      </w:r>
    </w:p>
    <w:tbl>
      <w:tblPr>
        <w:tblStyle w:val="Table72"/>
        <w:tblW w:w="8910.0" w:type="dxa"/>
        <w:jc w:val="left"/>
        <w:tblInd w:w="-100.0" w:type="dxa"/>
        <w:tblLayout w:type="fixed"/>
        <w:tblLook w:val="0400"/>
      </w:tblPr>
      <w:tblGrid>
        <w:gridCol w:w="2145"/>
        <w:gridCol w:w="2310"/>
        <w:gridCol w:w="2250"/>
        <w:gridCol w:w="2205"/>
        <w:tblGridChange w:id="0">
          <w:tblGrid>
            <w:gridCol w:w="2145"/>
            <w:gridCol w:w="2310"/>
            <w:gridCol w:w="2250"/>
            <w:gridCol w:w="220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1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1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1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1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1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1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Bus stands / depots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1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1A">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1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1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Railway stations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1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1E">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1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Boat jetties / fishing harbours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2">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Ports / airports nearby (specify distance)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6">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Major highways/roads passing through</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A">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Border crossings (state/district)</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E">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Major markets / weekly markets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2">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Tourism hubs / major event venues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LSG records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Schools/colleges with hostels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14/2/1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FHC records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Factories / large workplaces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FHC records</w:t>
            </w:r>
          </w:p>
        </w:tc>
      </w:tr>
    </w:tbl>
    <w:p w:rsidR="00000000" w:rsidDel="00000000" w:rsidP="00000000" w:rsidRDefault="00000000" w:rsidRPr="00000000" w14:paraId="0000103F">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F. Water, Sanitation &amp; Hygiene (WASH)</w:t>
      </w:r>
    </w:p>
    <w:tbl>
      <w:tblPr>
        <w:tblStyle w:val="Table73"/>
        <w:tblW w:w="8910.0" w:type="dxa"/>
        <w:jc w:val="left"/>
        <w:tblInd w:w="-100.0" w:type="dxa"/>
        <w:tblLayout w:type="fixed"/>
        <w:tblLook w:val="0400"/>
      </w:tblPr>
      <w:tblGrid>
        <w:gridCol w:w="895"/>
        <w:gridCol w:w="3530"/>
        <w:gridCol w:w="2265"/>
        <w:gridCol w:w="2220"/>
        <w:tblGridChange w:id="0">
          <w:tblGrid>
            <w:gridCol w:w="895"/>
            <w:gridCol w:w="3530"/>
            <w:gridCol w:w="2265"/>
            <w:gridCol w:w="222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Major drinking water sources (piped / wells / borewells / springs)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7995/1044/1440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FHC records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 of public wells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B">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 of households with piped water connection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7995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F">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Water quality testing routine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3">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Common contamination risks (flooding, salinity, industrial waste)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7">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Open defecation free status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B">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Solid waste management system (Yes/No)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F">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6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6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Bio-medical waste disposal mechanism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6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63">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6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6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 of public toilets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6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67">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6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6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Handwashing stations in public places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6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6B">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bl>
    <w:p w:rsidR="00000000" w:rsidDel="00000000" w:rsidP="00000000" w:rsidRDefault="00000000" w:rsidRPr="00000000" w14:paraId="0000106C">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G. Zoonotic Risks &amp; One Health</w:t>
      </w:r>
    </w:p>
    <w:tbl>
      <w:tblPr>
        <w:tblStyle w:val="Table74"/>
        <w:tblW w:w="8925.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5"/>
        <w:gridCol w:w="3785"/>
        <w:gridCol w:w="2160"/>
        <w:gridCol w:w="2085"/>
        <w:tblGridChange w:id="0">
          <w:tblGrid>
            <w:gridCol w:w="895"/>
            <w:gridCol w:w="3785"/>
            <w:gridCol w:w="2160"/>
            <w:gridCol w:w="208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6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Mar>
              <w:top w:w="0.0" w:type="dxa"/>
              <w:left w:w="100.0" w:type="dxa"/>
              <w:bottom w:w="0.0" w:type="dxa"/>
              <w:right w:w="100.0" w:type="dxa"/>
            </w:tcMar>
          </w:tcPr>
          <w:p w:rsidR="00000000" w:rsidDel="00000000" w:rsidP="00000000" w:rsidRDefault="00000000" w:rsidRPr="00000000" w14:paraId="0000106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106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107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7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0.0" w:type="dxa"/>
              <w:left w:w="100.0" w:type="dxa"/>
              <w:bottom w:w="0.0" w:type="dxa"/>
              <w:right w:w="100.0" w:type="dxa"/>
            </w:tcMar>
          </w:tcPr>
          <w:p w:rsidR="00000000" w:rsidDel="00000000" w:rsidP="00000000" w:rsidRDefault="00000000" w:rsidRPr="00000000" w14:paraId="0000107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Livestock population (cattle/goats/pigs/poultry) – estimates</w:t>
            </w:r>
          </w:p>
        </w:tc>
        <w:tc>
          <w:tcPr>
            <w:tcMar>
              <w:top w:w="0.0" w:type="dxa"/>
              <w:left w:w="100.0" w:type="dxa"/>
              <w:bottom w:w="0.0" w:type="dxa"/>
              <w:right w:w="100.0" w:type="dxa"/>
            </w:tcMar>
          </w:tcPr>
          <w:p w:rsidR="00000000" w:rsidDel="00000000" w:rsidP="00000000" w:rsidRDefault="00000000" w:rsidRPr="00000000" w14:paraId="0000107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2355/2540/150/5232</w:t>
            </w:r>
          </w:p>
        </w:tc>
        <w:tc>
          <w:tcPr>
            <w:tcMar>
              <w:top w:w="0.0" w:type="dxa"/>
              <w:left w:w="100.0" w:type="dxa"/>
              <w:bottom w:w="0.0" w:type="dxa"/>
              <w:right w:w="100.0" w:type="dxa"/>
            </w:tcMar>
          </w:tcPr>
          <w:p w:rsidR="00000000" w:rsidDel="00000000" w:rsidP="00000000" w:rsidRDefault="00000000" w:rsidRPr="00000000" w14:paraId="00001074">
            <w:pPr>
              <w:spacing w:after="0" w:lineRule="auto"/>
              <w:rPr/>
            </w:pPr>
            <w:r w:rsidDel="00000000" w:rsidR="00000000" w:rsidRPr="00000000">
              <w:rPr>
                <w:rFonts w:ascii="Garamond" w:cs="Garamond" w:eastAsia="Garamond" w:hAnsi="Garamond"/>
                <w:rtl w:val="0"/>
              </w:rPr>
              <w:t xml:space="preserve">Veterinary Department Record</w:t>
            </w:r>
            <w:r w:rsidDel="00000000" w:rsidR="00000000" w:rsidRPr="00000000">
              <w:rPr>
                <w:rtl w:val="0"/>
              </w:rPr>
            </w:r>
          </w:p>
          <w:p w:rsidR="00000000" w:rsidDel="00000000" w:rsidP="00000000" w:rsidRDefault="00000000" w:rsidRPr="00000000" w14:paraId="00001075">
            <w:pPr>
              <w:spacing w:after="240" w:before="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7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0.0" w:type="dxa"/>
              <w:left w:w="100.0" w:type="dxa"/>
              <w:bottom w:w="0.0" w:type="dxa"/>
              <w:right w:w="100.0" w:type="dxa"/>
            </w:tcMar>
          </w:tcPr>
          <w:p w:rsidR="00000000" w:rsidDel="00000000" w:rsidP="00000000" w:rsidRDefault="00000000" w:rsidRPr="00000000" w14:paraId="0000107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 of dairy farms / poultry farms / pig farms</w:t>
            </w:r>
          </w:p>
        </w:tc>
        <w:tc>
          <w:tcPr>
            <w:tcMar>
              <w:top w:w="0.0" w:type="dxa"/>
              <w:left w:w="100.0" w:type="dxa"/>
              <w:bottom w:w="0.0" w:type="dxa"/>
              <w:right w:w="100.0" w:type="dxa"/>
            </w:tcMar>
          </w:tcPr>
          <w:p w:rsidR="00000000" w:rsidDel="00000000" w:rsidP="00000000" w:rsidRDefault="00000000" w:rsidRPr="00000000" w14:paraId="0000107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0.0" w:type="dxa"/>
              <w:left w:w="100.0" w:type="dxa"/>
              <w:bottom w:w="0.0" w:type="dxa"/>
              <w:right w:w="100.0" w:type="dxa"/>
            </w:tcMar>
          </w:tcPr>
          <w:p w:rsidR="00000000" w:rsidDel="00000000" w:rsidP="00000000" w:rsidRDefault="00000000" w:rsidRPr="00000000" w14:paraId="00001079">
            <w:pPr>
              <w:spacing w:after="0" w:lineRule="auto"/>
              <w:rPr/>
            </w:pPr>
            <w:r w:rsidDel="00000000" w:rsidR="00000000" w:rsidRPr="00000000">
              <w:rPr>
                <w:rFonts w:ascii="Garamond" w:cs="Garamond" w:eastAsia="Garamond" w:hAnsi="Garamond"/>
                <w:rtl w:val="0"/>
              </w:rPr>
              <w:t xml:space="preserve">Veterinary Department Record</w:t>
            </w:r>
            <w:r w:rsidDel="00000000" w:rsidR="00000000" w:rsidRPr="00000000">
              <w:rPr>
                <w:rtl w:val="0"/>
              </w:rPr>
            </w:r>
          </w:p>
          <w:p w:rsidR="00000000" w:rsidDel="00000000" w:rsidP="00000000" w:rsidRDefault="00000000" w:rsidRPr="00000000" w14:paraId="0000107A">
            <w:pPr>
              <w:spacing w:after="240" w:before="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7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0.0" w:type="dxa"/>
              <w:left w:w="100.0" w:type="dxa"/>
              <w:bottom w:w="0.0" w:type="dxa"/>
              <w:right w:w="100.0" w:type="dxa"/>
            </w:tcMar>
          </w:tcPr>
          <w:p w:rsidR="00000000" w:rsidDel="00000000" w:rsidP="00000000" w:rsidRDefault="00000000" w:rsidRPr="00000000" w14:paraId="0000107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Slaughterhouses / meat shops (number)</w:t>
            </w:r>
          </w:p>
        </w:tc>
        <w:tc>
          <w:tcPr>
            <w:tcMar>
              <w:top w:w="0.0" w:type="dxa"/>
              <w:left w:w="100.0" w:type="dxa"/>
              <w:bottom w:w="0.0" w:type="dxa"/>
              <w:right w:w="100.0" w:type="dxa"/>
            </w:tcMar>
          </w:tcPr>
          <w:p w:rsidR="00000000" w:rsidDel="00000000" w:rsidP="00000000" w:rsidRDefault="00000000" w:rsidRPr="00000000" w14:paraId="0000107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0.0" w:type="dxa"/>
              <w:left w:w="100.0" w:type="dxa"/>
              <w:bottom w:w="0.0" w:type="dxa"/>
              <w:right w:w="100.0" w:type="dxa"/>
            </w:tcMar>
          </w:tcPr>
          <w:p w:rsidR="00000000" w:rsidDel="00000000" w:rsidP="00000000" w:rsidRDefault="00000000" w:rsidRPr="00000000" w14:paraId="0000107E">
            <w:pPr>
              <w:spacing w:after="0" w:lineRule="auto"/>
              <w:rPr/>
            </w:pPr>
            <w:r w:rsidDel="00000000" w:rsidR="00000000" w:rsidRPr="00000000">
              <w:rPr>
                <w:rFonts w:ascii="Garamond" w:cs="Garamond" w:eastAsia="Garamond" w:hAnsi="Garamond"/>
                <w:rtl w:val="0"/>
              </w:rPr>
              <w:t xml:space="preserve">Veterinary Department Record</w:t>
            </w:r>
            <w:r w:rsidDel="00000000" w:rsidR="00000000" w:rsidRPr="00000000">
              <w:rPr>
                <w:rtl w:val="0"/>
              </w:rPr>
            </w:r>
          </w:p>
          <w:p w:rsidR="00000000" w:rsidDel="00000000" w:rsidP="00000000" w:rsidRDefault="00000000" w:rsidRPr="00000000" w14:paraId="0000107F">
            <w:pPr>
              <w:spacing w:after="240" w:before="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8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0.0" w:type="dxa"/>
              <w:left w:w="100.0" w:type="dxa"/>
              <w:bottom w:w="0.0" w:type="dxa"/>
              <w:right w:w="100.0" w:type="dxa"/>
            </w:tcMar>
          </w:tcPr>
          <w:p w:rsidR="00000000" w:rsidDel="00000000" w:rsidP="00000000" w:rsidRDefault="00000000" w:rsidRPr="00000000" w14:paraId="0000108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Animal markets (Yes/No, details)</w:t>
            </w:r>
          </w:p>
        </w:tc>
        <w:tc>
          <w:tcPr>
            <w:tcMar>
              <w:top w:w="0.0" w:type="dxa"/>
              <w:left w:w="100.0" w:type="dxa"/>
              <w:bottom w:w="0.0" w:type="dxa"/>
              <w:right w:w="100.0" w:type="dxa"/>
            </w:tcMar>
          </w:tcPr>
          <w:p w:rsidR="00000000" w:rsidDel="00000000" w:rsidP="00000000" w:rsidRDefault="00000000" w:rsidRPr="00000000" w14:paraId="0000108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w:t>
            </w:r>
          </w:p>
        </w:tc>
        <w:tc>
          <w:tcPr>
            <w:tcMar>
              <w:top w:w="0.0" w:type="dxa"/>
              <w:left w:w="100.0" w:type="dxa"/>
              <w:bottom w:w="0.0" w:type="dxa"/>
              <w:right w:w="100.0" w:type="dxa"/>
            </w:tcMar>
          </w:tcPr>
          <w:p w:rsidR="00000000" w:rsidDel="00000000" w:rsidP="00000000" w:rsidRDefault="00000000" w:rsidRPr="00000000" w14:paraId="00001083">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8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0.0" w:type="dxa"/>
              <w:left w:w="100.0" w:type="dxa"/>
              <w:bottom w:w="0.0" w:type="dxa"/>
              <w:right w:w="100.0" w:type="dxa"/>
            </w:tcMar>
          </w:tcPr>
          <w:p w:rsidR="00000000" w:rsidDel="00000000" w:rsidP="00000000" w:rsidRDefault="00000000" w:rsidRPr="00000000" w14:paraId="0000108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Veterinary dispensaries (number)</w:t>
            </w:r>
          </w:p>
        </w:tc>
        <w:tc>
          <w:tcPr>
            <w:tcMar>
              <w:top w:w="0.0" w:type="dxa"/>
              <w:left w:w="100.0" w:type="dxa"/>
              <w:bottom w:w="0.0" w:type="dxa"/>
              <w:right w:w="100.0" w:type="dxa"/>
            </w:tcMar>
          </w:tcPr>
          <w:p w:rsidR="00000000" w:rsidDel="00000000" w:rsidP="00000000" w:rsidRDefault="00000000" w:rsidRPr="00000000" w14:paraId="00001086">
            <w:pPr>
              <w:spacing w:after="240" w:before="240" w:lineRule="auto"/>
              <w:rPr>
                <w:rFonts w:ascii="Garamond" w:cs="Garamond" w:eastAsia="Garamond" w:hAnsi="Garamond"/>
              </w:rPr>
            </w:pP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1087">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8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0.0" w:type="dxa"/>
              <w:left w:w="100.0" w:type="dxa"/>
              <w:bottom w:w="0.0" w:type="dxa"/>
              <w:right w:w="100.0" w:type="dxa"/>
            </w:tcMar>
          </w:tcPr>
          <w:p w:rsidR="00000000" w:rsidDel="00000000" w:rsidP="00000000" w:rsidRDefault="00000000" w:rsidRPr="00000000" w14:paraId="0000108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History of zoonotic outbreaks (rabies, leptospirosis, avian flu etc.)</w:t>
            </w:r>
          </w:p>
        </w:tc>
        <w:tc>
          <w:tcPr>
            <w:tcMar>
              <w:top w:w="0.0" w:type="dxa"/>
              <w:left w:w="100.0" w:type="dxa"/>
              <w:bottom w:w="0.0" w:type="dxa"/>
              <w:right w:w="100.0" w:type="dxa"/>
            </w:tcMar>
          </w:tcPr>
          <w:p w:rsidR="00000000" w:rsidDel="00000000" w:rsidP="00000000" w:rsidRDefault="00000000" w:rsidRPr="00000000" w14:paraId="0000108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Mar>
              <w:top w:w="0.0" w:type="dxa"/>
              <w:left w:w="100.0" w:type="dxa"/>
              <w:bottom w:w="0.0" w:type="dxa"/>
              <w:right w:w="100.0" w:type="dxa"/>
            </w:tcMar>
          </w:tcPr>
          <w:p w:rsidR="00000000" w:rsidDel="00000000" w:rsidP="00000000" w:rsidRDefault="00000000" w:rsidRPr="00000000" w14:paraId="0000108B">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8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Mar>
              <w:top w:w="0.0" w:type="dxa"/>
              <w:left w:w="100.0" w:type="dxa"/>
              <w:bottom w:w="0.0" w:type="dxa"/>
              <w:right w:w="100.0" w:type="dxa"/>
            </w:tcMar>
          </w:tcPr>
          <w:p w:rsidR="00000000" w:rsidDel="00000000" w:rsidP="00000000" w:rsidRDefault="00000000" w:rsidRPr="00000000" w14:paraId="0000108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Stray dog population management measures (Yes/No)</w:t>
            </w:r>
          </w:p>
        </w:tc>
        <w:tc>
          <w:tcPr>
            <w:tcMar>
              <w:top w:w="0.0" w:type="dxa"/>
              <w:left w:w="100.0" w:type="dxa"/>
              <w:bottom w:w="0.0" w:type="dxa"/>
              <w:right w:w="100.0" w:type="dxa"/>
            </w:tcMar>
          </w:tcPr>
          <w:p w:rsidR="00000000" w:rsidDel="00000000" w:rsidP="00000000" w:rsidRDefault="00000000" w:rsidRPr="00000000" w14:paraId="0000108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w:t>
            </w:r>
          </w:p>
        </w:tc>
        <w:tc>
          <w:tcPr>
            <w:tcMar>
              <w:top w:w="0.0" w:type="dxa"/>
              <w:left w:w="100.0" w:type="dxa"/>
              <w:bottom w:w="0.0" w:type="dxa"/>
              <w:right w:w="100.0" w:type="dxa"/>
            </w:tcMar>
          </w:tcPr>
          <w:p w:rsidR="00000000" w:rsidDel="00000000" w:rsidP="00000000" w:rsidRDefault="00000000" w:rsidRPr="00000000" w14:paraId="0000108F">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9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Mar>
              <w:top w:w="0.0" w:type="dxa"/>
              <w:left w:w="100.0" w:type="dxa"/>
              <w:bottom w:w="0.0" w:type="dxa"/>
              <w:right w:w="100.0" w:type="dxa"/>
            </w:tcMar>
          </w:tcPr>
          <w:p w:rsidR="00000000" w:rsidDel="00000000" w:rsidP="00000000" w:rsidRDefault="00000000" w:rsidRPr="00000000" w14:paraId="0000109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Rodent infestation hotspots (Yes/No)</w:t>
            </w:r>
          </w:p>
        </w:tc>
        <w:tc>
          <w:tcPr>
            <w:tcMar>
              <w:top w:w="0.0" w:type="dxa"/>
              <w:left w:w="100.0" w:type="dxa"/>
              <w:bottom w:w="0.0" w:type="dxa"/>
              <w:right w:w="100.0" w:type="dxa"/>
            </w:tcMar>
          </w:tcPr>
          <w:p w:rsidR="00000000" w:rsidDel="00000000" w:rsidP="00000000" w:rsidRDefault="00000000" w:rsidRPr="00000000" w14:paraId="0000109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0.0" w:type="dxa"/>
              <w:left w:w="100.0" w:type="dxa"/>
              <w:bottom w:w="0.0" w:type="dxa"/>
              <w:right w:w="100.0" w:type="dxa"/>
            </w:tcMar>
          </w:tcPr>
          <w:p w:rsidR="00000000" w:rsidDel="00000000" w:rsidP="00000000" w:rsidRDefault="00000000" w:rsidRPr="00000000" w14:paraId="00001093">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9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Mar>
              <w:top w:w="0.0" w:type="dxa"/>
              <w:left w:w="100.0" w:type="dxa"/>
              <w:bottom w:w="0.0" w:type="dxa"/>
              <w:right w:w="100.0" w:type="dxa"/>
            </w:tcMar>
          </w:tcPr>
          <w:p w:rsidR="00000000" w:rsidDel="00000000" w:rsidP="00000000" w:rsidRDefault="00000000" w:rsidRPr="00000000" w14:paraId="0000109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Wetlands / waterlogged areas prone to leptospirosis</w:t>
            </w:r>
          </w:p>
        </w:tc>
        <w:tc>
          <w:tcPr>
            <w:tcMar>
              <w:top w:w="0.0" w:type="dxa"/>
              <w:left w:w="100.0" w:type="dxa"/>
              <w:bottom w:w="0.0" w:type="dxa"/>
              <w:right w:w="100.0" w:type="dxa"/>
            </w:tcMar>
          </w:tcPr>
          <w:p w:rsidR="00000000" w:rsidDel="00000000" w:rsidP="00000000" w:rsidRDefault="00000000" w:rsidRPr="00000000" w14:paraId="0000109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0.0" w:type="dxa"/>
              <w:left w:w="100.0" w:type="dxa"/>
              <w:bottom w:w="0.0" w:type="dxa"/>
              <w:right w:w="100.0" w:type="dxa"/>
            </w:tcMar>
          </w:tcPr>
          <w:p w:rsidR="00000000" w:rsidDel="00000000" w:rsidP="00000000" w:rsidRDefault="00000000" w:rsidRPr="00000000" w14:paraId="00001097">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9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w:t>
            </w:r>
          </w:p>
        </w:tc>
        <w:tc>
          <w:tcPr>
            <w:tcMar>
              <w:top w:w="0.0" w:type="dxa"/>
              <w:left w:w="100.0" w:type="dxa"/>
              <w:bottom w:w="0.0" w:type="dxa"/>
              <w:right w:w="100.0" w:type="dxa"/>
            </w:tcMar>
          </w:tcPr>
          <w:p w:rsidR="00000000" w:rsidDel="00000000" w:rsidP="00000000" w:rsidRDefault="00000000" w:rsidRPr="00000000" w14:paraId="0000109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Bat roosting areas / caves / fruit orchards (if any)</w:t>
            </w:r>
          </w:p>
        </w:tc>
        <w:tc>
          <w:tcPr>
            <w:tcMar>
              <w:top w:w="0.0" w:type="dxa"/>
              <w:left w:w="100.0" w:type="dxa"/>
              <w:bottom w:w="0.0" w:type="dxa"/>
              <w:right w:w="100.0" w:type="dxa"/>
            </w:tcMar>
          </w:tcPr>
          <w:p w:rsidR="00000000" w:rsidDel="00000000" w:rsidP="00000000" w:rsidRDefault="00000000" w:rsidRPr="00000000" w14:paraId="0000109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0.0" w:type="dxa"/>
              <w:left w:w="100.0" w:type="dxa"/>
              <w:bottom w:w="0.0" w:type="dxa"/>
              <w:right w:w="100.0" w:type="dxa"/>
            </w:tcMar>
          </w:tcPr>
          <w:p w:rsidR="00000000" w:rsidDel="00000000" w:rsidP="00000000" w:rsidRDefault="00000000" w:rsidRPr="00000000" w14:paraId="0000109B">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9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11</w:t>
            </w:r>
          </w:p>
        </w:tc>
        <w:tc>
          <w:tcPr>
            <w:tcMar>
              <w:top w:w="0.0" w:type="dxa"/>
              <w:left w:w="100.0" w:type="dxa"/>
              <w:bottom w:w="0.0" w:type="dxa"/>
              <w:right w:w="100.0" w:type="dxa"/>
            </w:tcMar>
          </w:tcPr>
          <w:p w:rsidR="00000000" w:rsidDel="00000000" w:rsidP="00000000" w:rsidRDefault="00000000" w:rsidRPr="00000000" w14:paraId="0000109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Human-animal interface hotspots (farms near residences)</w:t>
            </w:r>
          </w:p>
        </w:tc>
        <w:tc>
          <w:tcPr>
            <w:tcMar>
              <w:top w:w="0.0" w:type="dxa"/>
              <w:left w:w="100.0" w:type="dxa"/>
              <w:bottom w:w="0.0" w:type="dxa"/>
              <w:right w:w="100.0" w:type="dxa"/>
            </w:tcMar>
          </w:tcPr>
          <w:p w:rsidR="00000000" w:rsidDel="00000000" w:rsidP="00000000" w:rsidRDefault="00000000" w:rsidRPr="00000000" w14:paraId="0000109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0.0" w:type="dxa"/>
              <w:left w:w="100.0" w:type="dxa"/>
              <w:bottom w:w="0.0" w:type="dxa"/>
              <w:right w:w="100.0" w:type="dxa"/>
            </w:tcMar>
          </w:tcPr>
          <w:p w:rsidR="00000000" w:rsidDel="00000000" w:rsidP="00000000" w:rsidRDefault="00000000" w:rsidRPr="00000000" w14:paraId="0000109F">
            <w:pPr>
              <w:spacing w:after="240" w:before="240" w:lineRule="auto"/>
              <w:rPr>
                <w:rFonts w:ascii="Garamond" w:cs="Garamond" w:eastAsia="Garamond" w:hAnsi="Garamond"/>
              </w:rPr>
            </w:pPr>
            <w:r w:rsidDel="00000000" w:rsidR="00000000" w:rsidRPr="00000000">
              <w:rPr>
                <w:rtl w:val="0"/>
              </w:rPr>
            </w:r>
          </w:p>
        </w:tc>
      </w:tr>
    </w:tbl>
    <w:p w:rsidR="00000000" w:rsidDel="00000000" w:rsidP="00000000" w:rsidRDefault="00000000" w:rsidRPr="00000000" w14:paraId="000010A0">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H. Climate &amp; Disaster Risks (Pandemic Amplifiers)</w:t>
      </w:r>
    </w:p>
    <w:tbl>
      <w:tblPr>
        <w:tblStyle w:val="Table75"/>
        <w:tblW w:w="8910.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5"/>
        <w:gridCol w:w="3545"/>
        <w:gridCol w:w="2250"/>
        <w:gridCol w:w="2220"/>
        <w:tblGridChange w:id="0">
          <w:tblGrid>
            <w:gridCol w:w="895"/>
            <w:gridCol w:w="3545"/>
            <w:gridCol w:w="2250"/>
            <w:gridCol w:w="2220"/>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A1">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Mar>
              <w:top w:w="0.0" w:type="dxa"/>
              <w:left w:w="100.0" w:type="dxa"/>
              <w:bottom w:w="0.0" w:type="dxa"/>
              <w:right w:w="100.0" w:type="dxa"/>
            </w:tcMar>
          </w:tcPr>
          <w:p w:rsidR="00000000" w:rsidDel="00000000" w:rsidP="00000000" w:rsidRDefault="00000000" w:rsidRPr="00000000" w14:paraId="000010A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10A3">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10A4">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A5">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0.0" w:type="dxa"/>
              <w:left w:w="100.0" w:type="dxa"/>
              <w:bottom w:w="0.0" w:type="dxa"/>
              <w:right w:w="100.0" w:type="dxa"/>
            </w:tcMar>
          </w:tcPr>
          <w:p w:rsidR="00000000" w:rsidDel="00000000" w:rsidP="00000000" w:rsidRDefault="00000000" w:rsidRPr="00000000" w14:paraId="000010A6">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Flood-prone wards (list)</w:t>
            </w:r>
          </w:p>
        </w:tc>
        <w:tc>
          <w:tcPr>
            <w:tcMar>
              <w:top w:w="0.0" w:type="dxa"/>
              <w:left w:w="100.0" w:type="dxa"/>
              <w:bottom w:w="0.0" w:type="dxa"/>
              <w:right w:w="100.0" w:type="dxa"/>
            </w:tcMar>
          </w:tcPr>
          <w:p w:rsidR="00000000" w:rsidDel="00000000" w:rsidP="00000000" w:rsidRDefault="00000000" w:rsidRPr="00000000" w14:paraId="000010A7">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9,16,17</w:t>
            </w:r>
          </w:p>
        </w:tc>
        <w:tc>
          <w:tcPr>
            <w:tcMar>
              <w:top w:w="0.0" w:type="dxa"/>
              <w:left w:w="100.0" w:type="dxa"/>
              <w:bottom w:w="0.0" w:type="dxa"/>
              <w:right w:w="100.0" w:type="dxa"/>
            </w:tcMar>
          </w:tcPr>
          <w:p w:rsidR="00000000" w:rsidDel="00000000" w:rsidP="00000000" w:rsidRDefault="00000000" w:rsidRPr="00000000" w14:paraId="000010A8">
            <w:pPr>
              <w:rPr/>
            </w:pPr>
            <w:r w:rsidDel="00000000" w:rsidR="00000000" w:rsidRPr="00000000">
              <w:rPr>
                <w:rFonts w:ascii="Garamond" w:cs="Garamond" w:eastAsia="Garamond" w:hAnsi="Garamond"/>
                <w:rtl w:val="0"/>
              </w:rPr>
              <w:t xml:space="preserve">KILA Disaster Management Plan (Updated 2019</w:t>
            </w: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A9">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0.0" w:type="dxa"/>
              <w:left w:w="100.0" w:type="dxa"/>
              <w:bottom w:w="0.0" w:type="dxa"/>
              <w:right w:w="100.0" w:type="dxa"/>
            </w:tcMar>
          </w:tcPr>
          <w:p w:rsidR="00000000" w:rsidDel="00000000" w:rsidP="00000000" w:rsidRDefault="00000000" w:rsidRPr="00000000" w14:paraId="000010AA">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Landslide-prone wards (list)</w:t>
            </w:r>
          </w:p>
        </w:tc>
        <w:tc>
          <w:tcPr>
            <w:tcMar>
              <w:top w:w="0.0" w:type="dxa"/>
              <w:left w:w="100.0" w:type="dxa"/>
              <w:bottom w:w="0.0" w:type="dxa"/>
              <w:right w:w="100.0" w:type="dxa"/>
            </w:tcMar>
          </w:tcPr>
          <w:p w:rsidR="00000000" w:rsidDel="00000000" w:rsidP="00000000" w:rsidRDefault="00000000" w:rsidRPr="00000000" w14:paraId="000010AB">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9,12,15,16,17</w:t>
            </w:r>
          </w:p>
        </w:tc>
        <w:tc>
          <w:tcPr>
            <w:tcMar>
              <w:top w:w="0.0" w:type="dxa"/>
              <w:left w:w="100.0" w:type="dxa"/>
              <w:bottom w:w="0.0" w:type="dxa"/>
              <w:right w:w="100.0" w:type="dxa"/>
            </w:tcMar>
          </w:tcPr>
          <w:p w:rsidR="00000000" w:rsidDel="00000000" w:rsidP="00000000" w:rsidRDefault="00000000" w:rsidRPr="00000000" w14:paraId="000010AC">
            <w:pPr>
              <w:rPr/>
            </w:pPr>
            <w:r w:rsidDel="00000000" w:rsidR="00000000" w:rsidRPr="00000000">
              <w:rPr>
                <w:rFonts w:ascii="Garamond" w:cs="Garamond" w:eastAsia="Garamond" w:hAnsi="Garamond"/>
                <w:rtl w:val="0"/>
              </w:rPr>
              <w:t xml:space="preserve">KILA Disaster Management Plan (Updated 2019</w:t>
            </w: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AD">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0.0" w:type="dxa"/>
              <w:left w:w="100.0" w:type="dxa"/>
              <w:bottom w:w="0.0" w:type="dxa"/>
              <w:right w:w="100.0" w:type="dxa"/>
            </w:tcMar>
          </w:tcPr>
          <w:p w:rsidR="00000000" w:rsidDel="00000000" w:rsidP="00000000" w:rsidRDefault="00000000" w:rsidRPr="00000000" w14:paraId="000010A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Cyclone/sea surge risk (Yes/No)</w:t>
            </w:r>
          </w:p>
        </w:tc>
        <w:tc>
          <w:tcPr>
            <w:tcMar>
              <w:top w:w="0.0" w:type="dxa"/>
              <w:left w:w="100.0" w:type="dxa"/>
              <w:bottom w:w="0.0" w:type="dxa"/>
              <w:right w:w="100.0" w:type="dxa"/>
            </w:tcMar>
          </w:tcPr>
          <w:p w:rsidR="00000000" w:rsidDel="00000000" w:rsidP="00000000" w:rsidRDefault="00000000" w:rsidRPr="00000000" w14:paraId="000010AF">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0.0" w:type="dxa"/>
              <w:left w:w="100.0" w:type="dxa"/>
              <w:bottom w:w="0.0" w:type="dxa"/>
              <w:right w:w="100.0" w:type="dxa"/>
            </w:tcMar>
          </w:tcPr>
          <w:p w:rsidR="00000000" w:rsidDel="00000000" w:rsidP="00000000" w:rsidRDefault="00000000" w:rsidRPr="00000000" w14:paraId="000010B0">
            <w:pPr>
              <w:rPr/>
            </w:pPr>
            <w:r w:rsidDel="00000000" w:rsidR="00000000" w:rsidRPr="00000000">
              <w:rPr>
                <w:rFonts w:ascii="Garamond" w:cs="Garamond" w:eastAsia="Garamond" w:hAnsi="Garamond"/>
                <w:rtl w:val="0"/>
              </w:rPr>
              <w:t xml:space="preserve">KILA Disaster Management Plan (Updated 2019</w:t>
            </w: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B1">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0.0" w:type="dxa"/>
              <w:left w:w="100.0" w:type="dxa"/>
              <w:bottom w:w="0.0" w:type="dxa"/>
              <w:right w:w="100.0" w:type="dxa"/>
            </w:tcMar>
          </w:tcPr>
          <w:p w:rsidR="00000000" w:rsidDel="00000000" w:rsidP="00000000" w:rsidRDefault="00000000" w:rsidRPr="00000000" w14:paraId="000010B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Heatwave risk zones (Yes/No)</w:t>
            </w:r>
          </w:p>
        </w:tc>
        <w:tc>
          <w:tcPr>
            <w:tcMar>
              <w:top w:w="0.0" w:type="dxa"/>
              <w:left w:w="100.0" w:type="dxa"/>
              <w:bottom w:w="0.0" w:type="dxa"/>
              <w:right w:w="100.0" w:type="dxa"/>
            </w:tcMar>
          </w:tcPr>
          <w:p w:rsidR="00000000" w:rsidDel="00000000" w:rsidP="00000000" w:rsidRDefault="00000000" w:rsidRPr="00000000" w14:paraId="000010B3">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Mar>
              <w:top w:w="0.0" w:type="dxa"/>
              <w:left w:w="100.0" w:type="dxa"/>
              <w:bottom w:w="0.0" w:type="dxa"/>
              <w:right w:w="100.0" w:type="dxa"/>
            </w:tcMar>
          </w:tcPr>
          <w:p w:rsidR="00000000" w:rsidDel="00000000" w:rsidP="00000000" w:rsidRDefault="00000000" w:rsidRPr="00000000" w14:paraId="000010B4">
            <w:pPr>
              <w:spacing w:after="240" w:before="240" w:lin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B5">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0.0" w:type="dxa"/>
              <w:left w:w="100.0" w:type="dxa"/>
              <w:bottom w:w="0.0" w:type="dxa"/>
              <w:right w:w="100.0" w:type="dxa"/>
            </w:tcMar>
          </w:tcPr>
          <w:p w:rsidR="00000000" w:rsidDel="00000000" w:rsidP="00000000" w:rsidRDefault="00000000" w:rsidRPr="00000000" w14:paraId="000010B6">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Waterlogging areas (list)</w:t>
            </w:r>
          </w:p>
        </w:tc>
        <w:tc>
          <w:tcPr>
            <w:tcMar>
              <w:top w:w="0.0" w:type="dxa"/>
              <w:left w:w="100.0" w:type="dxa"/>
              <w:bottom w:w="0.0" w:type="dxa"/>
              <w:right w:w="100.0" w:type="dxa"/>
            </w:tcMar>
          </w:tcPr>
          <w:p w:rsidR="00000000" w:rsidDel="00000000" w:rsidP="00000000" w:rsidRDefault="00000000" w:rsidRPr="00000000" w14:paraId="000010B7">
            <w:pPr>
              <w:spacing w:after="240" w:before="240" w:line="240" w:lineRule="auto"/>
              <w:rPr>
                <w:rFonts w:ascii="Garamond" w:cs="Garamond" w:eastAsia="Garamond" w:hAnsi="Garamond"/>
              </w:rPr>
            </w:pP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10B8">
            <w:pPr>
              <w:spacing w:after="240" w:before="240" w:lin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B9">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0.0" w:type="dxa"/>
              <w:left w:w="100.0" w:type="dxa"/>
              <w:bottom w:w="0.0" w:type="dxa"/>
              <w:right w:w="100.0" w:type="dxa"/>
            </w:tcMar>
          </w:tcPr>
          <w:p w:rsidR="00000000" w:rsidDel="00000000" w:rsidP="00000000" w:rsidRDefault="00000000" w:rsidRPr="00000000" w14:paraId="000010BA">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Shelter homes / relief camps (number, capacity)</w:t>
            </w:r>
          </w:p>
        </w:tc>
        <w:tc>
          <w:tcPr>
            <w:tcMar>
              <w:top w:w="0.0" w:type="dxa"/>
              <w:left w:w="100.0" w:type="dxa"/>
              <w:bottom w:w="0.0" w:type="dxa"/>
              <w:right w:w="100.0" w:type="dxa"/>
            </w:tcMar>
          </w:tcPr>
          <w:p w:rsidR="00000000" w:rsidDel="00000000" w:rsidP="00000000" w:rsidRDefault="00000000" w:rsidRPr="00000000" w14:paraId="000010BB">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 </w:t>
            </w:r>
          </w:p>
        </w:tc>
        <w:tc>
          <w:tcPr>
            <w:tcMar>
              <w:top w:w="0.0" w:type="dxa"/>
              <w:left w:w="100.0" w:type="dxa"/>
              <w:bottom w:w="0.0" w:type="dxa"/>
              <w:right w:w="100.0" w:type="dxa"/>
            </w:tcMar>
          </w:tcPr>
          <w:p w:rsidR="00000000" w:rsidDel="00000000" w:rsidP="00000000" w:rsidRDefault="00000000" w:rsidRPr="00000000" w14:paraId="000010BC">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Rajasa higher secondary school</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BD">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Mar>
              <w:top w:w="0.0" w:type="dxa"/>
              <w:left w:w="100.0" w:type="dxa"/>
              <w:bottom w:w="0.0" w:type="dxa"/>
              <w:right w:w="100.0" w:type="dxa"/>
            </w:tcMar>
          </w:tcPr>
          <w:p w:rsidR="00000000" w:rsidDel="00000000" w:rsidP="00000000" w:rsidRDefault="00000000" w:rsidRPr="00000000" w14:paraId="000010B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Past disaster displacement history</w:t>
            </w:r>
          </w:p>
        </w:tc>
        <w:tc>
          <w:tcPr>
            <w:tcMar>
              <w:top w:w="0.0" w:type="dxa"/>
              <w:left w:w="100.0" w:type="dxa"/>
              <w:bottom w:w="0.0" w:type="dxa"/>
              <w:right w:w="100.0" w:type="dxa"/>
            </w:tcMar>
          </w:tcPr>
          <w:p w:rsidR="00000000" w:rsidDel="00000000" w:rsidP="00000000" w:rsidRDefault="00000000" w:rsidRPr="00000000" w14:paraId="000010BF">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Yes </w:t>
            </w:r>
          </w:p>
        </w:tc>
        <w:tc>
          <w:tcPr>
            <w:tcMar>
              <w:top w:w="0.0" w:type="dxa"/>
              <w:left w:w="100.0" w:type="dxa"/>
              <w:bottom w:w="0.0" w:type="dxa"/>
              <w:right w:w="100.0" w:type="dxa"/>
            </w:tcMar>
          </w:tcPr>
          <w:p w:rsidR="00000000" w:rsidDel="00000000" w:rsidP="00000000" w:rsidRDefault="00000000" w:rsidRPr="00000000" w14:paraId="000010C0">
            <w:pPr>
              <w:spacing w:after="240" w:before="240" w:lin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C1">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Mar>
              <w:top w:w="0.0" w:type="dxa"/>
              <w:left w:w="100.0" w:type="dxa"/>
              <w:bottom w:w="0.0" w:type="dxa"/>
              <w:right w:w="100.0" w:type="dxa"/>
            </w:tcMar>
          </w:tcPr>
          <w:p w:rsidR="00000000" w:rsidDel="00000000" w:rsidP="00000000" w:rsidRDefault="00000000" w:rsidRPr="00000000" w14:paraId="000010C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Disruption to water supply/transport common (Yes/No)</w:t>
            </w:r>
          </w:p>
        </w:tc>
        <w:tc>
          <w:tcPr>
            <w:tcMar>
              <w:top w:w="0.0" w:type="dxa"/>
              <w:left w:w="100.0" w:type="dxa"/>
              <w:bottom w:w="0.0" w:type="dxa"/>
              <w:right w:w="100.0" w:type="dxa"/>
            </w:tcMar>
          </w:tcPr>
          <w:p w:rsidR="00000000" w:rsidDel="00000000" w:rsidP="00000000" w:rsidRDefault="00000000" w:rsidRPr="00000000" w14:paraId="000010C3">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NO</w:t>
            </w:r>
          </w:p>
        </w:tc>
        <w:tc>
          <w:tcPr>
            <w:tcMar>
              <w:top w:w="0.0" w:type="dxa"/>
              <w:left w:w="100.0" w:type="dxa"/>
              <w:bottom w:w="0.0" w:type="dxa"/>
              <w:right w:w="100.0" w:type="dxa"/>
            </w:tcMar>
          </w:tcPr>
          <w:p w:rsidR="00000000" w:rsidDel="00000000" w:rsidP="00000000" w:rsidRDefault="00000000" w:rsidRPr="00000000" w14:paraId="000010C4">
            <w:pPr>
              <w:spacing w:after="240" w:before="240" w:line="240" w:lineRule="auto"/>
              <w:rPr>
                <w:rFonts w:ascii="Garamond" w:cs="Garamond" w:eastAsia="Garamond" w:hAnsi="Garamond"/>
              </w:rPr>
            </w:pPr>
            <w:r w:rsidDel="00000000" w:rsidR="00000000" w:rsidRPr="00000000">
              <w:rPr>
                <w:rtl w:val="0"/>
              </w:rPr>
            </w:r>
          </w:p>
        </w:tc>
      </w:tr>
    </w:tbl>
    <w:p w:rsidR="00000000" w:rsidDel="00000000" w:rsidP="00000000" w:rsidRDefault="00000000" w:rsidRPr="00000000" w14:paraId="000010C5">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I. Critical Infrastructure &amp; Logistics</w:t>
      </w:r>
    </w:p>
    <w:tbl>
      <w:tblPr>
        <w:tblStyle w:val="Table76"/>
        <w:tblW w:w="8925.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05"/>
        <w:gridCol w:w="3665"/>
        <w:gridCol w:w="2250"/>
        <w:gridCol w:w="2205"/>
        <w:tblGridChange w:id="0">
          <w:tblGrid>
            <w:gridCol w:w="805"/>
            <w:gridCol w:w="3665"/>
            <w:gridCol w:w="2250"/>
            <w:gridCol w:w="220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C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Mar>
              <w:top w:w="0.0" w:type="dxa"/>
              <w:left w:w="100.0" w:type="dxa"/>
              <w:bottom w:w="0.0" w:type="dxa"/>
              <w:right w:w="100.0" w:type="dxa"/>
            </w:tcMar>
          </w:tcPr>
          <w:p w:rsidR="00000000" w:rsidDel="00000000" w:rsidP="00000000" w:rsidRDefault="00000000" w:rsidRPr="00000000" w14:paraId="000010C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10C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10C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C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0.0" w:type="dxa"/>
              <w:left w:w="100.0" w:type="dxa"/>
              <w:bottom w:w="0.0" w:type="dxa"/>
              <w:right w:w="100.0" w:type="dxa"/>
            </w:tcMar>
          </w:tcPr>
          <w:p w:rsidR="00000000" w:rsidDel="00000000" w:rsidP="00000000" w:rsidRDefault="00000000" w:rsidRPr="00000000" w14:paraId="000010C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Schools (number)</w:t>
            </w:r>
          </w:p>
        </w:tc>
        <w:tc>
          <w:tcPr>
            <w:tcMar>
              <w:top w:w="0.0" w:type="dxa"/>
              <w:left w:w="100.0" w:type="dxa"/>
              <w:bottom w:w="0.0" w:type="dxa"/>
              <w:right w:w="100.0" w:type="dxa"/>
            </w:tcMar>
          </w:tcPr>
          <w:p w:rsidR="00000000" w:rsidDel="00000000" w:rsidP="00000000" w:rsidRDefault="00000000" w:rsidRPr="00000000" w14:paraId="000010C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14</w:t>
            </w:r>
          </w:p>
        </w:tc>
        <w:tc>
          <w:tcPr>
            <w:tcMar>
              <w:top w:w="0.0" w:type="dxa"/>
              <w:left w:w="100.0" w:type="dxa"/>
              <w:bottom w:w="0.0" w:type="dxa"/>
              <w:right w:w="100.0" w:type="dxa"/>
            </w:tcMar>
          </w:tcPr>
          <w:p w:rsidR="00000000" w:rsidDel="00000000" w:rsidP="00000000" w:rsidRDefault="00000000" w:rsidRPr="00000000" w14:paraId="000010C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FHC records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C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0.0" w:type="dxa"/>
              <w:left w:w="100.0" w:type="dxa"/>
              <w:bottom w:w="0.0" w:type="dxa"/>
              <w:right w:w="100.0" w:type="dxa"/>
            </w:tcMar>
          </w:tcPr>
          <w:p w:rsidR="00000000" w:rsidDel="00000000" w:rsidP="00000000" w:rsidRDefault="00000000" w:rsidRPr="00000000" w14:paraId="000010C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Anganwadis (number)</w:t>
            </w:r>
          </w:p>
        </w:tc>
        <w:tc>
          <w:tcPr>
            <w:tcMar>
              <w:top w:w="0.0" w:type="dxa"/>
              <w:left w:w="100.0" w:type="dxa"/>
              <w:bottom w:w="0.0" w:type="dxa"/>
              <w:right w:w="100.0" w:type="dxa"/>
            </w:tcMar>
          </w:tcPr>
          <w:p w:rsidR="00000000" w:rsidDel="00000000" w:rsidP="00000000" w:rsidRDefault="00000000" w:rsidRPr="00000000" w14:paraId="000010D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29</w:t>
            </w:r>
          </w:p>
        </w:tc>
        <w:tc>
          <w:tcPr>
            <w:tcMar>
              <w:top w:w="0.0" w:type="dxa"/>
              <w:left w:w="100.0" w:type="dxa"/>
              <w:bottom w:w="0.0" w:type="dxa"/>
              <w:right w:w="100.0" w:type="dxa"/>
            </w:tcMar>
          </w:tcPr>
          <w:p w:rsidR="00000000" w:rsidDel="00000000" w:rsidP="00000000" w:rsidRDefault="00000000" w:rsidRPr="00000000" w14:paraId="000010D1">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D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0.0" w:type="dxa"/>
              <w:left w:w="100.0" w:type="dxa"/>
              <w:bottom w:w="0.0" w:type="dxa"/>
              <w:right w:w="100.0" w:type="dxa"/>
            </w:tcMar>
          </w:tcPr>
          <w:p w:rsidR="00000000" w:rsidDel="00000000" w:rsidP="00000000" w:rsidRDefault="00000000" w:rsidRPr="00000000" w14:paraId="000010D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Colleges (number)</w:t>
            </w:r>
          </w:p>
        </w:tc>
        <w:tc>
          <w:tcPr>
            <w:tcMar>
              <w:top w:w="0.0" w:type="dxa"/>
              <w:left w:w="100.0" w:type="dxa"/>
              <w:bottom w:w="0.0" w:type="dxa"/>
              <w:right w:w="100.0" w:type="dxa"/>
            </w:tcMar>
          </w:tcPr>
          <w:p w:rsidR="00000000" w:rsidDel="00000000" w:rsidP="00000000" w:rsidRDefault="00000000" w:rsidRPr="00000000" w14:paraId="000010D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0.0" w:type="dxa"/>
              <w:left w:w="100.0" w:type="dxa"/>
              <w:bottom w:w="0.0" w:type="dxa"/>
              <w:right w:w="100.0" w:type="dxa"/>
            </w:tcMar>
          </w:tcPr>
          <w:p w:rsidR="00000000" w:rsidDel="00000000" w:rsidP="00000000" w:rsidRDefault="00000000" w:rsidRPr="00000000" w14:paraId="000010D5">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D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0.0" w:type="dxa"/>
              <w:left w:w="100.0" w:type="dxa"/>
              <w:bottom w:w="0.0" w:type="dxa"/>
              <w:right w:w="100.0" w:type="dxa"/>
            </w:tcMar>
          </w:tcPr>
          <w:p w:rsidR="00000000" w:rsidDel="00000000" w:rsidP="00000000" w:rsidRDefault="00000000" w:rsidRPr="00000000" w14:paraId="000010D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Community halls (number)</w:t>
            </w:r>
          </w:p>
        </w:tc>
        <w:tc>
          <w:tcPr>
            <w:tcMar>
              <w:top w:w="0.0" w:type="dxa"/>
              <w:left w:w="100.0" w:type="dxa"/>
              <w:bottom w:w="0.0" w:type="dxa"/>
              <w:right w:w="100.0" w:type="dxa"/>
            </w:tcMar>
          </w:tcPr>
          <w:p w:rsidR="00000000" w:rsidDel="00000000" w:rsidP="00000000" w:rsidRDefault="00000000" w:rsidRPr="00000000" w14:paraId="000010D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0.0" w:type="dxa"/>
              <w:left w:w="100.0" w:type="dxa"/>
              <w:bottom w:w="0.0" w:type="dxa"/>
              <w:right w:w="100.0" w:type="dxa"/>
            </w:tcMar>
          </w:tcPr>
          <w:p w:rsidR="00000000" w:rsidDel="00000000" w:rsidP="00000000" w:rsidRDefault="00000000" w:rsidRPr="00000000" w14:paraId="000010D9">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D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0.0" w:type="dxa"/>
              <w:left w:w="100.0" w:type="dxa"/>
              <w:bottom w:w="0.0" w:type="dxa"/>
              <w:right w:w="100.0" w:type="dxa"/>
            </w:tcMar>
          </w:tcPr>
          <w:p w:rsidR="00000000" w:rsidDel="00000000" w:rsidP="00000000" w:rsidRDefault="00000000" w:rsidRPr="00000000" w14:paraId="000010D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Places of worship with large gatherings (number)</w:t>
            </w:r>
          </w:p>
        </w:tc>
        <w:tc>
          <w:tcPr>
            <w:tcMar>
              <w:top w:w="0.0" w:type="dxa"/>
              <w:left w:w="100.0" w:type="dxa"/>
              <w:bottom w:w="0.0" w:type="dxa"/>
              <w:right w:w="100.0" w:type="dxa"/>
            </w:tcMar>
          </w:tcPr>
          <w:p w:rsidR="00000000" w:rsidDel="00000000" w:rsidP="00000000" w:rsidRDefault="00000000" w:rsidRPr="00000000" w14:paraId="000010D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0.0" w:type="dxa"/>
              <w:left w:w="100.0" w:type="dxa"/>
              <w:bottom w:w="0.0" w:type="dxa"/>
              <w:right w:w="100.0" w:type="dxa"/>
            </w:tcMar>
          </w:tcPr>
          <w:p w:rsidR="00000000" w:rsidDel="00000000" w:rsidP="00000000" w:rsidRDefault="00000000" w:rsidRPr="00000000" w14:paraId="000010DD">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D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0.0" w:type="dxa"/>
              <w:left w:w="100.0" w:type="dxa"/>
              <w:bottom w:w="0.0" w:type="dxa"/>
              <w:right w:w="100.0" w:type="dxa"/>
            </w:tcMar>
          </w:tcPr>
          <w:p w:rsidR="00000000" w:rsidDel="00000000" w:rsidP="00000000" w:rsidRDefault="00000000" w:rsidRPr="00000000" w14:paraId="000010D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Large markets / shopping areas (number)</w:t>
            </w:r>
          </w:p>
        </w:tc>
        <w:tc>
          <w:tcPr>
            <w:tcMar>
              <w:top w:w="0.0" w:type="dxa"/>
              <w:left w:w="100.0" w:type="dxa"/>
              <w:bottom w:w="0.0" w:type="dxa"/>
              <w:right w:w="100.0" w:type="dxa"/>
            </w:tcMar>
          </w:tcPr>
          <w:p w:rsidR="00000000" w:rsidDel="00000000" w:rsidP="00000000" w:rsidRDefault="00000000" w:rsidRPr="00000000" w14:paraId="000010E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0.0" w:type="dxa"/>
              <w:left w:w="100.0" w:type="dxa"/>
              <w:bottom w:w="0.0" w:type="dxa"/>
              <w:right w:w="100.0" w:type="dxa"/>
            </w:tcMar>
          </w:tcPr>
          <w:p w:rsidR="00000000" w:rsidDel="00000000" w:rsidP="00000000" w:rsidRDefault="00000000" w:rsidRPr="00000000" w14:paraId="000010E1">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E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Mar>
              <w:top w:w="0.0" w:type="dxa"/>
              <w:left w:w="100.0" w:type="dxa"/>
              <w:bottom w:w="0.0" w:type="dxa"/>
              <w:right w:w="100.0" w:type="dxa"/>
            </w:tcMar>
          </w:tcPr>
          <w:p w:rsidR="00000000" w:rsidDel="00000000" w:rsidP="00000000" w:rsidRDefault="00000000" w:rsidRPr="00000000" w14:paraId="000010E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Warehouses / cold storages (number)</w:t>
            </w:r>
          </w:p>
        </w:tc>
        <w:tc>
          <w:tcPr>
            <w:tcMar>
              <w:top w:w="0.0" w:type="dxa"/>
              <w:left w:w="100.0" w:type="dxa"/>
              <w:bottom w:w="0.0" w:type="dxa"/>
              <w:right w:w="100.0" w:type="dxa"/>
            </w:tcMar>
          </w:tcPr>
          <w:p w:rsidR="00000000" w:rsidDel="00000000" w:rsidP="00000000" w:rsidRDefault="00000000" w:rsidRPr="00000000" w14:paraId="000010E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0.0" w:type="dxa"/>
              <w:left w:w="100.0" w:type="dxa"/>
              <w:bottom w:w="0.0" w:type="dxa"/>
              <w:right w:w="100.0" w:type="dxa"/>
            </w:tcMar>
          </w:tcPr>
          <w:p w:rsidR="00000000" w:rsidDel="00000000" w:rsidP="00000000" w:rsidRDefault="00000000" w:rsidRPr="00000000" w14:paraId="000010E5">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E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Mar>
              <w:top w:w="0.0" w:type="dxa"/>
              <w:left w:w="100.0" w:type="dxa"/>
              <w:bottom w:w="0.0" w:type="dxa"/>
              <w:right w:w="100.0" w:type="dxa"/>
            </w:tcMar>
          </w:tcPr>
          <w:p w:rsidR="00000000" w:rsidDel="00000000" w:rsidP="00000000" w:rsidRDefault="00000000" w:rsidRPr="00000000" w14:paraId="000010E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Telecom/mobile network coverage gaps (Yes/No)</w:t>
            </w:r>
          </w:p>
        </w:tc>
        <w:tc>
          <w:tcPr>
            <w:tcMar>
              <w:top w:w="0.0" w:type="dxa"/>
              <w:left w:w="100.0" w:type="dxa"/>
              <w:bottom w:w="0.0" w:type="dxa"/>
              <w:right w:w="100.0" w:type="dxa"/>
            </w:tcMar>
          </w:tcPr>
          <w:p w:rsidR="00000000" w:rsidDel="00000000" w:rsidP="00000000" w:rsidRDefault="00000000" w:rsidRPr="00000000" w14:paraId="000010E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Mar>
              <w:top w:w="0.0" w:type="dxa"/>
              <w:left w:w="100.0" w:type="dxa"/>
              <w:bottom w:w="0.0" w:type="dxa"/>
              <w:right w:w="100.0" w:type="dxa"/>
            </w:tcMar>
          </w:tcPr>
          <w:p w:rsidR="00000000" w:rsidDel="00000000" w:rsidP="00000000" w:rsidRDefault="00000000" w:rsidRPr="00000000" w14:paraId="000010E9">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E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Mar>
              <w:top w:w="0.0" w:type="dxa"/>
              <w:left w:w="100.0" w:type="dxa"/>
              <w:bottom w:w="0.0" w:type="dxa"/>
              <w:right w:w="100.0" w:type="dxa"/>
            </w:tcMar>
          </w:tcPr>
          <w:p w:rsidR="00000000" w:rsidDel="00000000" w:rsidP="00000000" w:rsidRDefault="00000000" w:rsidRPr="00000000" w14:paraId="000010E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Power outage frequency (high/medium/low)</w:t>
            </w:r>
          </w:p>
        </w:tc>
        <w:tc>
          <w:tcPr>
            <w:tcMar>
              <w:top w:w="0.0" w:type="dxa"/>
              <w:left w:w="100.0" w:type="dxa"/>
              <w:bottom w:w="0.0" w:type="dxa"/>
              <w:right w:w="100.0" w:type="dxa"/>
            </w:tcMar>
          </w:tcPr>
          <w:p w:rsidR="00000000" w:rsidDel="00000000" w:rsidP="00000000" w:rsidRDefault="00000000" w:rsidRPr="00000000" w14:paraId="000010E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medium</w:t>
            </w:r>
          </w:p>
        </w:tc>
        <w:tc>
          <w:tcPr>
            <w:tcMar>
              <w:top w:w="0.0" w:type="dxa"/>
              <w:left w:w="100.0" w:type="dxa"/>
              <w:bottom w:w="0.0" w:type="dxa"/>
              <w:right w:w="100.0" w:type="dxa"/>
            </w:tcMar>
          </w:tcPr>
          <w:p w:rsidR="00000000" w:rsidDel="00000000" w:rsidP="00000000" w:rsidRDefault="00000000" w:rsidRPr="00000000" w14:paraId="000010ED">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E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w:t>
            </w:r>
          </w:p>
        </w:tc>
        <w:tc>
          <w:tcPr>
            <w:tcMar>
              <w:top w:w="0.0" w:type="dxa"/>
              <w:left w:w="100.0" w:type="dxa"/>
              <w:bottom w:w="0.0" w:type="dxa"/>
              <w:right w:w="100.0" w:type="dxa"/>
            </w:tcMar>
          </w:tcPr>
          <w:p w:rsidR="00000000" w:rsidDel="00000000" w:rsidP="00000000" w:rsidRDefault="00000000" w:rsidRPr="00000000" w14:paraId="000010E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Availability of generators in key facilities</w:t>
            </w:r>
          </w:p>
        </w:tc>
        <w:tc>
          <w:tcPr>
            <w:tcMar>
              <w:top w:w="0.0" w:type="dxa"/>
              <w:left w:w="100.0" w:type="dxa"/>
              <w:bottom w:w="0.0" w:type="dxa"/>
              <w:right w:w="100.0" w:type="dxa"/>
            </w:tcMar>
          </w:tcPr>
          <w:p w:rsidR="00000000" w:rsidDel="00000000" w:rsidP="00000000" w:rsidRDefault="00000000" w:rsidRPr="00000000" w14:paraId="000010F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Mar>
              <w:top w:w="0.0" w:type="dxa"/>
              <w:left w:w="100.0" w:type="dxa"/>
              <w:bottom w:w="0.0" w:type="dxa"/>
              <w:right w:w="100.0" w:type="dxa"/>
            </w:tcMar>
          </w:tcPr>
          <w:p w:rsidR="00000000" w:rsidDel="00000000" w:rsidP="00000000" w:rsidRDefault="00000000" w:rsidRPr="00000000" w14:paraId="000010F1">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bl>
    <w:p w:rsidR="00000000" w:rsidDel="00000000" w:rsidP="00000000" w:rsidRDefault="00000000" w:rsidRPr="00000000" w14:paraId="000010F2">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10F3">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J. Risk Communication &amp; Community Networks</w:t>
      </w:r>
    </w:p>
    <w:tbl>
      <w:tblPr>
        <w:tblStyle w:val="Table77"/>
        <w:tblW w:w="8940.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5"/>
        <w:gridCol w:w="3560"/>
        <w:gridCol w:w="2265"/>
        <w:gridCol w:w="2220"/>
        <w:tblGridChange w:id="0">
          <w:tblGrid>
            <w:gridCol w:w="895"/>
            <w:gridCol w:w="3560"/>
            <w:gridCol w:w="2265"/>
            <w:gridCol w:w="2220"/>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F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Mar>
              <w:top w:w="0.0" w:type="dxa"/>
              <w:left w:w="100.0" w:type="dxa"/>
              <w:bottom w:w="0.0" w:type="dxa"/>
              <w:right w:w="100.0" w:type="dxa"/>
            </w:tcMar>
          </w:tcPr>
          <w:p w:rsidR="00000000" w:rsidDel="00000000" w:rsidP="00000000" w:rsidRDefault="00000000" w:rsidRPr="00000000" w14:paraId="000010F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10F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10F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F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0.0" w:type="dxa"/>
              <w:left w:w="100.0" w:type="dxa"/>
              <w:bottom w:w="0.0" w:type="dxa"/>
              <w:right w:w="100.0" w:type="dxa"/>
            </w:tcMar>
          </w:tcPr>
          <w:p w:rsidR="00000000" w:rsidDel="00000000" w:rsidP="00000000" w:rsidRDefault="00000000" w:rsidRPr="00000000" w14:paraId="000010F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Ward-level rapid response teams (Yes/No)</w:t>
            </w:r>
          </w:p>
        </w:tc>
        <w:tc>
          <w:tcPr>
            <w:tcMar>
              <w:top w:w="0.0" w:type="dxa"/>
              <w:left w:w="100.0" w:type="dxa"/>
              <w:bottom w:w="0.0" w:type="dxa"/>
              <w:right w:w="100.0" w:type="dxa"/>
            </w:tcMar>
          </w:tcPr>
          <w:p w:rsidR="00000000" w:rsidDel="00000000" w:rsidP="00000000" w:rsidRDefault="00000000" w:rsidRPr="00000000" w14:paraId="000010F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Mar>
              <w:top w:w="0.0" w:type="dxa"/>
              <w:left w:w="100.0" w:type="dxa"/>
              <w:bottom w:w="0.0" w:type="dxa"/>
              <w:right w:w="100.0" w:type="dxa"/>
            </w:tcMar>
          </w:tcPr>
          <w:p w:rsidR="00000000" w:rsidDel="00000000" w:rsidP="00000000" w:rsidRDefault="00000000" w:rsidRPr="00000000" w14:paraId="000010FB">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F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0.0" w:type="dxa"/>
              <w:left w:w="100.0" w:type="dxa"/>
              <w:bottom w:w="0.0" w:type="dxa"/>
              <w:right w:w="100.0" w:type="dxa"/>
            </w:tcMar>
          </w:tcPr>
          <w:p w:rsidR="00000000" w:rsidDel="00000000" w:rsidP="00000000" w:rsidRDefault="00000000" w:rsidRPr="00000000" w14:paraId="000010F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Jagrathasamithis / committees active (Yes/No)</w:t>
            </w:r>
          </w:p>
        </w:tc>
        <w:tc>
          <w:tcPr>
            <w:tcMar>
              <w:top w:w="0.0" w:type="dxa"/>
              <w:left w:w="100.0" w:type="dxa"/>
              <w:bottom w:w="0.0" w:type="dxa"/>
              <w:right w:w="100.0" w:type="dxa"/>
            </w:tcMar>
          </w:tcPr>
          <w:p w:rsidR="00000000" w:rsidDel="00000000" w:rsidP="00000000" w:rsidRDefault="00000000" w:rsidRPr="00000000" w14:paraId="000010F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Mar>
              <w:top w:w="0.0" w:type="dxa"/>
              <w:left w:w="100.0" w:type="dxa"/>
              <w:bottom w:w="0.0" w:type="dxa"/>
              <w:right w:w="100.0" w:type="dxa"/>
            </w:tcMar>
          </w:tcPr>
          <w:p w:rsidR="00000000" w:rsidDel="00000000" w:rsidP="00000000" w:rsidRDefault="00000000" w:rsidRPr="00000000" w14:paraId="000010FF">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0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0.0" w:type="dxa"/>
              <w:left w:w="100.0" w:type="dxa"/>
              <w:bottom w:w="0.0" w:type="dxa"/>
              <w:right w:w="100.0" w:type="dxa"/>
            </w:tcMar>
          </w:tcPr>
          <w:p w:rsidR="00000000" w:rsidDel="00000000" w:rsidP="00000000" w:rsidRDefault="00000000" w:rsidRPr="00000000" w14:paraId="0000110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Kudumbashree presence and strength (number of units)</w:t>
            </w:r>
          </w:p>
        </w:tc>
        <w:tc>
          <w:tcPr>
            <w:tcMar>
              <w:top w:w="0.0" w:type="dxa"/>
              <w:left w:w="100.0" w:type="dxa"/>
              <w:bottom w:w="0.0" w:type="dxa"/>
              <w:right w:w="100.0" w:type="dxa"/>
            </w:tcMar>
          </w:tcPr>
          <w:p w:rsidR="00000000" w:rsidDel="00000000" w:rsidP="00000000" w:rsidRDefault="00000000" w:rsidRPr="00000000" w14:paraId="0000110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315</w:t>
            </w:r>
          </w:p>
        </w:tc>
        <w:tc>
          <w:tcPr>
            <w:tcMar>
              <w:top w:w="0.0" w:type="dxa"/>
              <w:left w:w="100.0" w:type="dxa"/>
              <w:bottom w:w="0.0" w:type="dxa"/>
              <w:right w:w="100.0" w:type="dxa"/>
            </w:tcMar>
          </w:tcPr>
          <w:p w:rsidR="00000000" w:rsidDel="00000000" w:rsidP="00000000" w:rsidRDefault="00000000" w:rsidRPr="00000000" w14:paraId="0000110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LSG records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0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0.0" w:type="dxa"/>
              <w:left w:w="100.0" w:type="dxa"/>
              <w:bottom w:w="0.0" w:type="dxa"/>
              <w:right w:w="100.0" w:type="dxa"/>
            </w:tcMar>
          </w:tcPr>
          <w:p w:rsidR="00000000" w:rsidDel="00000000" w:rsidP="00000000" w:rsidRDefault="00000000" w:rsidRPr="00000000" w14:paraId="0000110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Volunteer network (number, coverage)</w:t>
            </w:r>
          </w:p>
        </w:tc>
        <w:tc>
          <w:tcPr>
            <w:tcMar>
              <w:top w:w="0.0" w:type="dxa"/>
              <w:left w:w="100.0" w:type="dxa"/>
              <w:bottom w:w="0.0" w:type="dxa"/>
              <w:right w:w="100.0" w:type="dxa"/>
            </w:tcMar>
          </w:tcPr>
          <w:p w:rsidR="00000000" w:rsidDel="00000000" w:rsidP="00000000" w:rsidRDefault="00000000" w:rsidRPr="00000000" w14:paraId="00001106">
            <w:pPr>
              <w:spacing w:after="240" w:before="240" w:lineRule="auto"/>
              <w:rPr>
                <w:rFonts w:ascii="Garamond" w:cs="Garamond" w:eastAsia="Garamond" w:hAnsi="Garamond"/>
              </w:rPr>
            </w:pP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1107">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0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0.0" w:type="dxa"/>
              <w:left w:w="100.0" w:type="dxa"/>
              <w:bottom w:w="0.0" w:type="dxa"/>
              <w:right w:w="100.0" w:type="dxa"/>
            </w:tcMar>
          </w:tcPr>
          <w:p w:rsidR="00000000" w:rsidDel="00000000" w:rsidP="00000000" w:rsidRDefault="00000000" w:rsidRPr="00000000" w14:paraId="0000110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Community-based surveillance mechanisms (Yes/No)</w:t>
            </w:r>
          </w:p>
        </w:tc>
        <w:tc>
          <w:tcPr>
            <w:tcMar>
              <w:top w:w="0.0" w:type="dxa"/>
              <w:left w:w="100.0" w:type="dxa"/>
              <w:bottom w:w="0.0" w:type="dxa"/>
              <w:right w:w="100.0" w:type="dxa"/>
            </w:tcMar>
          </w:tcPr>
          <w:p w:rsidR="00000000" w:rsidDel="00000000" w:rsidP="00000000" w:rsidRDefault="00000000" w:rsidRPr="00000000" w14:paraId="0000110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Mar>
              <w:top w:w="0.0" w:type="dxa"/>
              <w:left w:w="100.0" w:type="dxa"/>
              <w:bottom w:w="0.0" w:type="dxa"/>
              <w:right w:w="100.0" w:type="dxa"/>
            </w:tcMar>
          </w:tcPr>
          <w:p w:rsidR="00000000" w:rsidDel="00000000" w:rsidP="00000000" w:rsidRDefault="00000000" w:rsidRPr="00000000" w14:paraId="0000110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FHC records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0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0.0" w:type="dxa"/>
              <w:left w:w="100.0" w:type="dxa"/>
              <w:bottom w:w="0.0" w:type="dxa"/>
              <w:right w:w="100.0" w:type="dxa"/>
            </w:tcMar>
          </w:tcPr>
          <w:p w:rsidR="00000000" w:rsidDel="00000000" w:rsidP="00000000" w:rsidRDefault="00000000" w:rsidRPr="00000000" w14:paraId="0000110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IEC dissemination channels (WhatsApp groups, community radio, PA systems)</w:t>
            </w:r>
          </w:p>
        </w:tc>
        <w:tc>
          <w:tcPr>
            <w:tcMar>
              <w:top w:w="0.0" w:type="dxa"/>
              <w:left w:w="100.0" w:type="dxa"/>
              <w:bottom w:w="0.0" w:type="dxa"/>
              <w:right w:w="100.0" w:type="dxa"/>
            </w:tcMar>
          </w:tcPr>
          <w:p w:rsidR="00000000" w:rsidDel="00000000" w:rsidP="00000000" w:rsidRDefault="00000000" w:rsidRPr="00000000" w14:paraId="0000110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Mar>
              <w:top w:w="0.0" w:type="dxa"/>
              <w:left w:w="100.0" w:type="dxa"/>
              <w:bottom w:w="0.0" w:type="dxa"/>
              <w:right w:w="100.0" w:type="dxa"/>
            </w:tcMar>
          </w:tcPr>
          <w:p w:rsidR="00000000" w:rsidDel="00000000" w:rsidP="00000000" w:rsidRDefault="00000000" w:rsidRPr="00000000" w14:paraId="0000110F">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1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Mar>
              <w:top w:w="0.0" w:type="dxa"/>
              <w:left w:w="100.0" w:type="dxa"/>
              <w:bottom w:w="0.0" w:type="dxa"/>
              <w:right w:w="100.0" w:type="dxa"/>
            </w:tcMar>
          </w:tcPr>
          <w:p w:rsidR="00000000" w:rsidDel="00000000" w:rsidP="00000000" w:rsidRDefault="00000000" w:rsidRPr="00000000" w14:paraId="0000111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Rumour tracking mechanisms (Yes/No)</w:t>
            </w:r>
          </w:p>
        </w:tc>
        <w:tc>
          <w:tcPr>
            <w:tcMar>
              <w:top w:w="0.0" w:type="dxa"/>
              <w:left w:w="100.0" w:type="dxa"/>
              <w:bottom w:w="0.0" w:type="dxa"/>
              <w:right w:w="100.0" w:type="dxa"/>
            </w:tcMar>
          </w:tcPr>
          <w:p w:rsidR="00000000" w:rsidDel="00000000" w:rsidP="00000000" w:rsidRDefault="00000000" w:rsidRPr="00000000" w14:paraId="0000111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Mar>
              <w:top w:w="0.0" w:type="dxa"/>
              <w:left w:w="100.0" w:type="dxa"/>
              <w:bottom w:w="0.0" w:type="dxa"/>
              <w:right w:w="100.0" w:type="dxa"/>
            </w:tcMar>
          </w:tcPr>
          <w:p w:rsidR="00000000" w:rsidDel="00000000" w:rsidP="00000000" w:rsidRDefault="00000000" w:rsidRPr="00000000" w14:paraId="00001113">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1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Mar>
              <w:top w:w="0.0" w:type="dxa"/>
              <w:left w:w="100.0" w:type="dxa"/>
              <w:bottom w:w="0.0" w:type="dxa"/>
              <w:right w:w="100.0" w:type="dxa"/>
            </w:tcMar>
          </w:tcPr>
          <w:p w:rsidR="00000000" w:rsidDel="00000000" w:rsidP="00000000" w:rsidRDefault="00000000" w:rsidRPr="00000000" w14:paraId="0000111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Languages spoken / literacy considerations</w:t>
            </w:r>
          </w:p>
        </w:tc>
        <w:tc>
          <w:tcPr>
            <w:tcMar>
              <w:top w:w="0.0" w:type="dxa"/>
              <w:left w:w="100.0" w:type="dxa"/>
              <w:bottom w:w="0.0" w:type="dxa"/>
              <w:right w:w="100.0" w:type="dxa"/>
            </w:tcMar>
          </w:tcPr>
          <w:p w:rsidR="00000000" w:rsidDel="00000000" w:rsidP="00000000" w:rsidRDefault="00000000" w:rsidRPr="00000000" w14:paraId="00001116">
            <w:pPr>
              <w:spacing w:after="240" w:before="240" w:lineRule="auto"/>
              <w:rPr>
                <w:rFonts w:ascii="Garamond" w:cs="Garamond" w:eastAsia="Garamond" w:hAnsi="Garamond"/>
              </w:rPr>
            </w:pP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1117">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1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Mar>
              <w:top w:w="0.0" w:type="dxa"/>
              <w:left w:w="100.0" w:type="dxa"/>
              <w:bottom w:w="0.0" w:type="dxa"/>
              <w:right w:w="100.0" w:type="dxa"/>
            </w:tcMar>
          </w:tcPr>
          <w:p w:rsidR="00000000" w:rsidDel="00000000" w:rsidP="00000000" w:rsidRDefault="00000000" w:rsidRPr="00000000" w14:paraId="0000111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Vulnerable groups communication strategy available (Yes/No)</w:t>
            </w:r>
          </w:p>
        </w:tc>
        <w:tc>
          <w:tcPr>
            <w:tcMar>
              <w:top w:w="0.0" w:type="dxa"/>
              <w:left w:w="100.0" w:type="dxa"/>
              <w:bottom w:w="0.0" w:type="dxa"/>
              <w:right w:w="100.0" w:type="dxa"/>
            </w:tcMar>
          </w:tcPr>
          <w:p w:rsidR="00000000" w:rsidDel="00000000" w:rsidP="00000000" w:rsidRDefault="00000000" w:rsidRPr="00000000" w14:paraId="0000111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Mar>
              <w:top w:w="0.0" w:type="dxa"/>
              <w:left w:w="100.0" w:type="dxa"/>
              <w:bottom w:w="0.0" w:type="dxa"/>
              <w:right w:w="100.0" w:type="dxa"/>
            </w:tcMar>
          </w:tcPr>
          <w:p w:rsidR="00000000" w:rsidDel="00000000" w:rsidP="00000000" w:rsidRDefault="00000000" w:rsidRPr="00000000" w14:paraId="0000111B">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bl>
    <w:p w:rsidR="00000000" w:rsidDel="00000000" w:rsidP="00000000" w:rsidRDefault="00000000" w:rsidRPr="00000000" w14:paraId="0000111C">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111D">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 Preparedness Planning &amp; Governance</w:t>
      </w:r>
    </w:p>
    <w:tbl>
      <w:tblPr>
        <w:tblStyle w:val="Table78"/>
        <w:tblW w:w="8940.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15"/>
        <w:gridCol w:w="3740"/>
        <w:gridCol w:w="2265"/>
        <w:gridCol w:w="2220"/>
        <w:tblGridChange w:id="0">
          <w:tblGrid>
            <w:gridCol w:w="715"/>
            <w:gridCol w:w="3740"/>
            <w:gridCol w:w="2265"/>
            <w:gridCol w:w="2220"/>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1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Mar>
              <w:top w:w="0.0" w:type="dxa"/>
              <w:left w:w="100.0" w:type="dxa"/>
              <w:bottom w:w="0.0" w:type="dxa"/>
              <w:right w:w="100.0" w:type="dxa"/>
            </w:tcMar>
          </w:tcPr>
          <w:p w:rsidR="00000000" w:rsidDel="00000000" w:rsidP="00000000" w:rsidRDefault="00000000" w:rsidRPr="00000000" w14:paraId="0000111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112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112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2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0.0" w:type="dxa"/>
              <w:left w:w="100.0" w:type="dxa"/>
              <w:bottom w:w="0.0" w:type="dxa"/>
              <w:right w:w="100.0" w:type="dxa"/>
            </w:tcMar>
          </w:tcPr>
          <w:p w:rsidR="00000000" w:rsidDel="00000000" w:rsidP="00000000" w:rsidRDefault="00000000" w:rsidRPr="00000000" w14:paraId="0000112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LSG emergency plan available (Yes/No)</w:t>
            </w:r>
          </w:p>
        </w:tc>
        <w:tc>
          <w:tcPr>
            <w:tcMar>
              <w:top w:w="0.0" w:type="dxa"/>
              <w:left w:w="100.0" w:type="dxa"/>
              <w:bottom w:w="0.0" w:type="dxa"/>
              <w:right w:w="100.0" w:type="dxa"/>
            </w:tcMar>
          </w:tcPr>
          <w:p w:rsidR="00000000" w:rsidDel="00000000" w:rsidP="00000000" w:rsidRDefault="00000000" w:rsidRPr="00000000" w14:paraId="0000112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Mar>
              <w:top w:w="0.0" w:type="dxa"/>
              <w:left w:w="100.0" w:type="dxa"/>
              <w:bottom w:w="0.0" w:type="dxa"/>
              <w:right w:w="100.0" w:type="dxa"/>
            </w:tcMar>
          </w:tcPr>
          <w:p w:rsidR="00000000" w:rsidDel="00000000" w:rsidP="00000000" w:rsidRDefault="00000000" w:rsidRPr="00000000" w14:paraId="00001125">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2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0.0" w:type="dxa"/>
              <w:left w:w="100.0" w:type="dxa"/>
              <w:bottom w:w="0.0" w:type="dxa"/>
              <w:right w:w="100.0" w:type="dxa"/>
            </w:tcMar>
          </w:tcPr>
          <w:p w:rsidR="00000000" w:rsidDel="00000000" w:rsidP="00000000" w:rsidRDefault="00000000" w:rsidRPr="00000000" w14:paraId="0000112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Pandemic preparedness plan available (Yes/No)</w:t>
            </w:r>
          </w:p>
        </w:tc>
        <w:tc>
          <w:tcPr>
            <w:tcMar>
              <w:top w:w="0.0" w:type="dxa"/>
              <w:left w:w="100.0" w:type="dxa"/>
              <w:bottom w:w="0.0" w:type="dxa"/>
              <w:right w:w="100.0" w:type="dxa"/>
            </w:tcMar>
          </w:tcPr>
          <w:p w:rsidR="00000000" w:rsidDel="00000000" w:rsidP="00000000" w:rsidRDefault="00000000" w:rsidRPr="00000000" w14:paraId="0000112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Mar>
              <w:top w:w="0.0" w:type="dxa"/>
              <w:left w:w="100.0" w:type="dxa"/>
              <w:bottom w:w="0.0" w:type="dxa"/>
              <w:right w:w="100.0" w:type="dxa"/>
            </w:tcMar>
          </w:tcPr>
          <w:p w:rsidR="00000000" w:rsidDel="00000000" w:rsidP="00000000" w:rsidRDefault="00000000" w:rsidRPr="00000000" w14:paraId="00001129">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2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0.0" w:type="dxa"/>
              <w:left w:w="100.0" w:type="dxa"/>
              <w:bottom w:w="0.0" w:type="dxa"/>
              <w:right w:w="100.0" w:type="dxa"/>
            </w:tcMar>
          </w:tcPr>
          <w:p w:rsidR="00000000" w:rsidDel="00000000" w:rsidP="00000000" w:rsidRDefault="00000000" w:rsidRPr="00000000" w14:paraId="0000112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Incident Command System identified (Yes/No)</w:t>
            </w:r>
          </w:p>
        </w:tc>
        <w:tc>
          <w:tcPr>
            <w:tcMar>
              <w:top w:w="0.0" w:type="dxa"/>
              <w:left w:w="100.0" w:type="dxa"/>
              <w:bottom w:w="0.0" w:type="dxa"/>
              <w:right w:w="100.0" w:type="dxa"/>
            </w:tcMar>
          </w:tcPr>
          <w:p w:rsidR="00000000" w:rsidDel="00000000" w:rsidP="00000000" w:rsidRDefault="00000000" w:rsidRPr="00000000" w14:paraId="0000112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Mar>
              <w:top w:w="0.0" w:type="dxa"/>
              <w:left w:w="100.0" w:type="dxa"/>
              <w:bottom w:w="0.0" w:type="dxa"/>
              <w:right w:w="100.0" w:type="dxa"/>
            </w:tcMar>
          </w:tcPr>
          <w:p w:rsidR="00000000" w:rsidDel="00000000" w:rsidP="00000000" w:rsidRDefault="00000000" w:rsidRPr="00000000" w14:paraId="0000112D">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2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0.0" w:type="dxa"/>
              <w:left w:w="100.0" w:type="dxa"/>
              <w:bottom w:w="0.0" w:type="dxa"/>
              <w:right w:w="100.0" w:type="dxa"/>
            </w:tcMar>
          </w:tcPr>
          <w:p w:rsidR="00000000" w:rsidDel="00000000" w:rsidP="00000000" w:rsidRDefault="00000000" w:rsidRPr="00000000" w14:paraId="0000112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Rapid procurement mechanism available (Yes/No)</w:t>
            </w:r>
          </w:p>
        </w:tc>
        <w:tc>
          <w:tcPr>
            <w:tcMar>
              <w:top w:w="0.0" w:type="dxa"/>
              <w:left w:w="100.0" w:type="dxa"/>
              <w:bottom w:w="0.0" w:type="dxa"/>
              <w:right w:w="100.0" w:type="dxa"/>
            </w:tcMar>
          </w:tcPr>
          <w:p w:rsidR="00000000" w:rsidDel="00000000" w:rsidP="00000000" w:rsidRDefault="00000000" w:rsidRPr="00000000" w14:paraId="0000113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Mar>
              <w:top w:w="0.0" w:type="dxa"/>
              <w:left w:w="100.0" w:type="dxa"/>
              <w:bottom w:w="0.0" w:type="dxa"/>
              <w:right w:w="100.0" w:type="dxa"/>
            </w:tcMar>
          </w:tcPr>
          <w:p w:rsidR="00000000" w:rsidDel="00000000" w:rsidP="00000000" w:rsidRDefault="00000000" w:rsidRPr="00000000" w14:paraId="00001131">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3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0.0" w:type="dxa"/>
              <w:left w:w="100.0" w:type="dxa"/>
              <w:bottom w:w="0.0" w:type="dxa"/>
              <w:right w:w="100.0" w:type="dxa"/>
            </w:tcMar>
          </w:tcPr>
          <w:p w:rsidR="00000000" w:rsidDel="00000000" w:rsidP="00000000" w:rsidRDefault="00000000" w:rsidRPr="00000000" w14:paraId="0000113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Emergency fund available (Yes/No, amount)</w:t>
            </w:r>
          </w:p>
        </w:tc>
        <w:tc>
          <w:tcPr>
            <w:tcMar>
              <w:top w:w="0.0" w:type="dxa"/>
              <w:left w:w="100.0" w:type="dxa"/>
              <w:bottom w:w="0.0" w:type="dxa"/>
              <w:right w:w="100.0" w:type="dxa"/>
            </w:tcMar>
          </w:tcPr>
          <w:p w:rsidR="00000000" w:rsidDel="00000000" w:rsidP="00000000" w:rsidRDefault="00000000" w:rsidRPr="00000000" w14:paraId="0000113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w:t>
            </w:r>
          </w:p>
        </w:tc>
        <w:tc>
          <w:tcPr>
            <w:tcMar>
              <w:top w:w="0.0" w:type="dxa"/>
              <w:left w:w="100.0" w:type="dxa"/>
              <w:bottom w:w="0.0" w:type="dxa"/>
              <w:right w:w="100.0" w:type="dxa"/>
            </w:tcMar>
          </w:tcPr>
          <w:p w:rsidR="00000000" w:rsidDel="00000000" w:rsidP="00000000" w:rsidRDefault="00000000" w:rsidRPr="00000000" w14:paraId="00001135">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3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0.0" w:type="dxa"/>
              <w:left w:w="100.0" w:type="dxa"/>
              <w:bottom w:w="0.0" w:type="dxa"/>
              <w:right w:w="100.0" w:type="dxa"/>
            </w:tcMar>
          </w:tcPr>
          <w:p w:rsidR="00000000" w:rsidDel="00000000" w:rsidP="00000000" w:rsidRDefault="00000000" w:rsidRPr="00000000" w14:paraId="0000113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Past outbreak response experience (Yes/No, details)</w:t>
            </w:r>
          </w:p>
        </w:tc>
        <w:tc>
          <w:tcPr>
            <w:tcMar>
              <w:top w:w="0.0" w:type="dxa"/>
              <w:left w:w="100.0" w:type="dxa"/>
              <w:bottom w:w="0.0" w:type="dxa"/>
              <w:right w:w="100.0" w:type="dxa"/>
            </w:tcMar>
          </w:tcPr>
          <w:p w:rsidR="00000000" w:rsidDel="00000000" w:rsidP="00000000" w:rsidRDefault="00000000" w:rsidRPr="00000000" w14:paraId="0000113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w:t>
            </w:r>
          </w:p>
        </w:tc>
        <w:tc>
          <w:tcPr>
            <w:tcMar>
              <w:top w:w="0.0" w:type="dxa"/>
              <w:left w:w="100.0" w:type="dxa"/>
              <w:bottom w:w="0.0" w:type="dxa"/>
              <w:right w:w="100.0" w:type="dxa"/>
            </w:tcMar>
          </w:tcPr>
          <w:p w:rsidR="00000000" w:rsidDel="00000000" w:rsidP="00000000" w:rsidRDefault="00000000" w:rsidRPr="00000000" w14:paraId="00001139">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3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Mar>
              <w:top w:w="0.0" w:type="dxa"/>
              <w:left w:w="100.0" w:type="dxa"/>
              <w:bottom w:w="0.0" w:type="dxa"/>
              <w:right w:w="100.0" w:type="dxa"/>
            </w:tcMar>
          </w:tcPr>
          <w:p w:rsidR="00000000" w:rsidDel="00000000" w:rsidP="00000000" w:rsidRDefault="00000000" w:rsidRPr="00000000" w14:paraId="0000113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Intersectoral coordination mechanism (Health, Police, LSG, Veterinary, Education)</w:t>
            </w:r>
          </w:p>
        </w:tc>
        <w:tc>
          <w:tcPr>
            <w:tcMar>
              <w:top w:w="0.0" w:type="dxa"/>
              <w:left w:w="100.0" w:type="dxa"/>
              <w:bottom w:w="0.0" w:type="dxa"/>
              <w:right w:w="100.0" w:type="dxa"/>
            </w:tcMar>
          </w:tcPr>
          <w:p w:rsidR="00000000" w:rsidDel="00000000" w:rsidP="00000000" w:rsidRDefault="00000000" w:rsidRPr="00000000" w14:paraId="0000113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Mar>
              <w:top w:w="0.0" w:type="dxa"/>
              <w:left w:w="100.0" w:type="dxa"/>
              <w:bottom w:w="0.0" w:type="dxa"/>
              <w:right w:w="100.0" w:type="dxa"/>
            </w:tcMar>
          </w:tcPr>
          <w:p w:rsidR="00000000" w:rsidDel="00000000" w:rsidP="00000000" w:rsidRDefault="00000000" w:rsidRPr="00000000" w14:paraId="0000113D">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3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Mar>
              <w:top w:w="0.0" w:type="dxa"/>
              <w:left w:w="100.0" w:type="dxa"/>
              <w:bottom w:w="0.0" w:type="dxa"/>
              <w:right w:w="100.0" w:type="dxa"/>
            </w:tcMar>
          </w:tcPr>
          <w:p w:rsidR="00000000" w:rsidDel="00000000" w:rsidP="00000000" w:rsidRDefault="00000000" w:rsidRPr="00000000" w14:paraId="0000113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Mock drills conducted in last 12 months (Yes/No)</w:t>
            </w:r>
          </w:p>
        </w:tc>
        <w:tc>
          <w:tcPr>
            <w:tcMar>
              <w:top w:w="0.0" w:type="dxa"/>
              <w:left w:w="100.0" w:type="dxa"/>
              <w:bottom w:w="0.0" w:type="dxa"/>
              <w:right w:w="100.0" w:type="dxa"/>
            </w:tcMar>
          </w:tcPr>
          <w:p w:rsidR="00000000" w:rsidDel="00000000" w:rsidP="00000000" w:rsidRDefault="00000000" w:rsidRPr="00000000" w14:paraId="0000114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w:t>
            </w:r>
          </w:p>
        </w:tc>
        <w:tc>
          <w:tcPr>
            <w:tcMar>
              <w:top w:w="0.0" w:type="dxa"/>
              <w:left w:w="100.0" w:type="dxa"/>
              <w:bottom w:w="0.0" w:type="dxa"/>
              <w:right w:w="100.0" w:type="dxa"/>
            </w:tcMar>
          </w:tcPr>
          <w:p w:rsidR="00000000" w:rsidDel="00000000" w:rsidP="00000000" w:rsidRDefault="00000000" w:rsidRPr="00000000" w14:paraId="00001141">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4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Mar>
              <w:top w:w="0.0" w:type="dxa"/>
              <w:left w:w="100.0" w:type="dxa"/>
              <w:bottom w:w="0.0" w:type="dxa"/>
              <w:right w:w="100.0" w:type="dxa"/>
            </w:tcMar>
          </w:tcPr>
          <w:p w:rsidR="00000000" w:rsidDel="00000000" w:rsidP="00000000" w:rsidRDefault="00000000" w:rsidRPr="00000000" w14:paraId="0000114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Training coverage for staff/volunteers (Yes/No)</w:t>
            </w:r>
          </w:p>
        </w:tc>
        <w:tc>
          <w:tcPr>
            <w:tcMar>
              <w:top w:w="0.0" w:type="dxa"/>
              <w:left w:w="100.0" w:type="dxa"/>
              <w:bottom w:w="0.0" w:type="dxa"/>
              <w:right w:w="100.0" w:type="dxa"/>
            </w:tcMar>
          </w:tcPr>
          <w:p w:rsidR="00000000" w:rsidDel="00000000" w:rsidP="00000000" w:rsidRDefault="00000000" w:rsidRPr="00000000" w14:paraId="0000114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w:t>
            </w:r>
          </w:p>
        </w:tc>
        <w:tc>
          <w:tcPr>
            <w:tcMar>
              <w:top w:w="0.0" w:type="dxa"/>
              <w:left w:w="100.0" w:type="dxa"/>
              <w:bottom w:w="0.0" w:type="dxa"/>
              <w:right w:w="100.0" w:type="dxa"/>
            </w:tcMar>
          </w:tcPr>
          <w:p w:rsidR="00000000" w:rsidDel="00000000" w:rsidP="00000000" w:rsidRDefault="00000000" w:rsidRPr="00000000" w14:paraId="00001145">
            <w:pPr>
              <w:spacing w:after="240" w:before="240" w:lineRule="auto"/>
              <w:rPr>
                <w:rFonts w:ascii="Garamond" w:cs="Garamond" w:eastAsia="Garamond" w:hAnsi="Garamond"/>
              </w:rPr>
            </w:pPr>
            <w:r w:rsidDel="00000000" w:rsidR="00000000" w:rsidRPr="00000000">
              <w:rPr>
                <w:rtl w:val="0"/>
              </w:rPr>
            </w:r>
          </w:p>
        </w:tc>
      </w:tr>
    </w:tbl>
    <w:p w:rsidR="00000000" w:rsidDel="00000000" w:rsidP="00000000" w:rsidRDefault="00000000" w:rsidRPr="00000000" w14:paraId="00001146">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1147">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1148">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1149">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L. Surveillance &amp; Data Systems</w:t>
      </w:r>
    </w:p>
    <w:tbl>
      <w:tblPr>
        <w:tblStyle w:val="Table79"/>
        <w:tblW w:w="8940.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5"/>
        <w:gridCol w:w="3590"/>
        <w:gridCol w:w="2250"/>
        <w:gridCol w:w="2205"/>
        <w:tblGridChange w:id="0">
          <w:tblGrid>
            <w:gridCol w:w="895"/>
            <w:gridCol w:w="3590"/>
            <w:gridCol w:w="2250"/>
            <w:gridCol w:w="220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4A">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Mar>
              <w:top w:w="0.0" w:type="dxa"/>
              <w:left w:w="100.0" w:type="dxa"/>
              <w:bottom w:w="0.0" w:type="dxa"/>
              <w:right w:w="100.0" w:type="dxa"/>
            </w:tcMar>
          </w:tcPr>
          <w:p w:rsidR="00000000" w:rsidDel="00000000" w:rsidP="00000000" w:rsidRDefault="00000000" w:rsidRPr="00000000" w14:paraId="0000114B">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114C">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114D">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4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0.0" w:type="dxa"/>
              <w:left w:w="100.0" w:type="dxa"/>
              <w:bottom w:w="0.0" w:type="dxa"/>
              <w:right w:w="100.0" w:type="dxa"/>
            </w:tcMar>
          </w:tcPr>
          <w:p w:rsidR="00000000" w:rsidDel="00000000" w:rsidP="00000000" w:rsidRDefault="00000000" w:rsidRPr="00000000" w14:paraId="0000114F">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Digital reporting tools used (e.g., DHIS2, portals)</w:t>
            </w:r>
          </w:p>
        </w:tc>
        <w:tc>
          <w:tcPr>
            <w:tcMar>
              <w:top w:w="0.0" w:type="dxa"/>
              <w:left w:w="100.0" w:type="dxa"/>
              <w:bottom w:w="0.0" w:type="dxa"/>
              <w:right w:w="100.0" w:type="dxa"/>
            </w:tcMar>
          </w:tcPr>
          <w:p w:rsidR="00000000" w:rsidDel="00000000" w:rsidP="00000000" w:rsidRDefault="00000000" w:rsidRPr="00000000" w14:paraId="00001150">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NO</w:t>
            </w:r>
          </w:p>
        </w:tc>
        <w:tc>
          <w:tcPr>
            <w:tcMar>
              <w:top w:w="0.0" w:type="dxa"/>
              <w:left w:w="100.0" w:type="dxa"/>
              <w:bottom w:w="0.0" w:type="dxa"/>
              <w:right w:w="100.0" w:type="dxa"/>
            </w:tcMar>
          </w:tcPr>
          <w:p w:rsidR="00000000" w:rsidDel="00000000" w:rsidP="00000000" w:rsidRDefault="00000000" w:rsidRPr="00000000" w14:paraId="00001151">
            <w:pPr>
              <w:spacing w:after="240" w:before="240" w:lin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5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0.0" w:type="dxa"/>
              <w:left w:w="100.0" w:type="dxa"/>
              <w:bottom w:w="0.0" w:type="dxa"/>
              <w:right w:w="100.0" w:type="dxa"/>
            </w:tcMar>
          </w:tcPr>
          <w:p w:rsidR="00000000" w:rsidDel="00000000" w:rsidP="00000000" w:rsidRDefault="00000000" w:rsidRPr="00000000" w14:paraId="00001153">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Availability of line-listing format (Yes/No)</w:t>
            </w:r>
          </w:p>
        </w:tc>
        <w:tc>
          <w:tcPr>
            <w:tcMar>
              <w:top w:w="0.0" w:type="dxa"/>
              <w:left w:w="100.0" w:type="dxa"/>
              <w:bottom w:w="0.0" w:type="dxa"/>
              <w:right w:w="100.0" w:type="dxa"/>
            </w:tcMar>
          </w:tcPr>
          <w:p w:rsidR="00000000" w:rsidDel="00000000" w:rsidP="00000000" w:rsidRDefault="00000000" w:rsidRPr="00000000" w14:paraId="00001154">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Mar>
              <w:top w:w="0.0" w:type="dxa"/>
              <w:left w:w="100.0" w:type="dxa"/>
              <w:bottom w:w="0.0" w:type="dxa"/>
              <w:right w:w="100.0" w:type="dxa"/>
            </w:tcMar>
          </w:tcPr>
          <w:p w:rsidR="00000000" w:rsidDel="00000000" w:rsidP="00000000" w:rsidRDefault="00000000" w:rsidRPr="00000000" w14:paraId="00001155">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FHC records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56">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0.0" w:type="dxa"/>
              <w:left w:w="100.0" w:type="dxa"/>
              <w:bottom w:w="0.0" w:type="dxa"/>
              <w:right w:w="100.0" w:type="dxa"/>
            </w:tcMar>
          </w:tcPr>
          <w:p w:rsidR="00000000" w:rsidDel="00000000" w:rsidP="00000000" w:rsidRDefault="00000000" w:rsidRPr="00000000" w14:paraId="00001157">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Contact tracing team identified (Yes/No)</w:t>
            </w:r>
          </w:p>
        </w:tc>
        <w:tc>
          <w:tcPr>
            <w:tcMar>
              <w:top w:w="0.0" w:type="dxa"/>
              <w:left w:w="100.0" w:type="dxa"/>
              <w:bottom w:w="0.0" w:type="dxa"/>
              <w:right w:w="100.0" w:type="dxa"/>
            </w:tcMar>
          </w:tcPr>
          <w:p w:rsidR="00000000" w:rsidDel="00000000" w:rsidP="00000000" w:rsidRDefault="00000000" w:rsidRPr="00000000" w14:paraId="00001158">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Mar>
              <w:top w:w="0.0" w:type="dxa"/>
              <w:left w:w="100.0" w:type="dxa"/>
              <w:bottom w:w="0.0" w:type="dxa"/>
              <w:right w:w="100.0" w:type="dxa"/>
            </w:tcMar>
          </w:tcPr>
          <w:p w:rsidR="00000000" w:rsidDel="00000000" w:rsidP="00000000" w:rsidRDefault="00000000" w:rsidRPr="00000000" w14:paraId="00001159">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5A">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0.0" w:type="dxa"/>
              <w:left w:w="100.0" w:type="dxa"/>
              <w:bottom w:w="0.0" w:type="dxa"/>
              <w:right w:w="100.0" w:type="dxa"/>
            </w:tcMar>
          </w:tcPr>
          <w:p w:rsidR="00000000" w:rsidDel="00000000" w:rsidP="00000000" w:rsidRDefault="00000000" w:rsidRPr="00000000" w14:paraId="0000115B">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Mapping of high-risk households available (Yes/No)</w:t>
            </w:r>
          </w:p>
        </w:tc>
        <w:tc>
          <w:tcPr>
            <w:tcMar>
              <w:top w:w="0.0" w:type="dxa"/>
              <w:left w:w="100.0" w:type="dxa"/>
              <w:bottom w:w="0.0" w:type="dxa"/>
              <w:right w:w="100.0" w:type="dxa"/>
            </w:tcMar>
          </w:tcPr>
          <w:p w:rsidR="00000000" w:rsidDel="00000000" w:rsidP="00000000" w:rsidRDefault="00000000" w:rsidRPr="00000000" w14:paraId="0000115C">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Mar>
              <w:top w:w="0.0" w:type="dxa"/>
              <w:left w:w="100.0" w:type="dxa"/>
              <w:bottom w:w="0.0" w:type="dxa"/>
              <w:right w:w="100.0" w:type="dxa"/>
            </w:tcMar>
          </w:tcPr>
          <w:p w:rsidR="00000000" w:rsidDel="00000000" w:rsidP="00000000" w:rsidRDefault="00000000" w:rsidRPr="00000000" w14:paraId="0000115D">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5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0.0" w:type="dxa"/>
              <w:left w:w="100.0" w:type="dxa"/>
              <w:bottom w:w="0.0" w:type="dxa"/>
              <w:right w:w="100.0" w:type="dxa"/>
            </w:tcMar>
          </w:tcPr>
          <w:p w:rsidR="00000000" w:rsidDel="00000000" w:rsidP="00000000" w:rsidRDefault="00000000" w:rsidRPr="00000000" w14:paraId="0000115F">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Testing sample transport mechanism (Yes/No)</w:t>
            </w:r>
          </w:p>
        </w:tc>
        <w:tc>
          <w:tcPr>
            <w:tcMar>
              <w:top w:w="0.0" w:type="dxa"/>
              <w:left w:w="100.0" w:type="dxa"/>
              <w:bottom w:w="0.0" w:type="dxa"/>
              <w:right w:w="100.0" w:type="dxa"/>
            </w:tcMar>
          </w:tcPr>
          <w:p w:rsidR="00000000" w:rsidDel="00000000" w:rsidP="00000000" w:rsidRDefault="00000000" w:rsidRPr="00000000" w14:paraId="00001160">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Mar>
              <w:top w:w="0.0" w:type="dxa"/>
              <w:left w:w="100.0" w:type="dxa"/>
              <w:bottom w:w="0.0" w:type="dxa"/>
              <w:right w:w="100.0" w:type="dxa"/>
            </w:tcMar>
          </w:tcPr>
          <w:p w:rsidR="00000000" w:rsidDel="00000000" w:rsidP="00000000" w:rsidRDefault="00000000" w:rsidRPr="00000000" w14:paraId="00001161">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6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0.0" w:type="dxa"/>
              <w:left w:w="100.0" w:type="dxa"/>
              <w:bottom w:w="0.0" w:type="dxa"/>
              <w:right w:w="100.0" w:type="dxa"/>
            </w:tcMar>
          </w:tcPr>
          <w:p w:rsidR="00000000" w:rsidDel="00000000" w:rsidP="00000000" w:rsidRDefault="00000000" w:rsidRPr="00000000" w14:paraId="00001163">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Reporting timeline adherence (good/average/poor)</w:t>
            </w:r>
          </w:p>
        </w:tc>
        <w:tc>
          <w:tcPr>
            <w:tcMar>
              <w:top w:w="0.0" w:type="dxa"/>
              <w:left w:w="100.0" w:type="dxa"/>
              <w:bottom w:w="0.0" w:type="dxa"/>
              <w:right w:w="100.0" w:type="dxa"/>
            </w:tcMar>
          </w:tcPr>
          <w:p w:rsidR="00000000" w:rsidDel="00000000" w:rsidP="00000000" w:rsidRDefault="00000000" w:rsidRPr="00000000" w14:paraId="00001164">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Good</w:t>
            </w:r>
          </w:p>
        </w:tc>
        <w:tc>
          <w:tcPr>
            <w:tcMar>
              <w:top w:w="0.0" w:type="dxa"/>
              <w:left w:w="100.0" w:type="dxa"/>
              <w:bottom w:w="0.0" w:type="dxa"/>
              <w:right w:w="100.0" w:type="dxa"/>
            </w:tcMar>
          </w:tcPr>
          <w:p w:rsidR="00000000" w:rsidDel="00000000" w:rsidP="00000000" w:rsidRDefault="00000000" w:rsidRPr="00000000" w14:paraId="00001165">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66">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Mar>
              <w:top w:w="0.0" w:type="dxa"/>
              <w:left w:w="100.0" w:type="dxa"/>
              <w:bottom w:w="0.0" w:type="dxa"/>
              <w:right w:w="100.0" w:type="dxa"/>
            </w:tcMar>
          </w:tcPr>
          <w:p w:rsidR="00000000" w:rsidDel="00000000" w:rsidP="00000000" w:rsidRDefault="00000000" w:rsidRPr="00000000" w14:paraId="00001167">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Data sharing between departments (Yes/No)</w:t>
            </w:r>
          </w:p>
        </w:tc>
        <w:tc>
          <w:tcPr>
            <w:tcMar>
              <w:top w:w="0.0" w:type="dxa"/>
              <w:left w:w="100.0" w:type="dxa"/>
              <w:bottom w:w="0.0" w:type="dxa"/>
              <w:right w:w="100.0" w:type="dxa"/>
            </w:tcMar>
          </w:tcPr>
          <w:p w:rsidR="00000000" w:rsidDel="00000000" w:rsidP="00000000" w:rsidRDefault="00000000" w:rsidRPr="00000000" w14:paraId="00001168">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Mar>
              <w:top w:w="0.0" w:type="dxa"/>
              <w:left w:w="100.0" w:type="dxa"/>
              <w:bottom w:w="0.0" w:type="dxa"/>
              <w:right w:w="100.0" w:type="dxa"/>
            </w:tcMar>
          </w:tcPr>
          <w:p w:rsidR="00000000" w:rsidDel="00000000" w:rsidP="00000000" w:rsidRDefault="00000000" w:rsidRPr="00000000" w14:paraId="00001169">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6A">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Mar>
              <w:top w:w="0.0" w:type="dxa"/>
              <w:left w:w="100.0" w:type="dxa"/>
              <w:bottom w:w="0.0" w:type="dxa"/>
              <w:right w:w="100.0" w:type="dxa"/>
            </w:tcMar>
          </w:tcPr>
          <w:p w:rsidR="00000000" w:rsidDel="00000000" w:rsidP="00000000" w:rsidRDefault="00000000" w:rsidRPr="00000000" w14:paraId="0000116B">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Availability of dashboard for monitoring (Yes/No)</w:t>
            </w:r>
          </w:p>
        </w:tc>
        <w:tc>
          <w:tcPr>
            <w:tcMar>
              <w:top w:w="0.0" w:type="dxa"/>
              <w:left w:w="100.0" w:type="dxa"/>
              <w:bottom w:w="0.0" w:type="dxa"/>
              <w:right w:w="100.0" w:type="dxa"/>
            </w:tcMar>
          </w:tcPr>
          <w:p w:rsidR="00000000" w:rsidDel="00000000" w:rsidP="00000000" w:rsidRDefault="00000000" w:rsidRPr="00000000" w14:paraId="0000116C">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Mar>
              <w:top w:w="0.0" w:type="dxa"/>
              <w:left w:w="100.0" w:type="dxa"/>
              <w:bottom w:w="0.0" w:type="dxa"/>
              <w:right w:w="100.0" w:type="dxa"/>
            </w:tcMar>
          </w:tcPr>
          <w:p w:rsidR="00000000" w:rsidDel="00000000" w:rsidP="00000000" w:rsidRDefault="00000000" w:rsidRPr="00000000" w14:paraId="0000116D">
            <w:pPr>
              <w:rPr/>
            </w:pPr>
            <w:r w:rsidDel="00000000" w:rsidR="00000000" w:rsidRPr="00000000">
              <w:rPr>
                <w:rFonts w:ascii="Garamond" w:cs="Garamond" w:eastAsia="Garamond" w:hAnsi="Garamond"/>
                <w:rtl w:val="0"/>
              </w:rPr>
              <w:t xml:space="preserve">FHC records</w:t>
            </w:r>
            <w:r w:rsidDel="00000000" w:rsidR="00000000" w:rsidRPr="00000000">
              <w:rPr>
                <w:rtl w:val="0"/>
              </w:rPr>
            </w:r>
          </w:p>
        </w:tc>
      </w:tr>
    </w:tbl>
    <w:p w:rsidR="00000000" w:rsidDel="00000000" w:rsidP="00000000" w:rsidRDefault="00000000" w:rsidRPr="00000000" w14:paraId="0000116E">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116F">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M. Additional Notes &amp; Observations</w:t>
      </w:r>
    </w:p>
    <w:tbl>
      <w:tblPr>
        <w:tblStyle w:val="Table80"/>
        <w:tblW w:w="8925.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05"/>
        <w:gridCol w:w="3665"/>
        <w:gridCol w:w="2250"/>
        <w:gridCol w:w="2205"/>
        <w:tblGridChange w:id="0">
          <w:tblGrid>
            <w:gridCol w:w="805"/>
            <w:gridCol w:w="3665"/>
            <w:gridCol w:w="2250"/>
            <w:gridCol w:w="220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70">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Mar>
              <w:top w:w="0.0" w:type="dxa"/>
              <w:left w:w="100.0" w:type="dxa"/>
              <w:bottom w:w="0.0" w:type="dxa"/>
              <w:right w:w="100.0" w:type="dxa"/>
            </w:tcMar>
          </w:tcPr>
          <w:p w:rsidR="00000000" w:rsidDel="00000000" w:rsidP="00000000" w:rsidRDefault="00000000" w:rsidRPr="00000000" w14:paraId="00001171">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117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1173">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74">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0.0" w:type="dxa"/>
              <w:left w:w="100.0" w:type="dxa"/>
              <w:bottom w:w="0.0" w:type="dxa"/>
              <w:right w:w="100.0" w:type="dxa"/>
            </w:tcMar>
          </w:tcPr>
          <w:p w:rsidR="00000000" w:rsidDel="00000000" w:rsidP="00000000" w:rsidRDefault="00000000" w:rsidRPr="00000000" w14:paraId="00001175">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Key challenges perceived by LSG</w:t>
            </w:r>
          </w:p>
        </w:tc>
        <w:tc>
          <w:tcPr>
            <w:tcMar>
              <w:top w:w="0.0" w:type="dxa"/>
              <w:left w:w="100.0" w:type="dxa"/>
              <w:bottom w:w="0.0" w:type="dxa"/>
              <w:right w:w="100.0" w:type="dxa"/>
            </w:tcMar>
          </w:tcPr>
          <w:p w:rsidR="00000000" w:rsidDel="00000000" w:rsidP="00000000" w:rsidRDefault="00000000" w:rsidRPr="00000000" w14:paraId="00001176">
            <w:pPr>
              <w:spacing w:after="0" w:before="240" w:lin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1177">
            <w:pPr>
              <w:spacing w:after="240" w:before="0" w:line="240" w:lineRule="auto"/>
              <w:rPr>
                <w:rFonts w:ascii="Garamond" w:cs="Garamond" w:eastAsia="Garamond" w:hAnsi="Garamond"/>
              </w:rPr>
            </w:pPr>
            <w:r w:rsidDel="00000000" w:rsidR="00000000" w:rsidRPr="00000000">
              <w:rPr>
                <w:rFonts w:ascii="Garamond" w:cs="Garamond" w:eastAsia="Garamond" w:hAnsi="Garamond"/>
                <w:rtl w:val="0"/>
              </w:rPr>
              <w:t xml:space="preserve">Crowd gatherings common since the Panchayath one of the eco tourist point</w:t>
            </w:r>
          </w:p>
        </w:tc>
        <w:tc>
          <w:tcPr>
            <w:tcMar>
              <w:top w:w="0.0" w:type="dxa"/>
              <w:left w:w="100.0" w:type="dxa"/>
              <w:bottom w:w="0.0" w:type="dxa"/>
              <w:right w:w="100.0" w:type="dxa"/>
            </w:tcMar>
          </w:tcPr>
          <w:p w:rsidR="00000000" w:rsidDel="00000000" w:rsidP="00000000" w:rsidRDefault="00000000" w:rsidRPr="00000000" w14:paraId="00001178">
            <w:pPr>
              <w:spacing w:after="240" w:before="240" w:lin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79">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0.0" w:type="dxa"/>
              <w:left w:w="100.0" w:type="dxa"/>
              <w:bottom w:w="0.0" w:type="dxa"/>
              <w:right w:w="100.0" w:type="dxa"/>
            </w:tcMar>
          </w:tcPr>
          <w:p w:rsidR="00000000" w:rsidDel="00000000" w:rsidP="00000000" w:rsidRDefault="00000000" w:rsidRPr="00000000" w14:paraId="0000117A">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Top 5 high-risk wards (reason)</w:t>
            </w:r>
          </w:p>
        </w:tc>
        <w:tc>
          <w:tcPr>
            <w:tcMar>
              <w:top w:w="0.0" w:type="dxa"/>
              <w:left w:w="100.0" w:type="dxa"/>
              <w:bottom w:w="0.0" w:type="dxa"/>
              <w:right w:w="100.0" w:type="dxa"/>
            </w:tcMar>
          </w:tcPr>
          <w:p w:rsidR="00000000" w:rsidDel="00000000" w:rsidP="00000000" w:rsidRDefault="00000000" w:rsidRPr="00000000" w14:paraId="0000117B">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8,9,10</w:t>
            </w:r>
          </w:p>
        </w:tc>
        <w:tc>
          <w:tcPr>
            <w:tcMar>
              <w:top w:w="0.0" w:type="dxa"/>
              <w:left w:w="100.0" w:type="dxa"/>
              <w:bottom w:w="0.0" w:type="dxa"/>
              <w:right w:w="100.0" w:type="dxa"/>
            </w:tcMar>
          </w:tcPr>
          <w:p w:rsidR="00000000" w:rsidDel="00000000" w:rsidP="00000000" w:rsidRDefault="00000000" w:rsidRPr="00000000" w14:paraId="0000117C">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Higher incidence of CD cases such as Dengue ,ADD and Mumps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7D">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0.0" w:type="dxa"/>
              <w:left w:w="100.0" w:type="dxa"/>
              <w:bottom w:w="0.0" w:type="dxa"/>
              <w:right w:w="100.0" w:type="dxa"/>
            </w:tcMar>
          </w:tcPr>
          <w:p w:rsidR="00000000" w:rsidDel="00000000" w:rsidP="00000000" w:rsidRDefault="00000000" w:rsidRPr="00000000" w14:paraId="0000117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Any unique local risks (industrial pollution, refugee camps, etc.)</w:t>
            </w:r>
          </w:p>
        </w:tc>
        <w:tc>
          <w:tcPr>
            <w:tcMar>
              <w:top w:w="0.0" w:type="dxa"/>
              <w:left w:w="100.0" w:type="dxa"/>
              <w:bottom w:w="0.0" w:type="dxa"/>
              <w:right w:w="100.0" w:type="dxa"/>
            </w:tcMar>
          </w:tcPr>
          <w:p w:rsidR="00000000" w:rsidDel="00000000" w:rsidP="00000000" w:rsidRDefault="00000000" w:rsidRPr="00000000" w14:paraId="0000117F">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Mar>
              <w:top w:w="0.0" w:type="dxa"/>
              <w:left w:w="100.0" w:type="dxa"/>
              <w:bottom w:w="0.0" w:type="dxa"/>
              <w:right w:w="100.0" w:type="dxa"/>
            </w:tcMar>
          </w:tcPr>
          <w:p w:rsidR="00000000" w:rsidDel="00000000" w:rsidP="00000000" w:rsidRDefault="00000000" w:rsidRPr="00000000" w14:paraId="00001180">
            <w:pPr>
              <w:spacing w:after="240" w:before="240" w:lin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81">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0.0" w:type="dxa"/>
              <w:left w:w="100.0" w:type="dxa"/>
              <w:bottom w:w="0.0" w:type="dxa"/>
              <w:right w:w="100.0" w:type="dxa"/>
            </w:tcMar>
          </w:tcPr>
          <w:p w:rsidR="00000000" w:rsidDel="00000000" w:rsidP="00000000" w:rsidRDefault="00000000" w:rsidRPr="00000000" w14:paraId="0000118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Recommendations for preparedness strengthening</w:t>
            </w:r>
          </w:p>
        </w:tc>
        <w:tc>
          <w:tcPr>
            <w:tcMar>
              <w:top w:w="0.0" w:type="dxa"/>
              <w:left w:w="100.0" w:type="dxa"/>
              <w:bottom w:w="0.0" w:type="dxa"/>
              <w:right w:w="100.0" w:type="dxa"/>
            </w:tcMar>
          </w:tcPr>
          <w:p w:rsidR="00000000" w:rsidDel="00000000" w:rsidP="00000000" w:rsidRDefault="00000000" w:rsidRPr="00000000" w14:paraId="00001183">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No</w:t>
            </w:r>
          </w:p>
        </w:tc>
        <w:tc>
          <w:tcPr>
            <w:tcMar>
              <w:top w:w="0.0" w:type="dxa"/>
              <w:left w:w="100.0" w:type="dxa"/>
              <w:bottom w:w="0.0" w:type="dxa"/>
              <w:right w:w="100.0" w:type="dxa"/>
            </w:tcMar>
          </w:tcPr>
          <w:p w:rsidR="00000000" w:rsidDel="00000000" w:rsidP="00000000" w:rsidRDefault="00000000" w:rsidRPr="00000000" w14:paraId="00001184">
            <w:pPr>
              <w:spacing w:after="240" w:before="240" w:line="240" w:lineRule="auto"/>
              <w:rPr>
                <w:rFonts w:ascii="Garamond" w:cs="Garamond" w:eastAsia="Garamond" w:hAnsi="Garamond"/>
              </w:rPr>
            </w:pPr>
            <w:r w:rsidDel="00000000" w:rsidR="00000000" w:rsidRPr="00000000">
              <w:rPr>
                <w:rtl w:val="0"/>
              </w:rPr>
            </w:r>
          </w:p>
        </w:tc>
      </w:tr>
    </w:tbl>
    <w:p w:rsidR="00000000" w:rsidDel="00000000" w:rsidP="00000000" w:rsidRDefault="00000000" w:rsidRPr="00000000" w14:paraId="00001185">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1186">
      <w:pPr>
        <w:rPr>
          <w:rFonts w:ascii="Garamond" w:cs="Garamond" w:eastAsia="Garamond" w:hAnsi="Garamond"/>
        </w:rPr>
      </w:pPr>
      <w:r w:rsidDel="00000000" w:rsidR="00000000" w:rsidRPr="00000000">
        <w:rPr>
          <w:rtl w:val="0"/>
        </w:rPr>
      </w:r>
    </w:p>
    <w:sectPr>
      <w:type w:val="nextPage"/>
      <w:pgSz w:h="16838" w:w="11906" w:orient="portrait"/>
      <w:pgMar w:bottom="1440" w:top="1440" w:left="1440" w:right="1274"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rial"/>
  <w:font w:name="Gungsuh"/>
  <w:font w:name="Courier New"/>
  <w:font w:name="Apto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rdo">
    <w:embedRegular w:fontKey="{00000000-0000-0000-0000-000000000000}" r:id="rId5" w:subsetted="0"/>
    <w:embedBold w:fontKey="{00000000-0000-0000-0000-000000000000}" r:id="rId6" w:subsetted="0"/>
    <w:embedItalic w:fontKey="{00000000-0000-0000-0000-000000000000}" r:id="rId7" w:subsetted="0"/>
  </w:font>
  <w:font w:name="Garamond">
    <w:embedRegular w:fontKey="{00000000-0000-0000-0000-000000000000}" r:id="rId8" w:subsetted="0"/>
    <w:embedBold w:fontKey="{00000000-0000-0000-0000-000000000000}" r:id="rId9" w:subsetted="0"/>
    <w:embedItalic w:fontKey="{00000000-0000-0000-0000-000000000000}" r:id="rId10" w:subsetted="0"/>
    <w:embedBoldItalic w:fontKey="{00000000-0000-0000-0000-000000000000}" r:id="rId11" w:subsetted="0"/>
  </w:font>
  <w:font w:name="Noto Sans Symbols">
    <w:embedRegular w:fontKey="{00000000-0000-0000-0000-000000000000}" r:id="rId12" w:subsetted="0"/>
    <w:embedBold w:fontKey="{00000000-0000-0000-0000-000000000000}" r:id="rId13" w:subsetted="0"/>
  </w:font>
  <w:font w:name="Cambria Math">
    <w:embedRegular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18A">
    <w:pP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-861376</wp:posOffset>
              </wp:positionH>
              <wp:positionV relativeFrom="paragraph">
                <wp:posOffset>-304481</wp:posOffset>
              </wp:positionV>
              <wp:extent cx="7672070" cy="920750"/>
              <wp:effectExtent b="0" l="0" r="0" t="0"/>
              <wp:wrapNone/>
              <wp:docPr id="28" name=""/>
              <a:graphic>
                <a:graphicData uri="http://schemas.microsoft.com/office/word/2010/wordprocessingShape">
                  <wps:wsp>
                    <wps:cNvSpPr/>
                    <wps:cNvPr id="7" name="Shape 7"/>
                    <wps:spPr>
                      <a:xfrm>
                        <a:off x="1514728" y="3324388"/>
                        <a:ext cx="7662545" cy="911225"/>
                      </a:xfrm>
                      <a:prstGeom prst="rect">
                        <a:avLst/>
                      </a:prstGeom>
                      <a:solidFill>
                        <a:srgbClr val="E1EFD8"/>
                      </a:solidFill>
                      <a:ln>
                        <a:noFill/>
                      </a:ln>
                    </wps:spPr>
                    <wps:txbx>
                      <w:txbxContent>
                        <w:p w:rsidR="00000000" w:rsidDel="00000000" w:rsidP="00000000" w:rsidRDefault="00000000" w:rsidRPr="00000000">
                          <w:pPr>
                            <w:spacing w:after="0" w:before="0" w:line="275.00000953674316"/>
                            <w:ind w:left="0" w:right="0" w:firstLine="0"/>
                            <w:jc w:val="center"/>
                            <w:textDirection w:val="btLr"/>
                          </w:pPr>
                        </w:p>
                      </w:txbxContent>
                    </wps:txbx>
                    <wps:bodyPr anchorCtr="0" anchor="ctr"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-861376</wp:posOffset>
              </wp:positionH>
              <wp:positionV relativeFrom="paragraph">
                <wp:posOffset>-304481</wp:posOffset>
              </wp:positionV>
              <wp:extent cx="7672070" cy="920750"/>
              <wp:effectExtent b="0" l="0" r="0" t="0"/>
              <wp:wrapNone/>
              <wp:docPr id="28" name="image22.png"/>
              <a:graphic>
                <a:graphicData uri="http://schemas.openxmlformats.org/drawingml/2006/picture">
                  <pic:pic>
                    <pic:nvPicPr>
                      <pic:cNvPr id="0" name="image22.png"/>
                      <pic:cNvPicPr preferRelativeResize="0"/>
                    </pic:nvPicPr>
                    <pic:blipFill>
                      <a:blip r:embed="rId1"/>
                      <a:srcRect/>
                      <a:stretch>
                        <a:fillRect/>
                      </a:stretch>
                    </pic:blipFill>
                    <pic:spPr>
                      <a:xfrm>
                        <a:off x="0" y="0"/>
                        <a:ext cx="7672070" cy="92075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18B">
    <w:pPr>
      <w:widowControl w:val="0"/>
      <w:jc w:val="left"/>
      <w:rPr>
        <w:rFonts w:ascii="Calibri" w:cs="Calibri" w:eastAsia="Calibri" w:hAnsi="Calibri"/>
        <w:color w:val="000000"/>
      </w:rPr>
    </w:pPr>
    <w:r w:rsidDel="00000000" w:rsidR="00000000" w:rsidRPr="00000000">
      <w:rPr>
        <w:rtl w:val="0"/>
      </w:rPr>
    </w:r>
  </w:p>
  <w:tbl>
    <w:tblPr>
      <w:tblStyle w:val="Table81"/>
      <w:tblW w:w="11347.0" w:type="dxa"/>
      <w:jc w:val="left"/>
      <w:tblInd w:w="-1398.0" w:type="dxa"/>
      <w:tblLayout w:type="fixed"/>
      <w:tblLook w:val="0400"/>
    </w:tblPr>
    <w:tblGrid>
      <w:gridCol w:w="4525"/>
      <w:gridCol w:w="6822"/>
      <w:tblGridChange w:id="0">
        <w:tblGrid>
          <w:gridCol w:w="4525"/>
          <w:gridCol w:w="6822"/>
        </w:tblGrid>
      </w:tblGridChange>
    </w:tblGrid>
    <w:tr>
      <w:trPr>
        <w:cantSplit w:val="0"/>
        <w:trHeight w:val="285" w:hRule="atLeast"/>
        <w:tblHeader w:val="0"/>
      </w:trPr>
      <w:tc>
        <w:tcPr>
          <w:shd w:fill="4472c4" w:val="clear"/>
          <w:tcMar>
            <w:top w:w="0.0" w:type="dxa"/>
            <w:bottom w:w="0.0" w:type="dxa"/>
          </w:tcMar>
        </w:tcPr>
        <w:p w:rsidR="00000000" w:rsidDel="00000000" w:rsidP="00000000" w:rsidRDefault="00000000" w:rsidRPr="00000000" w14:paraId="0000118C">
          <w:pPr>
            <w:tabs>
              <w:tab w:val="center" w:leader="none" w:pos="4513"/>
              <w:tab w:val="right" w:leader="none" w:pos="9026"/>
            </w:tabs>
            <w:spacing w:line="240" w:lineRule="auto"/>
            <w:jc w:val="left"/>
            <w:rPr>
              <w:rFonts w:ascii="Calibri" w:cs="Calibri" w:eastAsia="Calibri" w:hAnsi="Calibri"/>
              <w:smallCaps w:val="1"/>
              <w:color w:val="000000"/>
              <w:sz w:val="18"/>
              <w:szCs w:val="18"/>
            </w:rPr>
          </w:pPr>
          <w:r w:rsidDel="00000000" w:rsidR="00000000" w:rsidRPr="00000000">
            <w:rPr>
              <w:rtl w:val="0"/>
            </w:rPr>
          </w:r>
        </w:p>
      </w:tc>
      <w:tc>
        <w:tcPr>
          <w:tcBorders>
            <w:top w:color="000000" w:space="0" w:sz="4" w:val="single"/>
          </w:tcBorders>
          <w:shd w:fill="4472c4" w:val="clear"/>
          <w:tcMar>
            <w:top w:w="0.0" w:type="dxa"/>
            <w:bottom w:w="0.0" w:type="dxa"/>
          </w:tcMar>
        </w:tcPr>
        <w:p w:rsidR="00000000" w:rsidDel="00000000" w:rsidP="00000000" w:rsidRDefault="00000000" w:rsidRPr="00000000" w14:paraId="0000118D">
          <w:pPr>
            <w:tabs>
              <w:tab w:val="center" w:leader="none" w:pos="4513"/>
              <w:tab w:val="right" w:leader="none" w:pos="9026"/>
            </w:tabs>
            <w:spacing w:line="240" w:lineRule="auto"/>
            <w:jc w:val="right"/>
            <w:rPr>
              <w:rFonts w:ascii="Calibri" w:cs="Calibri" w:eastAsia="Calibri" w:hAnsi="Calibri"/>
              <w:smallCaps w:val="1"/>
              <w:color w:val="000000"/>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118E">
          <w:pPr>
            <w:tabs>
              <w:tab w:val="center" w:leader="none" w:pos="4513"/>
              <w:tab w:val="right" w:leader="none" w:pos="9026"/>
            </w:tabs>
            <w:spacing w:line="240" w:lineRule="auto"/>
            <w:jc w:val="left"/>
            <w:rPr>
              <w:rFonts w:ascii="Calibri" w:cs="Calibri" w:eastAsia="Calibri" w:hAnsi="Calibri"/>
              <w:smallCaps w:val="1"/>
              <w:color w:val="808080"/>
              <w:sz w:val="18"/>
              <w:szCs w:val="18"/>
            </w:rPr>
          </w:pPr>
          <w:r w:rsidDel="00000000" w:rsidR="00000000" w:rsidRPr="00000000">
            <w:rPr>
              <w:rtl w:val="0"/>
            </w:rPr>
          </w:r>
        </w:p>
      </w:tc>
      <w:tc>
        <w:tcPr>
          <w:vAlign w:val="center"/>
        </w:tcPr>
        <w:p w:rsidR="00000000" w:rsidDel="00000000" w:rsidP="00000000" w:rsidRDefault="00000000" w:rsidRPr="00000000" w14:paraId="0000118F">
          <w:pPr>
            <w:tabs>
              <w:tab w:val="center" w:leader="none" w:pos="4513"/>
              <w:tab w:val="right" w:leader="none" w:pos="9026"/>
            </w:tabs>
            <w:spacing w:line="240" w:lineRule="auto"/>
            <w:jc w:val="right"/>
            <w:rPr>
              <w:rFonts w:ascii="Calibri" w:cs="Calibri" w:eastAsia="Calibri" w:hAnsi="Calibri"/>
              <w:smallCaps w:val="1"/>
              <w:color w:val="808080"/>
              <w:sz w:val="28"/>
              <w:szCs w:val="28"/>
            </w:rPr>
          </w:pPr>
          <w:r w:rsidDel="00000000" w:rsidR="00000000" w:rsidRPr="00000000">
            <w:rPr>
              <w:rFonts w:ascii="Calibri" w:cs="Calibri" w:eastAsia="Calibri" w:hAnsi="Calibri"/>
              <w:smallCaps w:val="1"/>
              <w:color w:val="808080"/>
              <w:sz w:val="28"/>
              <w:szCs w:val="28"/>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1190">
    <w:pP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187">
    <w:pP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-776286</wp:posOffset>
              </wp:positionH>
              <wp:positionV relativeFrom="paragraph">
                <wp:posOffset>-553401</wp:posOffset>
              </wp:positionV>
              <wp:extent cx="7523480" cy="846455"/>
              <wp:effectExtent b="0" l="0" r="0" t="0"/>
              <wp:wrapNone/>
              <wp:docPr id="26" name=""/>
              <a:graphic>
                <a:graphicData uri="http://schemas.microsoft.com/office/word/2010/wordprocessingShape">
                  <wps:wsp>
                    <wps:cNvSpPr/>
                    <wps:cNvPr id="2" name="Shape 2"/>
                    <wps:spPr>
                      <a:xfrm>
                        <a:off x="1589023" y="3361535"/>
                        <a:ext cx="7513955" cy="836930"/>
                      </a:xfrm>
                      <a:prstGeom prst="rect">
                        <a:avLst/>
                      </a:prstGeom>
                      <a:solidFill>
                        <a:srgbClr val="E1EFD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-776286</wp:posOffset>
              </wp:positionH>
              <wp:positionV relativeFrom="paragraph">
                <wp:posOffset>-553401</wp:posOffset>
              </wp:positionV>
              <wp:extent cx="7523480" cy="846455"/>
              <wp:effectExtent b="0" l="0" r="0" t="0"/>
              <wp:wrapNone/>
              <wp:docPr id="26" name="image20.png"/>
              <a:graphic>
                <a:graphicData uri="http://schemas.openxmlformats.org/drawingml/2006/picture">
                  <pic:pic>
                    <pic:nvPicPr>
                      <pic:cNvPr id="0" name="image20.png"/>
                      <pic:cNvPicPr preferRelativeResize="0"/>
                    </pic:nvPicPr>
                    <pic:blipFill>
                      <a:blip r:embed="rId1"/>
                      <a:srcRect/>
                      <a:stretch>
                        <a:fillRect/>
                      </a:stretch>
                    </pic:blipFill>
                    <pic:spPr>
                      <a:xfrm>
                        <a:off x="0" y="0"/>
                        <a:ext cx="7523480" cy="846455"/>
                      </a:xfrm>
                      <a:prstGeom prst="rect"/>
                      <a:ln/>
                    </pic:spPr>
                  </pic:pic>
                </a:graphicData>
              </a:graphic>
            </wp:anchor>
          </w:drawing>
        </mc:Fallback>
      </mc:AlternateConten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188">
    <w:pPr>
      <w:tabs>
        <w:tab w:val="center" w:leader="none" w:pos="4513"/>
        <w:tab w:val="right" w:leader="none" w:pos="9026"/>
      </w:tabs>
      <w:spacing w:line="240" w:lineRule="auto"/>
      <w:jc w:val="right"/>
      <w:rPr>
        <w:rFonts w:ascii="Aptos" w:cs="Aptos" w:eastAsia="Aptos" w:hAnsi="Aptos"/>
        <w:color w:val="000000"/>
      </w:rPr>
    </w:pPr>
    <w:r w:rsidDel="00000000" w:rsidR="00000000" w:rsidRPr="00000000">
      <w:rPr>
        <w:rFonts w:ascii="Aptos" w:cs="Aptos" w:eastAsia="Aptos" w:hAnsi="Aptos"/>
        <w:color w:val="000000"/>
        <w:rtl w:val="0"/>
      </w:rPr>
      <w:t xml:space="preserve">Pandemic Preparedness Plan</w:t>
    </w:r>
  </w:p>
  <w:p w:rsidR="00000000" w:rsidDel="00000000" w:rsidP="00000000" w:rsidRDefault="00000000" w:rsidRPr="00000000" w14:paraId="00001189">
    <w:pP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1440" w:hanging="360"/>
      </w:pPr>
      <w:rPr>
        <w:u w:val="none"/>
      </w:rPr>
    </w:lvl>
    <w:lvl w:ilvl="1">
      <w:start w:val="1"/>
      <w:numFmt w:val="bullet"/>
      <w:lvlText w:val="○"/>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bullet"/>
      <w:lvlText w:val="●"/>
      <w:lvlJc w:val="left"/>
      <w:pPr>
        <w:ind w:left="720" w:hanging="360"/>
      </w:pPr>
      <w:rPr>
        <w:rFonts w:ascii="Roboto" w:cs="Roboto" w:eastAsia="Roboto" w:hAnsi="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4"/>
        <w:szCs w:val="24"/>
        <w:lang w:val="en-IN"/>
      </w:rPr>
    </w:rPrDefault>
    <w:pPrDefault>
      <w:pPr>
        <w:spacing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Aptos" w:cs="Aptos" w:eastAsia="Aptos" w:hAnsi="Aptos"/>
      <w:b w:val="1"/>
      <w:bCs w:val="1"/>
      <w:color w:val="2f5496"/>
      <w:sz w:val="32"/>
      <w:szCs w:val="32"/>
    </w:rPr>
  </w:style>
  <w:style w:type="paragraph" w:styleId="Heading2">
    <w:name w:val="heading 2"/>
    <w:basedOn w:val="Normal"/>
    <w:next w:val="Normal"/>
    <w:pPr>
      <w:keepNext w:val="1"/>
      <w:keepLines w:val="1"/>
      <w:spacing w:after="80" w:before="160" w:lineRule="auto"/>
    </w:pPr>
    <w:rPr>
      <w:rFonts w:ascii="Aptos" w:cs="Aptos" w:eastAsia="Aptos" w:hAnsi="Aptos"/>
      <w:b w:val="1"/>
      <w:bCs w:val="1"/>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qFormat w:val="1"/>
    <w:rsid w:val="00F537EA"/>
    <w:pPr>
      <w:spacing w:line="240" w:lineRule="auto"/>
    </w:pPr>
    <w:rPr>
      <w:rFonts w:ascii="Tahoma" w:cs="Tahoma" w:hAnsi="Tahoma"/>
      <w:sz w:val="16"/>
      <w:szCs w:val="16"/>
    </w:rPr>
  </w:style>
  <w:style w:type="character" w:styleId="Hyperlink">
    <w:name w:val="Hyperlink"/>
    <w:basedOn w:val="DefaultParagraphFont"/>
    <w:uiPriority w:val="99"/>
    <w:unhideWhenUsed w:val="1"/>
    <w:qFormat w:val="1"/>
    <w:rsid w:val="00F537EA"/>
    <w:rPr>
      <w:color w:val="6b9f25" w:themeColor="hyperlink"/>
      <w:u w:val="single"/>
    </w:rPr>
  </w:style>
  <w:style w:type="paragraph" w:styleId="NormalWeb">
    <w:name w:val="Normal (Web)"/>
    <w:basedOn w:val="Normal"/>
    <w:uiPriority w:val="99"/>
    <w:unhideWhenUsed w:val="1"/>
    <w:qFormat w:val="1"/>
    <w:rsid w:val="00F537EA"/>
    <w:pPr>
      <w:spacing w:after="100" w:afterAutospacing="1" w:before="100" w:beforeAutospacing="1" w:line="240" w:lineRule="auto"/>
      <w:jc w:val="left"/>
    </w:pPr>
    <w:rPr>
      <w:rFonts w:ascii="Times New Roman" w:cs="Times New Roman" w:eastAsia="Times New Roman" w:hAnsi="Times New Roman"/>
      <w:lang w:eastAsia="en-US" w:val="en-US"/>
    </w:rPr>
  </w:style>
  <w:style w:type="character" w:styleId="Strong">
    <w:name w:val="Strong"/>
    <w:basedOn w:val="DefaultParagraphFont"/>
    <w:uiPriority w:val="22"/>
    <w:qFormat w:val="1"/>
    <w:rsid w:val="00F537EA"/>
    <w:rPr>
      <w:b w:val="1"/>
      <w:bCs w:val="1"/>
    </w:rPr>
  </w:style>
  <w:style w:type="table" w:styleId="TableGrid">
    <w:name w:val="Table Grid"/>
    <w:basedOn w:val="TableNormal"/>
    <w:uiPriority w:val="39"/>
    <w:qFormat w:val="1"/>
    <w:rsid w:val="00F537EA"/>
    <w:tblPr>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CellMar>
        <w:top w:w="0.0" w:type="dxa"/>
        <w:left w:w="108.0" w:type="dxa"/>
        <w:bottom w:w="0.0" w:type="dxa"/>
        <w:right w:w="108.0" w:type="dxa"/>
      </w:tblCellMar>
    </w:tblPr>
  </w:style>
  <w:style w:type="paragraph" w:styleId="TOC1">
    <w:name w:val="toc 1"/>
    <w:basedOn w:val="Normal"/>
    <w:next w:val="Normal"/>
    <w:autoRedefine w:val="1"/>
    <w:uiPriority w:val="39"/>
    <w:unhideWhenUsed w:val="1"/>
    <w:qFormat w:val="1"/>
    <w:rsid w:val="00F537EA"/>
    <w:pPr>
      <w:spacing w:after="100"/>
    </w:pPr>
  </w:style>
  <w:style w:type="paragraph" w:styleId="TOC2">
    <w:name w:val="toc 2"/>
    <w:basedOn w:val="Normal"/>
    <w:next w:val="Normal"/>
    <w:autoRedefine w:val="1"/>
    <w:uiPriority w:val="39"/>
    <w:unhideWhenUsed w:val="1"/>
    <w:qFormat w:val="1"/>
    <w:rsid w:val="00F537EA"/>
    <w:pPr>
      <w:spacing w:after="100"/>
      <w:ind w:left="240"/>
    </w:pPr>
  </w:style>
  <w:style w:type="table" w:styleId="TableNormal0" w:customStyle="1">
    <w:name w:val="TableNormal"/>
    <w:qFormat w:val="1"/>
    <w:rsid w:val="00F537EA"/>
    <w:tblPr>
      <w:tblCellMar>
        <w:top w:w="100.0" w:type="dxa"/>
        <w:left w:w="100.0" w:type="dxa"/>
        <w:bottom w:w="100.0" w:type="dxa"/>
        <w:right w:w="100.0" w:type="dxa"/>
      </w:tblCellMar>
    </w:tblPr>
  </w:style>
  <w:style w:type="table" w:styleId="Style12" w:customStyle="1">
    <w:name w:val="_Style 12"/>
    <w:basedOn w:val="TableNormal0"/>
    <w:qFormat w:val="1"/>
    <w:rsid w:val="00F537EA"/>
    <w:tblPr>
      <w:tblCellMar>
        <w:top w:w="0.0" w:type="dxa"/>
        <w:left w:w="108.0" w:type="dxa"/>
        <w:bottom w:w="0.0" w:type="dxa"/>
        <w:right w:w="108.0" w:type="dxa"/>
      </w:tblCellMar>
    </w:tblPr>
  </w:style>
  <w:style w:type="table" w:styleId="Style13" w:customStyle="1">
    <w:name w:val="_Style 13"/>
    <w:basedOn w:val="TableNormal0"/>
    <w:qFormat w:val="1"/>
    <w:rsid w:val="00F537EA"/>
    <w:tblPr>
      <w:tblCellMar>
        <w:top w:w="100.0" w:type="dxa"/>
        <w:left w:w="100.0" w:type="dxa"/>
        <w:bottom w:w="100.0" w:type="dxa"/>
        <w:right w:w="100.0" w:type="dxa"/>
      </w:tblCellMar>
    </w:tblPr>
  </w:style>
  <w:style w:type="table" w:styleId="Style14" w:customStyle="1">
    <w:name w:val="_Style 14"/>
    <w:basedOn w:val="TableNormal0"/>
    <w:qFormat w:val="1"/>
    <w:rsid w:val="00F537EA"/>
    <w:tblPr>
      <w:tblCellMar>
        <w:top w:w="15.0" w:type="dxa"/>
        <w:left w:w="15.0" w:type="dxa"/>
        <w:bottom w:w="15.0" w:type="dxa"/>
        <w:right w:w="15.0" w:type="dxa"/>
      </w:tblCellMar>
    </w:tblPr>
  </w:style>
  <w:style w:type="table" w:styleId="Style15" w:customStyle="1">
    <w:name w:val="_Style 15"/>
    <w:basedOn w:val="TableNormal0"/>
    <w:qFormat w:val="1"/>
    <w:rsid w:val="00F537EA"/>
    <w:tblPr>
      <w:tblCellMar>
        <w:top w:w="15.0" w:type="dxa"/>
        <w:left w:w="15.0" w:type="dxa"/>
        <w:bottom w:w="15.0" w:type="dxa"/>
        <w:right w:w="15.0" w:type="dxa"/>
      </w:tblCellMar>
    </w:tblPr>
  </w:style>
  <w:style w:type="table" w:styleId="Style16" w:customStyle="1">
    <w:name w:val="_Style 16"/>
    <w:basedOn w:val="TableNormal0"/>
    <w:qFormat w:val="1"/>
    <w:rsid w:val="00F537EA"/>
    <w:tblPr>
      <w:tblCellMar>
        <w:top w:w="15.0" w:type="dxa"/>
        <w:left w:w="15.0" w:type="dxa"/>
        <w:bottom w:w="15.0" w:type="dxa"/>
        <w:right w:w="15.0" w:type="dxa"/>
      </w:tblCellMar>
    </w:tblPr>
  </w:style>
  <w:style w:type="table" w:styleId="Style17" w:customStyle="1">
    <w:name w:val="_Style 17"/>
    <w:basedOn w:val="TableNormal0"/>
    <w:qFormat w:val="1"/>
    <w:rsid w:val="00F537EA"/>
    <w:tblPr>
      <w:tblCellMar>
        <w:top w:w="15.0" w:type="dxa"/>
        <w:left w:w="15.0" w:type="dxa"/>
        <w:bottom w:w="15.0" w:type="dxa"/>
        <w:right w:w="15.0" w:type="dxa"/>
      </w:tblCellMar>
    </w:tblPr>
  </w:style>
  <w:style w:type="table" w:styleId="Style18" w:customStyle="1">
    <w:name w:val="_Style 18"/>
    <w:basedOn w:val="TableNormal0"/>
    <w:qFormat w:val="1"/>
    <w:rsid w:val="00F537EA"/>
    <w:tblPr>
      <w:tblCellMar>
        <w:top w:w="100.0" w:type="dxa"/>
        <w:left w:w="100.0" w:type="dxa"/>
        <w:bottom w:w="100.0" w:type="dxa"/>
        <w:right w:w="100.0" w:type="dxa"/>
      </w:tblCellMar>
    </w:tblPr>
  </w:style>
  <w:style w:type="table" w:styleId="Style19" w:customStyle="1">
    <w:name w:val="_Style 19"/>
    <w:basedOn w:val="TableNormal0"/>
    <w:qFormat w:val="1"/>
    <w:rsid w:val="00F537EA"/>
    <w:tblPr>
      <w:tblCellMar>
        <w:top w:w="100.0" w:type="dxa"/>
        <w:left w:w="100.0" w:type="dxa"/>
        <w:bottom w:w="100.0" w:type="dxa"/>
        <w:right w:w="100.0" w:type="dxa"/>
      </w:tblCellMar>
    </w:tblPr>
  </w:style>
  <w:style w:type="table" w:styleId="Style20" w:customStyle="1">
    <w:name w:val="_Style 20"/>
    <w:basedOn w:val="TableNormal0"/>
    <w:qFormat w:val="1"/>
    <w:rsid w:val="00F537EA"/>
    <w:tblPr>
      <w:tblCellMar>
        <w:top w:w="100.0" w:type="dxa"/>
        <w:left w:w="100.0" w:type="dxa"/>
        <w:bottom w:w="100.0" w:type="dxa"/>
        <w:right w:w="100.0" w:type="dxa"/>
      </w:tblCellMar>
    </w:tblPr>
  </w:style>
  <w:style w:type="table" w:styleId="Style21" w:customStyle="1">
    <w:name w:val="_Style 21"/>
    <w:basedOn w:val="TableNormal0"/>
    <w:qFormat w:val="1"/>
    <w:rsid w:val="00F537EA"/>
    <w:tblPr>
      <w:tblCellMar>
        <w:top w:w="100.0" w:type="dxa"/>
        <w:left w:w="100.0" w:type="dxa"/>
        <w:bottom w:w="100.0" w:type="dxa"/>
        <w:right w:w="100.0" w:type="dxa"/>
      </w:tblCellMar>
    </w:tblPr>
  </w:style>
  <w:style w:type="table" w:styleId="Style22" w:customStyle="1">
    <w:name w:val="_Style 22"/>
    <w:basedOn w:val="TableNormal0"/>
    <w:qFormat w:val="1"/>
    <w:rsid w:val="00F537EA"/>
    <w:tblPr>
      <w:tblCellMar>
        <w:top w:w="15.0" w:type="dxa"/>
        <w:left w:w="15.0" w:type="dxa"/>
        <w:bottom w:w="15.0" w:type="dxa"/>
        <w:right w:w="15.0" w:type="dxa"/>
      </w:tblCellMar>
    </w:tblPr>
  </w:style>
  <w:style w:type="table" w:styleId="Style23" w:customStyle="1">
    <w:name w:val="_Style 23"/>
    <w:basedOn w:val="TableNormal0"/>
    <w:qFormat w:val="1"/>
    <w:rsid w:val="00F537EA"/>
    <w:tblPr>
      <w:tblCellMar>
        <w:top w:w="100.0" w:type="dxa"/>
        <w:left w:w="100.0" w:type="dxa"/>
        <w:bottom w:w="100.0" w:type="dxa"/>
        <w:right w:w="100.0" w:type="dxa"/>
      </w:tblCellMar>
    </w:tblPr>
  </w:style>
  <w:style w:type="table" w:styleId="Style24" w:customStyle="1">
    <w:name w:val="_Style 24"/>
    <w:basedOn w:val="TableNormal0"/>
    <w:qFormat w:val="1"/>
    <w:rsid w:val="00F537EA"/>
    <w:tblPr>
      <w:tblCellMar>
        <w:top w:w="100.0" w:type="dxa"/>
        <w:left w:w="100.0" w:type="dxa"/>
        <w:bottom w:w="100.0" w:type="dxa"/>
        <w:right w:w="100.0" w:type="dxa"/>
      </w:tblCellMar>
    </w:tblPr>
  </w:style>
  <w:style w:type="table" w:styleId="Style25" w:customStyle="1">
    <w:name w:val="_Style 25"/>
    <w:basedOn w:val="TableNormal0"/>
    <w:qFormat w:val="1"/>
    <w:rsid w:val="00F537EA"/>
    <w:tblPr>
      <w:tblCellMar>
        <w:top w:w="100.0" w:type="dxa"/>
        <w:left w:w="100.0" w:type="dxa"/>
        <w:bottom w:w="100.0" w:type="dxa"/>
        <w:right w:w="100.0" w:type="dxa"/>
      </w:tblCellMar>
    </w:tblPr>
  </w:style>
  <w:style w:type="table" w:styleId="Style26" w:customStyle="1">
    <w:name w:val="_Style 26"/>
    <w:basedOn w:val="TableNormal0"/>
    <w:qFormat w:val="1"/>
    <w:rsid w:val="00F537EA"/>
    <w:tblPr>
      <w:tblCellMar>
        <w:top w:w="100.0" w:type="dxa"/>
        <w:left w:w="100.0" w:type="dxa"/>
        <w:bottom w:w="100.0" w:type="dxa"/>
        <w:right w:w="100.0" w:type="dxa"/>
      </w:tblCellMar>
    </w:tblPr>
  </w:style>
  <w:style w:type="table" w:styleId="Style27" w:customStyle="1">
    <w:name w:val="_Style 27"/>
    <w:basedOn w:val="TableNormal0"/>
    <w:qFormat w:val="1"/>
    <w:rsid w:val="00F537EA"/>
    <w:tblPr>
      <w:tblCellMar>
        <w:top w:w="100.0" w:type="dxa"/>
        <w:left w:w="100.0" w:type="dxa"/>
        <w:bottom w:w="100.0" w:type="dxa"/>
        <w:right w:w="100.0" w:type="dxa"/>
      </w:tblCellMar>
    </w:tblPr>
  </w:style>
  <w:style w:type="table" w:styleId="Style28" w:customStyle="1">
    <w:name w:val="_Style 28"/>
    <w:basedOn w:val="TableNormal0"/>
    <w:qFormat w:val="1"/>
    <w:rsid w:val="00F537EA"/>
    <w:tblPr>
      <w:tblCellMar>
        <w:top w:w="100.0" w:type="dxa"/>
        <w:left w:w="100.0" w:type="dxa"/>
        <w:bottom w:w="100.0" w:type="dxa"/>
        <w:right w:w="100.0" w:type="dxa"/>
      </w:tblCellMar>
    </w:tblPr>
  </w:style>
  <w:style w:type="table" w:styleId="Style29" w:customStyle="1">
    <w:name w:val="_Style 29"/>
    <w:basedOn w:val="TableNormal0"/>
    <w:qFormat w:val="1"/>
    <w:rsid w:val="00F537EA"/>
    <w:tblPr>
      <w:tblCellMar>
        <w:top w:w="100.0" w:type="dxa"/>
        <w:left w:w="100.0" w:type="dxa"/>
        <w:bottom w:w="100.0" w:type="dxa"/>
        <w:right w:w="100.0" w:type="dxa"/>
      </w:tblCellMar>
    </w:tblPr>
  </w:style>
  <w:style w:type="table" w:styleId="Style30" w:customStyle="1">
    <w:name w:val="_Style 30"/>
    <w:basedOn w:val="TableNormal0"/>
    <w:qFormat w:val="1"/>
    <w:rsid w:val="00F537EA"/>
    <w:tblPr>
      <w:tblCellMar>
        <w:top w:w="100.0" w:type="dxa"/>
        <w:left w:w="100.0" w:type="dxa"/>
        <w:bottom w:w="100.0" w:type="dxa"/>
        <w:right w:w="100.0" w:type="dxa"/>
      </w:tblCellMar>
    </w:tblPr>
  </w:style>
  <w:style w:type="table" w:styleId="Style31" w:customStyle="1">
    <w:name w:val="_Style 31"/>
    <w:basedOn w:val="TableNormal0"/>
    <w:qFormat w:val="1"/>
    <w:rsid w:val="00F537EA"/>
    <w:tblPr>
      <w:tblCellMar>
        <w:top w:w="0.0" w:type="dxa"/>
        <w:left w:w="108.0" w:type="dxa"/>
        <w:bottom w:w="0.0" w:type="dxa"/>
        <w:right w:w="108.0" w:type="dxa"/>
      </w:tblCellMar>
    </w:tblPr>
  </w:style>
  <w:style w:type="table" w:styleId="Style32" w:customStyle="1">
    <w:name w:val="_Style 32"/>
    <w:basedOn w:val="TableNormal0"/>
    <w:qFormat w:val="1"/>
    <w:rsid w:val="00F537EA"/>
    <w:tblPr>
      <w:tblCellMar>
        <w:top w:w="100.0" w:type="dxa"/>
        <w:left w:w="100.0" w:type="dxa"/>
        <w:bottom w:w="100.0" w:type="dxa"/>
        <w:right w:w="100.0" w:type="dxa"/>
      </w:tblCellMar>
    </w:tblPr>
  </w:style>
  <w:style w:type="table" w:styleId="Style33" w:customStyle="1">
    <w:name w:val="_Style 33"/>
    <w:basedOn w:val="TableNormal0"/>
    <w:qFormat w:val="1"/>
    <w:rsid w:val="00F537EA"/>
    <w:tblPr>
      <w:tblCellMar>
        <w:top w:w="100.0" w:type="dxa"/>
        <w:left w:w="100.0" w:type="dxa"/>
        <w:bottom w:w="100.0" w:type="dxa"/>
        <w:right w:w="100.0" w:type="dxa"/>
      </w:tblCellMar>
    </w:tblPr>
  </w:style>
  <w:style w:type="table" w:styleId="Style34" w:customStyle="1">
    <w:name w:val="_Style 34"/>
    <w:basedOn w:val="TableNormal0"/>
    <w:qFormat w:val="1"/>
    <w:rsid w:val="00F537EA"/>
    <w:tblPr>
      <w:tblCellMar>
        <w:top w:w="100.0" w:type="dxa"/>
        <w:left w:w="100.0" w:type="dxa"/>
        <w:bottom w:w="100.0" w:type="dxa"/>
        <w:right w:w="100.0" w:type="dxa"/>
      </w:tblCellMar>
    </w:tblPr>
  </w:style>
  <w:style w:type="table" w:styleId="Style35" w:customStyle="1">
    <w:name w:val="_Style 35"/>
    <w:basedOn w:val="TableNormal0"/>
    <w:qFormat w:val="1"/>
    <w:rsid w:val="00F537EA"/>
    <w:tblPr>
      <w:tblCellMar>
        <w:top w:w="0.0" w:type="dxa"/>
        <w:left w:w="108.0" w:type="dxa"/>
        <w:bottom w:w="0.0" w:type="dxa"/>
        <w:right w:w="108.0" w:type="dxa"/>
      </w:tblCellMar>
    </w:tblPr>
  </w:style>
  <w:style w:type="table" w:styleId="Style36" w:customStyle="1">
    <w:name w:val="_Style 36"/>
    <w:basedOn w:val="TableNormal0"/>
    <w:qFormat w:val="1"/>
    <w:rsid w:val="00F537EA"/>
    <w:tblPr>
      <w:tblCellMar>
        <w:top w:w="100.0" w:type="dxa"/>
        <w:left w:w="100.0" w:type="dxa"/>
        <w:bottom w:w="100.0" w:type="dxa"/>
        <w:right w:w="100.0" w:type="dxa"/>
      </w:tblCellMar>
    </w:tblPr>
  </w:style>
  <w:style w:type="table" w:styleId="Style37" w:customStyle="1">
    <w:name w:val="_Style 37"/>
    <w:basedOn w:val="TableNormal0"/>
    <w:qFormat w:val="1"/>
    <w:rsid w:val="00F537EA"/>
    <w:tblPr>
      <w:tblCellMar>
        <w:top w:w="100.0" w:type="dxa"/>
        <w:left w:w="100.0" w:type="dxa"/>
        <w:bottom w:w="100.0" w:type="dxa"/>
        <w:right w:w="100.0" w:type="dxa"/>
      </w:tblCellMar>
    </w:tblPr>
  </w:style>
  <w:style w:type="table" w:styleId="Style38" w:customStyle="1">
    <w:name w:val="_Style 38"/>
    <w:basedOn w:val="TableNormal0"/>
    <w:qFormat w:val="1"/>
    <w:rsid w:val="00F537EA"/>
    <w:tblPr>
      <w:tblCellMar>
        <w:top w:w="100.0" w:type="dxa"/>
        <w:left w:w="100.0" w:type="dxa"/>
        <w:bottom w:w="100.0" w:type="dxa"/>
        <w:right w:w="100.0" w:type="dxa"/>
      </w:tblCellMar>
    </w:tblPr>
  </w:style>
  <w:style w:type="table" w:styleId="Style39" w:customStyle="1">
    <w:name w:val="_Style 39"/>
    <w:basedOn w:val="TableNormal0"/>
    <w:qFormat w:val="1"/>
    <w:rsid w:val="00F537EA"/>
    <w:tblPr>
      <w:tblCellMar>
        <w:top w:w="100.0" w:type="dxa"/>
        <w:left w:w="100.0" w:type="dxa"/>
        <w:bottom w:w="100.0" w:type="dxa"/>
        <w:right w:w="100.0" w:type="dxa"/>
      </w:tblCellMar>
    </w:tblPr>
  </w:style>
  <w:style w:type="table" w:styleId="Style40" w:customStyle="1">
    <w:name w:val="_Style 40"/>
    <w:basedOn w:val="TableNormal0"/>
    <w:qFormat w:val="1"/>
    <w:rsid w:val="00F537EA"/>
    <w:tblPr>
      <w:tblCellMar>
        <w:top w:w="100.0" w:type="dxa"/>
        <w:left w:w="100.0" w:type="dxa"/>
        <w:bottom w:w="100.0" w:type="dxa"/>
        <w:right w:w="100.0" w:type="dxa"/>
      </w:tblCellMar>
    </w:tblPr>
  </w:style>
  <w:style w:type="table" w:styleId="Style41" w:customStyle="1">
    <w:name w:val="_Style 41"/>
    <w:basedOn w:val="TableNormal0"/>
    <w:qFormat w:val="1"/>
    <w:rsid w:val="00F537EA"/>
    <w:tblPr>
      <w:tblCellMar>
        <w:top w:w="100.0" w:type="dxa"/>
        <w:left w:w="100.0" w:type="dxa"/>
        <w:bottom w:w="100.0" w:type="dxa"/>
        <w:right w:w="100.0" w:type="dxa"/>
      </w:tblCellMar>
    </w:tblPr>
  </w:style>
  <w:style w:type="table" w:styleId="Style42" w:customStyle="1">
    <w:name w:val="_Style 42"/>
    <w:basedOn w:val="TableNormal0"/>
    <w:qFormat w:val="1"/>
    <w:rsid w:val="00F537EA"/>
    <w:tblPr>
      <w:tblCellMar>
        <w:top w:w="100.0" w:type="dxa"/>
        <w:left w:w="100.0" w:type="dxa"/>
        <w:bottom w:w="100.0" w:type="dxa"/>
        <w:right w:w="100.0" w:type="dxa"/>
      </w:tblCellMar>
    </w:tblPr>
  </w:style>
  <w:style w:type="table" w:styleId="Style43" w:customStyle="1">
    <w:name w:val="_Style 43"/>
    <w:basedOn w:val="TableNormal0"/>
    <w:qFormat w:val="1"/>
    <w:rsid w:val="00F537EA"/>
    <w:tblPr>
      <w:tblCellMar>
        <w:top w:w="100.0" w:type="dxa"/>
        <w:left w:w="100.0" w:type="dxa"/>
        <w:bottom w:w="100.0" w:type="dxa"/>
        <w:right w:w="100.0" w:type="dxa"/>
      </w:tblCellMar>
    </w:tblPr>
  </w:style>
  <w:style w:type="table" w:styleId="Style44" w:customStyle="1">
    <w:name w:val="_Style 44"/>
    <w:basedOn w:val="TableNormal0"/>
    <w:qFormat w:val="1"/>
    <w:rsid w:val="00F537EA"/>
    <w:tblPr>
      <w:tblCellMar>
        <w:top w:w="0.0" w:type="dxa"/>
        <w:left w:w="108.0" w:type="dxa"/>
        <w:bottom w:w="0.0" w:type="dxa"/>
        <w:right w:w="108.0" w:type="dxa"/>
      </w:tblCellMar>
    </w:tblPr>
  </w:style>
  <w:style w:type="table" w:styleId="Style45" w:customStyle="1">
    <w:name w:val="_Style 45"/>
    <w:basedOn w:val="TableNormal0"/>
    <w:qFormat w:val="1"/>
    <w:rsid w:val="00F537EA"/>
    <w:tblPr>
      <w:tblCellMar>
        <w:top w:w="0.0" w:type="dxa"/>
        <w:left w:w="108.0" w:type="dxa"/>
        <w:bottom w:w="0.0" w:type="dxa"/>
        <w:right w:w="108.0" w:type="dxa"/>
      </w:tblCellMar>
    </w:tblPr>
  </w:style>
  <w:style w:type="table" w:styleId="Style46" w:customStyle="1">
    <w:name w:val="_Style 46"/>
    <w:basedOn w:val="TableNormal0"/>
    <w:qFormat w:val="1"/>
    <w:rsid w:val="00F537EA"/>
    <w:tblPr>
      <w:tblCellMar>
        <w:top w:w="0.0" w:type="dxa"/>
        <w:left w:w="108.0" w:type="dxa"/>
        <w:bottom w:w="0.0" w:type="dxa"/>
        <w:right w:w="108.0" w:type="dxa"/>
      </w:tblCellMar>
    </w:tblPr>
  </w:style>
  <w:style w:type="table" w:styleId="Style47" w:customStyle="1">
    <w:name w:val="_Style 47"/>
    <w:basedOn w:val="TableNormal0"/>
    <w:qFormat w:val="1"/>
    <w:rsid w:val="00F537EA"/>
    <w:tblPr>
      <w:tblCellMar>
        <w:top w:w="0.0" w:type="dxa"/>
        <w:left w:w="108.0" w:type="dxa"/>
        <w:bottom w:w="0.0" w:type="dxa"/>
        <w:right w:w="108.0" w:type="dxa"/>
      </w:tblCellMar>
    </w:tblPr>
  </w:style>
  <w:style w:type="table" w:styleId="Style48" w:customStyle="1">
    <w:name w:val="_Style 48"/>
    <w:basedOn w:val="TableNormal0"/>
    <w:qFormat w:val="1"/>
    <w:rsid w:val="00F537EA"/>
    <w:tblPr>
      <w:tblCellMar>
        <w:top w:w="0.0" w:type="dxa"/>
        <w:left w:w="108.0" w:type="dxa"/>
        <w:bottom w:w="0.0" w:type="dxa"/>
        <w:right w:w="108.0" w:type="dxa"/>
      </w:tblCellMar>
    </w:tblPr>
  </w:style>
  <w:style w:type="table" w:styleId="Style49" w:customStyle="1">
    <w:name w:val="_Style 49"/>
    <w:basedOn w:val="TableNormal0"/>
    <w:qFormat w:val="1"/>
    <w:rsid w:val="00F537EA"/>
    <w:tblPr>
      <w:tblCellMar>
        <w:top w:w="0.0" w:type="dxa"/>
        <w:left w:w="108.0" w:type="dxa"/>
        <w:bottom w:w="0.0" w:type="dxa"/>
        <w:right w:w="108.0" w:type="dxa"/>
      </w:tblCellMar>
    </w:tblPr>
  </w:style>
  <w:style w:type="table" w:styleId="Style50" w:customStyle="1">
    <w:name w:val="_Style 50"/>
    <w:basedOn w:val="TableNormal0"/>
    <w:qFormat w:val="1"/>
    <w:rsid w:val="00F537EA"/>
    <w:tblPr>
      <w:tblCellMar>
        <w:top w:w="100.0" w:type="dxa"/>
        <w:left w:w="100.0" w:type="dxa"/>
        <w:bottom w:w="100.0" w:type="dxa"/>
        <w:right w:w="100.0" w:type="dxa"/>
      </w:tblCellMar>
    </w:tblPr>
  </w:style>
  <w:style w:type="table" w:styleId="Style51" w:customStyle="1">
    <w:name w:val="_Style 51"/>
    <w:basedOn w:val="TableNormal0"/>
    <w:qFormat w:val="1"/>
    <w:rsid w:val="00F537EA"/>
    <w:tblPr>
      <w:tblCellMar>
        <w:top w:w="100.0" w:type="dxa"/>
        <w:left w:w="100.0" w:type="dxa"/>
        <w:bottom w:w="100.0" w:type="dxa"/>
        <w:right w:w="100.0" w:type="dxa"/>
      </w:tblCellMar>
    </w:tblPr>
  </w:style>
  <w:style w:type="table" w:styleId="Style52" w:customStyle="1">
    <w:name w:val="_Style 52"/>
    <w:basedOn w:val="TableNormal0"/>
    <w:qFormat w:val="1"/>
    <w:rsid w:val="00F537EA"/>
    <w:tblPr>
      <w:tblCellMar>
        <w:top w:w="100.0" w:type="dxa"/>
        <w:left w:w="100.0" w:type="dxa"/>
        <w:bottom w:w="100.0" w:type="dxa"/>
        <w:right w:w="100.0" w:type="dxa"/>
      </w:tblCellMar>
    </w:tblPr>
  </w:style>
  <w:style w:type="table" w:styleId="Style53" w:customStyle="1">
    <w:name w:val="_Style 53"/>
    <w:basedOn w:val="TableNormal0"/>
    <w:qFormat w:val="1"/>
    <w:rsid w:val="00F537EA"/>
    <w:tblPr>
      <w:tblCellMar>
        <w:top w:w="100.0" w:type="dxa"/>
        <w:left w:w="100.0" w:type="dxa"/>
        <w:bottom w:w="100.0" w:type="dxa"/>
        <w:right w:w="100.0" w:type="dxa"/>
      </w:tblCellMar>
    </w:tblPr>
  </w:style>
  <w:style w:type="table" w:styleId="Style54" w:customStyle="1">
    <w:name w:val="_Style 54"/>
    <w:basedOn w:val="TableNormal0"/>
    <w:qFormat w:val="1"/>
    <w:rsid w:val="00F537EA"/>
    <w:tblPr>
      <w:tblCellMar>
        <w:top w:w="100.0" w:type="dxa"/>
        <w:left w:w="100.0" w:type="dxa"/>
        <w:bottom w:w="100.0" w:type="dxa"/>
        <w:right w:w="100.0" w:type="dxa"/>
      </w:tblCellMar>
    </w:tblPr>
  </w:style>
  <w:style w:type="table" w:styleId="Style55" w:customStyle="1">
    <w:name w:val="_Style 55"/>
    <w:basedOn w:val="TableNormal0"/>
    <w:qFormat w:val="1"/>
    <w:rsid w:val="00F537EA"/>
    <w:tblPr>
      <w:tblCellMar>
        <w:top w:w="100.0" w:type="dxa"/>
        <w:left w:w="100.0" w:type="dxa"/>
        <w:bottom w:w="100.0" w:type="dxa"/>
        <w:right w:w="100.0" w:type="dxa"/>
      </w:tblCellMar>
    </w:tblPr>
  </w:style>
  <w:style w:type="table" w:styleId="Style56" w:customStyle="1">
    <w:name w:val="_Style 56"/>
    <w:basedOn w:val="TableNormal0"/>
    <w:qFormat w:val="1"/>
    <w:rsid w:val="00F537EA"/>
    <w:tblPr>
      <w:tblCellMar>
        <w:top w:w="100.0" w:type="dxa"/>
        <w:left w:w="100.0" w:type="dxa"/>
        <w:bottom w:w="100.0" w:type="dxa"/>
        <w:right w:w="100.0" w:type="dxa"/>
      </w:tblCellMar>
    </w:tblPr>
  </w:style>
  <w:style w:type="table" w:styleId="Style57" w:customStyle="1">
    <w:name w:val="_Style 57"/>
    <w:basedOn w:val="TableNormal0"/>
    <w:qFormat w:val="1"/>
    <w:rsid w:val="00F537EA"/>
    <w:tblPr>
      <w:tblCellMar>
        <w:top w:w="100.0" w:type="dxa"/>
        <w:left w:w="100.0" w:type="dxa"/>
        <w:bottom w:w="100.0" w:type="dxa"/>
        <w:right w:w="100.0" w:type="dxa"/>
      </w:tblCellMar>
    </w:tblPr>
  </w:style>
  <w:style w:type="table" w:styleId="Style58" w:customStyle="1">
    <w:name w:val="_Style 58"/>
    <w:basedOn w:val="TableNormal0"/>
    <w:qFormat w:val="1"/>
    <w:rsid w:val="00F537EA"/>
    <w:tblPr>
      <w:tblCellMar>
        <w:top w:w="100.0" w:type="dxa"/>
        <w:left w:w="100.0" w:type="dxa"/>
        <w:bottom w:w="100.0" w:type="dxa"/>
        <w:right w:w="100.0" w:type="dxa"/>
      </w:tblCellMar>
    </w:tblPr>
  </w:style>
  <w:style w:type="table" w:styleId="Style59" w:customStyle="1">
    <w:name w:val="_Style 59"/>
    <w:basedOn w:val="TableNormal0"/>
    <w:qFormat w:val="1"/>
    <w:rsid w:val="00F537EA"/>
    <w:tblPr>
      <w:tblCellMar>
        <w:top w:w="100.0" w:type="dxa"/>
        <w:left w:w="100.0" w:type="dxa"/>
        <w:bottom w:w="100.0" w:type="dxa"/>
        <w:right w:w="100.0" w:type="dxa"/>
      </w:tblCellMar>
    </w:tblPr>
  </w:style>
  <w:style w:type="table" w:styleId="Style60" w:customStyle="1">
    <w:name w:val="_Style 60"/>
    <w:basedOn w:val="TableNormal0"/>
    <w:qFormat w:val="1"/>
    <w:rsid w:val="00F537EA"/>
    <w:tblPr>
      <w:tblCellMar>
        <w:top w:w="100.0" w:type="dxa"/>
        <w:left w:w="100.0" w:type="dxa"/>
        <w:bottom w:w="100.0" w:type="dxa"/>
        <w:right w:w="100.0" w:type="dxa"/>
      </w:tblCellMar>
    </w:tblPr>
  </w:style>
  <w:style w:type="table" w:styleId="Style61" w:customStyle="1">
    <w:name w:val="_Style 61"/>
    <w:basedOn w:val="TableNormal0"/>
    <w:qFormat w:val="1"/>
    <w:rsid w:val="00F537EA"/>
    <w:tblPr>
      <w:tblCellMar>
        <w:top w:w="100.0" w:type="dxa"/>
        <w:left w:w="100.0" w:type="dxa"/>
        <w:bottom w:w="100.0" w:type="dxa"/>
        <w:right w:w="100.0" w:type="dxa"/>
      </w:tblCellMar>
    </w:tblPr>
  </w:style>
  <w:style w:type="table" w:styleId="Style62" w:customStyle="1">
    <w:name w:val="_Style 62"/>
    <w:basedOn w:val="TableNormal0"/>
    <w:qFormat w:val="1"/>
    <w:rsid w:val="00F537EA"/>
    <w:tblPr>
      <w:tblCellMar>
        <w:top w:w="100.0" w:type="dxa"/>
        <w:left w:w="100.0" w:type="dxa"/>
        <w:bottom w:w="100.0" w:type="dxa"/>
        <w:right w:w="100.0" w:type="dxa"/>
      </w:tblCellMar>
    </w:tblPr>
  </w:style>
  <w:style w:type="table" w:styleId="Style63" w:customStyle="1">
    <w:name w:val="_Style 63"/>
    <w:basedOn w:val="TableNormal0"/>
    <w:qFormat w:val="1"/>
    <w:rsid w:val="00F537EA"/>
    <w:tblPr>
      <w:tblCellMar>
        <w:top w:w="100.0" w:type="dxa"/>
        <w:left w:w="100.0" w:type="dxa"/>
        <w:bottom w:w="100.0" w:type="dxa"/>
        <w:right w:w="100.0" w:type="dxa"/>
      </w:tblCellMar>
    </w:tblPr>
  </w:style>
  <w:style w:type="table" w:styleId="Style64" w:customStyle="1">
    <w:name w:val="_Style 64"/>
    <w:basedOn w:val="TableNormal0"/>
    <w:qFormat w:val="1"/>
    <w:rsid w:val="00F537EA"/>
    <w:tblPr>
      <w:tblCellMar>
        <w:top w:w="100.0" w:type="dxa"/>
        <w:left w:w="100.0" w:type="dxa"/>
        <w:bottom w:w="100.0" w:type="dxa"/>
        <w:right w:w="100.0" w:type="dxa"/>
      </w:tblCellMar>
    </w:tblPr>
  </w:style>
  <w:style w:type="table" w:styleId="Style65" w:customStyle="1">
    <w:name w:val="_Style 65"/>
    <w:basedOn w:val="TableNormal0"/>
    <w:qFormat w:val="1"/>
    <w:rsid w:val="00F537EA"/>
    <w:tblPr>
      <w:tblCellMar>
        <w:top w:w="100.0" w:type="dxa"/>
        <w:left w:w="100.0" w:type="dxa"/>
        <w:bottom w:w="100.0" w:type="dxa"/>
        <w:right w:w="100.0" w:type="dxa"/>
      </w:tblCellMar>
    </w:tblPr>
  </w:style>
  <w:style w:type="table" w:styleId="Style66" w:customStyle="1">
    <w:name w:val="_Style 66"/>
    <w:basedOn w:val="TableNormal0"/>
    <w:qFormat w:val="1"/>
    <w:rsid w:val="00F537EA"/>
    <w:tblPr>
      <w:tblCellMar>
        <w:top w:w="100.0" w:type="dxa"/>
        <w:left w:w="100.0" w:type="dxa"/>
        <w:bottom w:w="100.0" w:type="dxa"/>
        <w:right w:w="100.0" w:type="dxa"/>
      </w:tblCellMar>
    </w:tblPr>
  </w:style>
  <w:style w:type="table" w:styleId="Style67" w:customStyle="1">
    <w:name w:val="_Style 67"/>
    <w:basedOn w:val="TableNormal0"/>
    <w:qFormat w:val="1"/>
    <w:rsid w:val="00F537EA"/>
    <w:tblPr>
      <w:tblCellMar>
        <w:top w:w="100.0" w:type="dxa"/>
        <w:left w:w="100.0" w:type="dxa"/>
        <w:bottom w:w="100.0" w:type="dxa"/>
        <w:right w:w="100.0" w:type="dxa"/>
      </w:tblCellMar>
    </w:tblPr>
  </w:style>
  <w:style w:type="table" w:styleId="Style68" w:customStyle="1">
    <w:name w:val="_Style 68"/>
    <w:basedOn w:val="TableNormal0"/>
    <w:qFormat w:val="1"/>
    <w:rsid w:val="00F537EA"/>
    <w:tblPr>
      <w:tblCellMar>
        <w:top w:w="100.0" w:type="dxa"/>
        <w:left w:w="100.0" w:type="dxa"/>
        <w:bottom w:w="100.0" w:type="dxa"/>
        <w:right w:w="100.0" w:type="dxa"/>
      </w:tblCellMar>
    </w:tblPr>
  </w:style>
  <w:style w:type="table" w:styleId="Style69" w:customStyle="1">
    <w:name w:val="_Style 69"/>
    <w:basedOn w:val="TableNormal0"/>
    <w:qFormat w:val="1"/>
    <w:rsid w:val="00F537EA"/>
    <w:tblPr>
      <w:tblCellMar>
        <w:top w:w="100.0" w:type="dxa"/>
        <w:left w:w="100.0" w:type="dxa"/>
        <w:bottom w:w="100.0" w:type="dxa"/>
        <w:right w:w="100.0" w:type="dxa"/>
      </w:tblCellMar>
    </w:tblPr>
  </w:style>
  <w:style w:type="table" w:styleId="Style70" w:customStyle="1">
    <w:name w:val="_Style 70"/>
    <w:basedOn w:val="TableNormal0"/>
    <w:qFormat w:val="1"/>
    <w:rsid w:val="00F537EA"/>
    <w:tblPr>
      <w:tblCellMar>
        <w:top w:w="100.0" w:type="dxa"/>
        <w:left w:w="100.0" w:type="dxa"/>
        <w:bottom w:w="100.0" w:type="dxa"/>
        <w:right w:w="100.0" w:type="dxa"/>
      </w:tblCellMar>
    </w:tblPr>
  </w:style>
  <w:style w:type="table" w:styleId="Style71" w:customStyle="1">
    <w:name w:val="_Style 71"/>
    <w:basedOn w:val="TableNormal0"/>
    <w:qFormat w:val="1"/>
    <w:rsid w:val="00F537EA"/>
    <w:tblPr>
      <w:tblCellMar>
        <w:top w:w="0.0" w:type="dxa"/>
        <w:left w:w="108.0" w:type="dxa"/>
        <w:bottom w:w="0.0" w:type="dxa"/>
        <w:right w:w="108.0" w:type="dxa"/>
      </w:tblCellMar>
    </w:tblPr>
  </w:style>
  <w:style w:type="table" w:styleId="Style72" w:customStyle="1">
    <w:name w:val="_Style 72"/>
    <w:basedOn w:val="TableNormal0"/>
    <w:qFormat w:val="1"/>
    <w:rsid w:val="00F537EA"/>
    <w:tblPr>
      <w:tblCellMar>
        <w:top w:w="100.0" w:type="dxa"/>
        <w:left w:w="100.0" w:type="dxa"/>
        <w:bottom w:w="100.0" w:type="dxa"/>
        <w:right w:w="100.0" w:type="dxa"/>
      </w:tblCellMar>
    </w:tblPr>
  </w:style>
  <w:style w:type="table" w:styleId="Style73" w:customStyle="1">
    <w:name w:val="_Style 73"/>
    <w:basedOn w:val="TableNormal0"/>
    <w:qFormat w:val="1"/>
    <w:rsid w:val="00F537EA"/>
    <w:tblPr>
      <w:tblCellMar>
        <w:top w:w="100.0" w:type="dxa"/>
        <w:left w:w="100.0" w:type="dxa"/>
        <w:bottom w:w="100.0" w:type="dxa"/>
        <w:right w:w="100.0" w:type="dxa"/>
      </w:tblCellMar>
    </w:tblPr>
  </w:style>
  <w:style w:type="table" w:styleId="Style74" w:customStyle="1">
    <w:name w:val="_Style 74"/>
    <w:basedOn w:val="TableNormal0"/>
    <w:qFormat w:val="1"/>
    <w:rsid w:val="00F537EA"/>
    <w:tblPr>
      <w:tblCellMar>
        <w:top w:w="100.0" w:type="dxa"/>
        <w:left w:w="100.0" w:type="dxa"/>
        <w:bottom w:w="100.0" w:type="dxa"/>
        <w:right w:w="100.0" w:type="dxa"/>
      </w:tblCellMar>
    </w:tblPr>
  </w:style>
  <w:style w:type="table" w:styleId="Style75" w:customStyle="1">
    <w:name w:val="_Style 75"/>
    <w:basedOn w:val="TableNormal0"/>
    <w:qFormat w:val="1"/>
    <w:rsid w:val="00F537EA"/>
    <w:tblPr>
      <w:tblCellMar>
        <w:top w:w="100.0" w:type="dxa"/>
        <w:left w:w="100.0" w:type="dxa"/>
        <w:bottom w:w="100.0" w:type="dxa"/>
        <w:right w:w="100.0" w:type="dxa"/>
      </w:tblCellMar>
    </w:tblPr>
  </w:style>
  <w:style w:type="table" w:styleId="Style76" w:customStyle="1">
    <w:name w:val="_Style 76"/>
    <w:basedOn w:val="TableNormal0"/>
    <w:qFormat w:val="1"/>
    <w:rsid w:val="00F537EA"/>
    <w:tblPr>
      <w:tblCellMar>
        <w:top w:w="100.0" w:type="dxa"/>
        <w:left w:w="100.0" w:type="dxa"/>
        <w:bottom w:w="100.0" w:type="dxa"/>
        <w:right w:w="100.0" w:type="dxa"/>
      </w:tblCellMar>
    </w:tblPr>
  </w:style>
  <w:style w:type="table" w:styleId="Style77" w:customStyle="1">
    <w:name w:val="_Style 77"/>
    <w:basedOn w:val="TableNormal0"/>
    <w:qFormat w:val="1"/>
    <w:rsid w:val="00F537EA"/>
    <w:tblPr>
      <w:tblCellMar>
        <w:top w:w="100.0" w:type="dxa"/>
        <w:left w:w="100.0" w:type="dxa"/>
        <w:bottom w:w="100.0" w:type="dxa"/>
        <w:right w:w="100.0" w:type="dxa"/>
      </w:tblCellMar>
    </w:tblPr>
  </w:style>
  <w:style w:type="table" w:styleId="Style78" w:customStyle="1">
    <w:name w:val="_Style 78"/>
    <w:basedOn w:val="TableNormal0"/>
    <w:qFormat w:val="1"/>
    <w:rsid w:val="00F537EA"/>
    <w:tblPr>
      <w:tblCellMar>
        <w:top w:w="100.0" w:type="dxa"/>
        <w:left w:w="100.0" w:type="dxa"/>
        <w:bottom w:w="100.0" w:type="dxa"/>
        <w:right w:w="100.0" w:type="dxa"/>
      </w:tblCellMar>
    </w:tblPr>
  </w:style>
  <w:style w:type="table" w:styleId="Style79" w:customStyle="1">
    <w:name w:val="_Style 79"/>
    <w:basedOn w:val="TableNormal0"/>
    <w:qFormat w:val="1"/>
    <w:rsid w:val="00F537EA"/>
    <w:tblPr>
      <w:tblCellMar>
        <w:top w:w="100.0" w:type="dxa"/>
        <w:left w:w="100.0" w:type="dxa"/>
        <w:bottom w:w="100.0" w:type="dxa"/>
        <w:right w:w="100.0" w:type="dxa"/>
      </w:tblCellMar>
    </w:tblPr>
  </w:style>
  <w:style w:type="table" w:styleId="Style80" w:customStyle="1">
    <w:name w:val="_Style 80"/>
    <w:basedOn w:val="TableNormal0"/>
    <w:qFormat w:val="1"/>
    <w:rsid w:val="00F537EA"/>
    <w:tblPr>
      <w:tblCellMar>
        <w:top w:w="100.0" w:type="dxa"/>
        <w:left w:w="100.0" w:type="dxa"/>
        <w:bottom w:w="100.0" w:type="dxa"/>
        <w:right w:w="100.0" w:type="dxa"/>
      </w:tblCellMar>
    </w:tblPr>
  </w:style>
  <w:style w:type="table" w:styleId="Style81" w:customStyle="1">
    <w:name w:val="_Style 81"/>
    <w:basedOn w:val="TableNormal0"/>
    <w:qFormat w:val="1"/>
    <w:rsid w:val="00F537EA"/>
    <w:tblPr>
      <w:tblCellMar>
        <w:top w:w="100.0" w:type="dxa"/>
        <w:left w:w="100.0" w:type="dxa"/>
        <w:bottom w:w="100.0" w:type="dxa"/>
        <w:right w:w="100.0" w:type="dxa"/>
      </w:tblCellMar>
    </w:tblPr>
  </w:style>
  <w:style w:type="table" w:styleId="Style82" w:customStyle="1">
    <w:name w:val="_Style 82"/>
    <w:basedOn w:val="TableNormal0"/>
    <w:qFormat w:val="1"/>
    <w:rsid w:val="00F537EA"/>
    <w:tblPr>
      <w:tblCellMar>
        <w:top w:w="100.0" w:type="dxa"/>
        <w:left w:w="100.0" w:type="dxa"/>
        <w:bottom w:w="100.0" w:type="dxa"/>
        <w:right w:w="100.0" w:type="dxa"/>
      </w:tblCellMar>
    </w:tblPr>
  </w:style>
  <w:style w:type="table" w:styleId="Style83" w:customStyle="1">
    <w:name w:val="_Style 83"/>
    <w:basedOn w:val="TableNormal0"/>
    <w:qFormat w:val="1"/>
    <w:rsid w:val="00F537EA"/>
    <w:tblPr>
      <w:tblCellMar>
        <w:top w:w="100.0" w:type="dxa"/>
        <w:left w:w="100.0" w:type="dxa"/>
        <w:bottom w:w="100.0" w:type="dxa"/>
        <w:right w:w="100.0" w:type="dxa"/>
      </w:tblCellMar>
    </w:tblPr>
  </w:style>
  <w:style w:type="table" w:styleId="Style84" w:customStyle="1">
    <w:name w:val="_Style 84"/>
    <w:basedOn w:val="TableNormal0"/>
    <w:qFormat w:val="1"/>
    <w:rsid w:val="00F537EA"/>
    <w:tblPr>
      <w:tblCellMar>
        <w:top w:w="100.0" w:type="dxa"/>
        <w:left w:w="100.0" w:type="dxa"/>
        <w:bottom w:w="100.0" w:type="dxa"/>
        <w:right w:w="100.0" w:type="dxa"/>
      </w:tblCellMar>
    </w:tblPr>
  </w:style>
  <w:style w:type="table" w:styleId="Style85" w:customStyle="1">
    <w:name w:val="_Style 85"/>
    <w:basedOn w:val="TableNormal0"/>
    <w:qFormat w:val="1"/>
    <w:rsid w:val="00F537EA"/>
    <w:tblPr>
      <w:tblCellMar>
        <w:top w:w="144.0" w:type="dxa"/>
        <w:left w:w="115.0" w:type="dxa"/>
        <w:bottom w:w="144.0" w:type="dxa"/>
        <w:right w:w="115.0" w:type="dxa"/>
      </w:tblCellMar>
    </w:tblPr>
  </w:style>
  <w:style w:type="paragraph" w:styleId="NoSpacing">
    <w:name w:val="No Spacing"/>
    <w:link w:val="NoSpacingChar"/>
    <w:uiPriority w:val="1"/>
    <w:qFormat w:val="1"/>
    <w:rsid w:val="00F537EA"/>
    <w:rPr>
      <w:rFonts w:asciiTheme="minorHAnsi" w:cstheme="minorBidi" w:eastAsiaTheme="minorEastAsia" w:hAnsiTheme="minorHAnsi"/>
      <w:sz w:val="22"/>
      <w:szCs w:val="22"/>
    </w:rPr>
  </w:style>
  <w:style w:type="character" w:styleId="NoSpacingChar" w:customStyle="1">
    <w:name w:val="No Spacing Char"/>
    <w:basedOn w:val="DefaultParagraphFont"/>
    <w:link w:val="NoSpacing"/>
    <w:uiPriority w:val="1"/>
    <w:qFormat w:val="1"/>
    <w:rsid w:val="00F537EA"/>
    <w:rPr>
      <w:rFonts w:asciiTheme="minorHAnsi" w:cstheme="minorBidi" w:eastAsiaTheme="minorEastAsia" w:hAnsiTheme="minorHAnsi"/>
      <w:sz w:val="22"/>
      <w:szCs w:val="22"/>
      <w:lang w:eastAsia="en-US" w:val="en-US"/>
    </w:rPr>
  </w:style>
  <w:style w:type="paragraph" w:styleId="ListParagraph">
    <w:name w:val="List Paragraph"/>
    <w:basedOn w:val="Normal"/>
    <w:uiPriority w:val="34"/>
    <w:qFormat w:val="1"/>
    <w:rsid w:val="00F537EA"/>
    <w:pPr>
      <w:ind w:left="720"/>
      <w:contextualSpacing w:val="1"/>
    </w:pPr>
  </w:style>
  <w:style w:type="character" w:styleId="BalloonTextChar" w:customStyle="1">
    <w:name w:val="Balloon Text Char"/>
    <w:basedOn w:val="DefaultParagraphFont"/>
    <w:link w:val="BalloonText"/>
    <w:uiPriority w:val="99"/>
    <w:semiHidden w:val="1"/>
    <w:qFormat w:val="1"/>
    <w:rsid w:val="00F537EA"/>
    <w:rPr>
      <w:rFonts w:ascii="Tahoma" w:cs="Tahoma" w:hAnsi="Tahoma"/>
      <w:sz w:val="16"/>
      <w:szCs w:val="16"/>
    </w:rPr>
  </w:style>
  <w:style w:type="paragraph" w:styleId="z-TopofForm1" w:customStyle="1">
    <w:name w:val="z-Top of Form1"/>
    <w:basedOn w:val="Normal"/>
    <w:next w:val="Normal"/>
    <w:link w:val="z-TopofFormChar"/>
    <w:uiPriority w:val="99"/>
    <w:semiHidden w:val="1"/>
    <w:unhideWhenUsed w:val="1"/>
    <w:qFormat w:val="1"/>
    <w:rsid w:val="00F537EA"/>
    <w:pPr>
      <w:pBdr>
        <w:bottom w:color="auto" w:space="1" w:sz="6" w:val="single"/>
      </w:pBdr>
      <w:spacing w:line="240" w:lineRule="auto"/>
      <w:jc w:val="center"/>
    </w:pPr>
    <w:rPr>
      <w:rFonts w:ascii="Arial" w:cs="Arial" w:eastAsia="Times New Roman" w:hAnsi="Arial"/>
      <w:vanish w:val="1"/>
      <w:sz w:val="16"/>
      <w:szCs w:val="16"/>
      <w:lang w:eastAsia="en-US" w:val="en-US"/>
    </w:rPr>
  </w:style>
  <w:style w:type="character" w:styleId="z-TopofFormChar" w:customStyle="1">
    <w:name w:val="z-Top of Form Char"/>
    <w:basedOn w:val="DefaultParagraphFont"/>
    <w:link w:val="z-TopofForm1"/>
    <w:uiPriority w:val="99"/>
    <w:semiHidden w:val="1"/>
    <w:qFormat w:val="1"/>
    <w:rsid w:val="00F537EA"/>
    <w:rPr>
      <w:rFonts w:ascii="Arial" w:cs="Arial" w:eastAsia="Times New Roman" w:hAnsi="Arial"/>
      <w:vanish w:val="1"/>
      <w:sz w:val="16"/>
      <w:szCs w:val="16"/>
      <w:lang w:eastAsia="en-US" w:val="en-US"/>
    </w:rPr>
  </w:style>
  <w:style w:type="paragraph" w:styleId="z-BottomofForm1" w:customStyle="1">
    <w:name w:val="z-Bottom of Form1"/>
    <w:basedOn w:val="Normal"/>
    <w:next w:val="Normal"/>
    <w:link w:val="z-BottomofFormChar"/>
    <w:uiPriority w:val="99"/>
    <w:semiHidden w:val="1"/>
    <w:unhideWhenUsed w:val="1"/>
    <w:qFormat w:val="1"/>
    <w:rsid w:val="00F537EA"/>
    <w:pPr>
      <w:pBdr>
        <w:top w:color="auto" w:space="1" w:sz="6" w:val="single"/>
      </w:pBdr>
      <w:spacing w:line="240" w:lineRule="auto"/>
      <w:jc w:val="center"/>
    </w:pPr>
    <w:rPr>
      <w:rFonts w:ascii="Arial" w:cs="Arial" w:eastAsia="Times New Roman" w:hAnsi="Arial"/>
      <w:vanish w:val="1"/>
      <w:sz w:val="16"/>
      <w:szCs w:val="16"/>
      <w:lang w:eastAsia="en-US" w:val="en-US"/>
    </w:rPr>
  </w:style>
  <w:style w:type="character" w:styleId="z-BottomofFormChar" w:customStyle="1">
    <w:name w:val="z-Bottom of Form Char"/>
    <w:basedOn w:val="DefaultParagraphFont"/>
    <w:link w:val="z-BottomofForm1"/>
    <w:uiPriority w:val="99"/>
    <w:semiHidden w:val="1"/>
    <w:qFormat w:val="1"/>
    <w:rsid w:val="00F537EA"/>
    <w:rPr>
      <w:rFonts w:ascii="Arial" w:cs="Arial" w:eastAsia="Times New Roman" w:hAnsi="Arial"/>
      <w:vanish w:val="1"/>
      <w:sz w:val="16"/>
      <w:szCs w:val="16"/>
      <w:lang w:eastAsia="en-US" w:val="en-US"/>
    </w:rPr>
  </w:style>
  <w:style w:type="character" w:styleId="t286pc" w:customStyle="1">
    <w:name w:val="t286pc"/>
    <w:basedOn w:val="DefaultParagraphFont"/>
    <w:qFormat w:val="1"/>
    <w:rsid w:val="00F537EA"/>
  </w:style>
  <w:style w:type="character" w:styleId="osrxxb" w:customStyle="1">
    <w:name w:val="osrxxb"/>
    <w:basedOn w:val="DefaultParagraphFont"/>
    <w:qFormat w:val="1"/>
    <w:rsid w:val="00F537EA"/>
  </w:style>
  <w:style w:type="table" w:styleId="Style97" w:customStyle="1">
    <w:name w:val="_Style 97"/>
    <w:basedOn w:val="TableNormal"/>
    <w:qFormat w:val="1"/>
    <w:rsid w:val="00F537EA"/>
    <w:rPr>
      <w:rFonts w:ascii="Times New Roman" w:cs="Times New Roman" w:eastAsia="Times New Roman" w:hAnsi="Times New Roman"/>
    </w:rPr>
    <w:tblPr>
      <w:tblInd w:w="0.0" w:type="dxa"/>
      <w:tblCellMar>
        <w:top w:w="100.0" w:type="dxa"/>
        <w:left w:w="100.0" w:type="dxa"/>
        <w:bottom w:w="100.0" w:type="dxa"/>
        <w:right w:w="100.0" w:type="dxa"/>
      </w:tblCellMar>
    </w:tblPr>
  </w:style>
  <w:style w:type="table" w:styleId="Style99" w:customStyle="1">
    <w:name w:val="_Style 99"/>
    <w:basedOn w:val="TableNormal"/>
    <w:qFormat w:val="1"/>
    <w:rsid w:val="00F537EA"/>
    <w:rPr>
      <w:rFonts w:ascii="Times New Roman" w:cs="Times New Roman" w:eastAsia="Times New Roman" w:hAnsi="Times New Roman"/>
    </w:rPr>
    <w:tblPr>
      <w:tblInd w:w="0.0" w:type="dxa"/>
      <w:tblCellMar>
        <w:top w:w="100.0" w:type="dxa"/>
        <w:left w:w="100.0" w:type="dxa"/>
        <w:bottom w:w="100.0" w:type="dxa"/>
        <w:right w:w="100.0" w:type="dxa"/>
      </w:tblCellMar>
    </w:tblPr>
  </w:style>
  <w:style w:type="character" w:styleId="Emphasis">
    <w:name w:val="Emphasis"/>
    <w:basedOn w:val="DefaultParagraphFont"/>
    <w:uiPriority w:val="20"/>
    <w:qFormat w:val="1"/>
    <w:rsid w:val="005D07BF"/>
    <w:rPr>
      <w:i w:val="1"/>
      <w:iCs w:val="1"/>
    </w:rPr>
  </w:style>
  <w:style w:type="paragraph" w:styleId="Header">
    <w:name w:val="header"/>
    <w:basedOn w:val="Normal"/>
    <w:link w:val="HeaderChar"/>
    <w:uiPriority w:val="99"/>
    <w:semiHidden w:val="1"/>
    <w:unhideWhenUsed w:val="1"/>
    <w:rsid w:val="00887FB7"/>
    <w:pPr>
      <w:tabs>
        <w:tab w:val="center" w:pos="4680"/>
        <w:tab w:val="right" w:pos="9360"/>
      </w:tabs>
      <w:spacing w:line="240" w:lineRule="auto"/>
    </w:pPr>
  </w:style>
  <w:style w:type="character" w:styleId="HeaderChar" w:customStyle="1">
    <w:name w:val="Header Char"/>
    <w:basedOn w:val="DefaultParagraphFont"/>
    <w:link w:val="Header"/>
    <w:uiPriority w:val="99"/>
    <w:semiHidden w:val="1"/>
    <w:rsid w:val="00887FB7"/>
    <w:rPr>
      <w:sz w:val="24"/>
      <w:szCs w:val="24"/>
      <w:lang w:eastAsia="en-IN" w:val="en-IN"/>
    </w:rPr>
  </w:style>
  <w:style w:type="paragraph" w:styleId="Footer">
    <w:name w:val="footer"/>
    <w:basedOn w:val="Normal"/>
    <w:link w:val="FooterChar"/>
    <w:uiPriority w:val="99"/>
    <w:semiHidden w:val="1"/>
    <w:unhideWhenUsed w:val="1"/>
    <w:rsid w:val="00887FB7"/>
    <w:pPr>
      <w:tabs>
        <w:tab w:val="center" w:pos="4680"/>
        <w:tab w:val="right" w:pos="9360"/>
      </w:tabs>
      <w:spacing w:line="240" w:lineRule="auto"/>
    </w:pPr>
  </w:style>
  <w:style w:type="character" w:styleId="FooterChar" w:customStyle="1">
    <w:name w:val="Footer Char"/>
    <w:basedOn w:val="DefaultParagraphFont"/>
    <w:link w:val="Footer"/>
    <w:uiPriority w:val="99"/>
    <w:semiHidden w:val="1"/>
    <w:rsid w:val="00887FB7"/>
    <w:rPr>
      <w:sz w:val="24"/>
      <w:szCs w:val="24"/>
      <w:lang w:eastAsia="en-IN" w:val="en-IN"/>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rPr>
      <w:rFonts w:ascii="Times New Roman" w:cs="Times New Roman" w:eastAsia="Times New Roman" w:hAnsi="Times New Roman"/>
    </w:rPr>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15.0" w:type="dxa"/>
        <w:left w:w="15.0" w:type="dxa"/>
        <w:bottom w:w="15.0" w:type="dxa"/>
        <w:right w:w="15.0" w:type="dxa"/>
      </w:tblCellMar>
    </w:tblPr>
  </w:style>
  <w:style w:type="table" w:styleId="Table9">
    <w:basedOn w:val="TableNormal"/>
    <w:tblPr>
      <w:tblStyleRowBandSize w:val="1"/>
      <w:tblStyleColBandSize w:val="1"/>
      <w:tblCellMar>
        <w:top w:w="15.0" w:type="dxa"/>
        <w:left w:w="15.0" w:type="dxa"/>
        <w:bottom w:w="15.0" w:type="dxa"/>
        <w:right w:w="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15.0" w:type="dxa"/>
        <w:left w:w="15.0" w:type="dxa"/>
        <w:bottom w:w="15.0" w:type="dxa"/>
        <w:right w:w="15.0" w:type="dxa"/>
      </w:tblCellMar>
    </w:tblPr>
  </w:style>
  <w:style w:type="table" w:styleId="Table12">
    <w:basedOn w:val="TableNormal"/>
    <w:tblPr>
      <w:tblStyleRowBandSize w:val="1"/>
      <w:tblStyleColBandSize w:val="1"/>
      <w:tblCellMar>
        <w:top w:w="15.0" w:type="dxa"/>
        <w:left w:w="15.0" w:type="dxa"/>
        <w:bottom w:w="15.0" w:type="dxa"/>
        <w:right w:w="15.0" w:type="dxa"/>
      </w:tblCellMar>
    </w:tblPr>
  </w:style>
  <w:style w:type="table" w:styleId="Table13">
    <w:basedOn w:val="TableNormal"/>
    <w:tblPr>
      <w:tblStyleRowBandSize w:val="1"/>
      <w:tblStyleColBandSize w:val="1"/>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CellMar>
        <w:top w:w="15.0" w:type="dxa"/>
        <w:left w:w="15.0" w:type="dxa"/>
        <w:bottom w:w="15.0" w:type="dxa"/>
        <w:right w:w="15.0" w:type="dxa"/>
      </w:tblCellMar>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Pr>
  </w:style>
  <w:style w:type="table" w:styleId="Table34">
    <w:basedOn w:val="TableNormal"/>
    <w:tblPr>
      <w:tblStyleRowBandSize w:val="1"/>
      <w:tblStyleColBandSize w:val="1"/>
    </w:tblPr>
  </w:style>
  <w:style w:type="table" w:styleId="Table35">
    <w:basedOn w:val="TableNormal"/>
    <w:tblPr>
      <w:tblStyleRowBandSize w:val="1"/>
      <w:tblStyleColBandSize w:val="1"/>
    </w:tblPr>
  </w:style>
  <w:style w:type="table" w:styleId="Table36">
    <w:basedOn w:val="TableNormal"/>
    <w:tblPr>
      <w:tblStyleRowBandSize w:val="1"/>
      <w:tblStyleColBandSize w:val="1"/>
      <w:tblCellMar>
        <w:top w:w="100.0" w:type="dxa"/>
        <w:left w:w="100.0" w:type="dxa"/>
        <w:bottom w:w="100.0" w:type="dxa"/>
        <w:right w:w="100.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 w:type="table" w:styleId="Table38">
    <w:basedOn w:val="TableNormal"/>
    <w:tblPr>
      <w:tblStyleRowBandSize w:val="1"/>
      <w:tblStyleColBandSize w:val="1"/>
    </w:tblPr>
  </w:style>
  <w:style w:type="table" w:styleId="Table39">
    <w:basedOn w:val="TableNormal"/>
    <w:tblPr>
      <w:tblStyleRowBandSize w:val="1"/>
      <w:tblStyleColBandSize w:val="1"/>
    </w:tblPr>
  </w:style>
  <w:style w:type="table" w:styleId="Table40">
    <w:basedOn w:val="TableNormal"/>
    <w:tblPr>
      <w:tblStyleRowBandSize w:val="1"/>
      <w:tblStyleColBandSize w:val="1"/>
      <w:tblCellMar>
        <w:top w:w="0.0" w:type="dxa"/>
        <w:left w:w="108.0" w:type="dxa"/>
        <w:bottom w:w="0.0" w:type="dxa"/>
        <w:right w:w="108.0" w:type="dxa"/>
      </w:tblCellMar>
    </w:tblPr>
  </w:style>
  <w:style w:type="table" w:styleId="Table41">
    <w:basedOn w:val="TableNormal"/>
    <w:tblPr>
      <w:tblStyleRowBandSize w:val="1"/>
      <w:tblStyleColBandSize w:val="1"/>
      <w:tblCellMar>
        <w:top w:w="0.0" w:type="dxa"/>
        <w:left w:w="108.0" w:type="dxa"/>
        <w:bottom w:w="0.0" w:type="dxa"/>
        <w:right w:w="108.0" w:type="dxa"/>
      </w:tblCellMar>
    </w:tblPr>
  </w:style>
  <w:style w:type="table" w:styleId="Table42">
    <w:basedOn w:val="TableNormal"/>
    <w:tblPr>
      <w:tblStyleRowBandSize w:val="1"/>
      <w:tblStyleColBandSize w:val="1"/>
      <w:tblCellMar>
        <w:top w:w="0.0" w:type="dxa"/>
        <w:left w:w="108.0" w:type="dxa"/>
        <w:bottom w:w="0.0" w:type="dxa"/>
        <w:right w:w="108.0" w:type="dxa"/>
      </w:tblCellMar>
    </w:tblPr>
  </w:style>
  <w:style w:type="table" w:styleId="Table43">
    <w:basedOn w:val="TableNormal"/>
    <w:tblPr>
      <w:tblStyleRowBandSize w:val="1"/>
      <w:tblStyleColBandSize w:val="1"/>
      <w:tblCellMar>
        <w:top w:w="0.0" w:type="dxa"/>
        <w:left w:w="108.0" w:type="dxa"/>
        <w:bottom w:w="0.0" w:type="dxa"/>
        <w:right w:w="108.0" w:type="dxa"/>
      </w:tblCellMar>
    </w:tblPr>
  </w:style>
  <w:style w:type="table" w:styleId="Table44">
    <w:basedOn w:val="TableNormal"/>
    <w:tblPr>
      <w:tblStyleRowBandSize w:val="1"/>
      <w:tblStyleColBandSize w:val="1"/>
      <w:tblCellMar>
        <w:top w:w="0.0" w:type="dxa"/>
        <w:left w:w="108.0" w:type="dxa"/>
        <w:bottom w:w="0.0" w:type="dxa"/>
        <w:right w:w="108.0" w:type="dxa"/>
      </w:tblCellMar>
    </w:tblPr>
  </w:style>
  <w:style w:type="table" w:styleId="Table45">
    <w:basedOn w:val="TableNormal"/>
    <w:tblPr>
      <w:tblStyleRowBandSize w:val="1"/>
      <w:tblStyleColBandSize w:val="1"/>
      <w:tblCellMar>
        <w:top w:w="0.0" w:type="dxa"/>
        <w:left w:w="108.0" w:type="dxa"/>
        <w:bottom w:w="0.0" w:type="dxa"/>
        <w:right w:w="108.0" w:type="dxa"/>
      </w:tblCellMar>
    </w:tblPr>
  </w:style>
  <w:style w:type="table" w:styleId="Table46">
    <w:basedOn w:val="TableNormal"/>
    <w:tblPr>
      <w:tblStyleRowBandSize w:val="1"/>
      <w:tblStyleColBandSize w:val="1"/>
    </w:tblPr>
  </w:style>
  <w:style w:type="table" w:styleId="Table47">
    <w:basedOn w:val="TableNormal"/>
    <w:tblPr>
      <w:tblStyleRowBandSize w:val="1"/>
      <w:tblStyleColBandSize w:val="1"/>
    </w:tblPr>
  </w:style>
  <w:style w:type="table" w:styleId="Table48">
    <w:basedOn w:val="TableNormal"/>
    <w:tblPr>
      <w:tblStyleRowBandSize w:val="1"/>
      <w:tblStyleColBandSize w:val="1"/>
    </w:tblPr>
  </w:style>
  <w:style w:type="table" w:styleId="Table49">
    <w:basedOn w:val="TableNormal"/>
    <w:tblPr>
      <w:tblStyleRowBandSize w:val="1"/>
      <w:tblStyleColBandSize w:val="1"/>
    </w:tblPr>
  </w:style>
  <w:style w:type="table" w:styleId="Table50">
    <w:basedOn w:val="TableNormal"/>
    <w:tblPr>
      <w:tblStyleRowBandSize w:val="1"/>
      <w:tblStyleColBandSize w:val="1"/>
    </w:tblPr>
  </w:style>
  <w:style w:type="table" w:styleId="Table51">
    <w:basedOn w:val="TableNormal"/>
    <w:tblPr>
      <w:tblStyleRowBandSize w:val="1"/>
      <w:tblStyleColBandSize w:val="1"/>
    </w:tblPr>
  </w:style>
  <w:style w:type="table" w:styleId="Table52">
    <w:basedOn w:val="TableNormal"/>
    <w:tblPr>
      <w:tblStyleRowBandSize w:val="1"/>
      <w:tblStyleColBandSize w:val="1"/>
    </w:tblPr>
  </w:style>
  <w:style w:type="table" w:styleId="Table53">
    <w:basedOn w:val="TableNormal"/>
    <w:tblPr>
      <w:tblStyleRowBandSize w:val="1"/>
      <w:tblStyleColBandSize w:val="1"/>
    </w:tblPr>
  </w:style>
  <w:style w:type="table" w:styleId="Table54">
    <w:basedOn w:val="TableNormal"/>
    <w:tblPr>
      <w:tblStyleRowBandSize w:val="1"/>
      <w:tblStyleColBandSize w:val="1"/>
    </w:tblPr>
  </w:style>
  <w:style w:type="table" w:styleId="Table55">
    <w:basedOn w:val="TableNormal"/>
    <w:tblPr>
      <w:tblStyleRowBandSize w:val="1"/>
      <w:tblStyleColBandSize w:val="1"/>
    </w:tblPr>
  </w:style>
  <w:style w:type="table" w:styleId="Table56">
    <w:basedOn w:val="TableNormal"/>
    <w:tblPr>
      <w:tblStyleRowBandSize w:val="1"/>
      <w:tblStyleColBandSize w:val="1"/>
    </w:tblPr>
  </w:style>
  <w:style w:type="table" w:styleId="Table57">
    <w:basedOn w:val="TableNormal"/>
    <w:tblPr>
      <w:tblStyleRowBandSize w:val="1"/>
      <w:tblStyleColBandSize w:val="1"/>
    </w:tblPr>
  </w:style>
  <w:style w:type="table" w:styleId="Table58">
    <w:basedOn w:val="TableNormal"/>
    <w:tblPr>
      <w:tblStyleRowBandSize w:val="1"/>
      <w:tblStyleColBandSize w:val="1"/>
    </w:tblPr>
  </w:style>
  <w:style w:type="table" w:styleId="Table59">
    <w:basedOn w:val="TableNormal"/>
    <w:tblPr>
      <w:tblStyleRowBandSize w:val="1"/>
      <w:tblStyleColBandSize w:val="1"/>
    </w:tblPr>
  </w:style>
  <w:style w:type="table" w:styleId="Table60">
    <w:basedOn w:val="TableNormal"/>
    <w:tblPr>
      <w:tblStyleRowBandSize w:val="1"/>
      <w:tblStyleColBandSize w:val="1"/>
    </w:tblPr>
  </w:style>
  <w:style w:type="table" w:styleId="Table61">
    <w:basedOn w:val="TableNormal"/>
    <w:tblPr>
      <w:tblStyleRowBandSize w:val="1"/>
      <w:tblStyleColBandSize w:val="1"/>
    </w:tblPr>
  </w:style>
  <w:style w:type="table" w:styleId="Table62">
    <w:basedOn w:val="TableNormal"/>
    <w:tblPr>
      <w:tblStyleRowBandSize w:val="1"/>
      <w:tblStyleColBandSize w:val="1"/>
    </w:tblPr>
  </w:style>
  <w:style w:type="table" w:styleId="Table63">
    <w:basedOn w:val="TableNormal"/>
    <w:tblPr>
      <w:tblStyleRowBandSize w:val="1"/>
      <w:tblStyleColBandSize w:val="1"/>
    </w:tblPr>
  </w:style>
  <w:style w:type="table" w:styleId="Table64">
    <w:basedOn w:val="TableNormal"/>
    <w:tblPr>
      <w:tblStyleRowBandSize w:val="1"/>
      <w:tblStyleColBandSize w:val="1"/>
    </w:tblPr>
  </w:style>
  <w:style w:type="table" w:styleId="Table65">
    <w:basedOn w:val="TableNormal"/>
    <w:tblPr>
      <w:tblStyleRowBandSize w:val="1"/>
      <w:tblStyleColBandSize w:val="1"/>
      <w:tblCellMar>
        <w:top w:w="0.0" w:type="dxa"/>
        <w:left w:w="108.0" w:type="dxa"/>
        <w:bottom w:w="0.0" w:type="dxa"/>
        <w:right w:w="108.0" w:type="dxa"/>
      </w:tblCellMar>
    </w:tblPr>
  </w:style>
  <w:style w:type="table" w:styleId="Table66">
    <w:basedOn w:val="TableNormal"/>
    <w:tblPr>
      <w:tblStyleRowBandSize w:val="1"/>
      <w:tblStyleColBandSize w:val="1"/>
    </w:tblPr>
  </w:style>
  <w:style w:type="table" w:styleId="Table67">
    <w:basedOn w:val="TableNormal"/>
    <w:tblPr>
      <w:tblStyleRowBandSize w:val="1"/>
      <w:tblStyleColBandSize w:val="1"/>
      <w:tblCellMar>
        <w:top w:w="0.0" w:type="dxa"/>
        <w:left w:w="108.0" w:type="dxa"/>
        <w:bottom w:w="0.0" w:type="dxa"/>
        <w:right w:w="108.0" w:type="dxa"/>
      </w:tblCellMar>
    </w:tblPr>
  </w:style>
  <w:style w:type="table" w:styleId="Table68">
    <w:basedOn w:val="TableNormal"/>
    <w:tblPr>
      <w:tblStyleRowBandSize w:val="1"/>
      <w:tblStyleColBandSize w:val="1"/>
    </w:tblPr>
  </w:style>
  <w:style w:type="table" w:styleId="Table69">
    <w:basedOn w:val="TableNormal"/>
    <w:tblPr>
      <w:tblStyleRowBandSize w:val="1"/>
      <w:tblStyleColBandSize w:val="1"/>
    </w:tblPr>
  </w:style>
  <w:style w:type="table" w:styleId="Table70">
    <w:basedOn w:val="TableNormal"/>
    <w:tblPr>
      <w:tblStyleRowBandSize w:val="1"/>
      <w:tblStyleColBandSize w:val="1"/>
    </w:tblPr>
  </w:style>
  <w:style w:type="table" w:styleId="Table71">
    <w:basedOn w:val="TableNormal"/>
    <w:tblPr>
      <w:tblStyleRowBandSize w:val="1"/>
      <w:tblStyleColBandSize w:val="1"/>
    </w:tblPr>
  </w:style>
  <w:style w:type="table" w:styleId="Table72">
    <w:basedOn w:val="TableNormal"/>
    <w:tblPr>
      <w:tblStyleRowBandSize w:val="1"/>
      <w:tblStyleColBandSize w:val="1"/>
    </w:tblPr>
  </w:style>
  <w:style w:type="table" w:styleId="Table73">
    <w:basedOn w:val="TableNormal"/>
    <w:tblPr>
      <w:tblStyleRowBandSize w:val="1"/>
      <w:tblStyleColBandSize w:val="1"/>
    </w:tblPr>
  </w:style>
  <w:style w:type="table" w:styleId="Table74">
    <w:basedOn w:val="TableNormal"/>
    <w:tblPr>
      <w:tblStyleRowBandSize w:val="1"/>
      <w:tblStyleColBandSize w:val="1"/>
      <w:tblCellMar>
        <w:top w:w="100.0" w:type="dxa"/>
        <w:left w:w="100.0" w:type="dxa"/>
        <w:bottom w:w="100.0" w:type="dxa"/>
        <w:right w:w="100.0" w:type="dxa"/>
      </w:tblCellMar>
    </w:tblPr>
  </w:style>
  <w:style w:type="table" w:styleId="Table75">
    <w:basedOn w:val="TableNormal"/>
    <w:tblPr>
      <w:tblStyleRowBandSize w:val="1"/>
      <w:tblStyleColBandSize w:val="1"/>
      <w:tblCellMar>
        <w:top w:w="100.0" w:type="dxa"/>
        <w:left w:w="100.0" w:type="dxa"/>
        <w:bottom w:w="100.0" w:type="dxa"/>
        <w:right w:w="100.0" w:type="dxa"/>
      </w:tblCellMar>
    </w:tblPr>
  </w:style>
  <w:style w:type="table" w:styleId="Table76">
    <w:basedOn w:val="TableNormal"/>
    <w:tblPr>
      <w:tblStyleRowBandSize w:val="1"/>
      <w:tblStyleColBandSize w:val="1"/>
      <w:tblCellMar>
        <w:top w:w="100.0" w:type="dxa"/>
        <w:left w:w="100.0" w:type="dxa"/>
        <w:bottom w:w="100.0" w:type="dxa"/>
        <w:right w:w="100.0" w:type="dxa"/>
      </w:tblCellMar>
    </w:tblPr>
  </w:style>
  <w:style w:type="table" w:styleId="Table77">
    <w:basedOn w:val="TableNormal"/>
    <w:tblPr>
      <w:tblStyleRowBandSize w:val="1"/>
      <w:tblStyleColBandSize w:val="1"/>
      <w:tblCellMar>
        <w:top w:w="100.0" w:type="dxa"/>
        <w:left w:w="100.0" w:type="dxa"/>
        <w:bottom w:w="100.0" w:type="dxa"/>
        <w:right w:w="100.0" w:type="dxa"/>
      </w:tblCellMar>
    </w:tblPr>
  </w:style>
  <w:style w:type="table" w:styleId="Table78">
    <w:basedOn w:val="TableNormal"/>
    <w:tblPr>
      <w:tblStyleRowBandSize w:val="1"/>
      <w:tblStyleColBandSize w:val="1"/>
      <w:tblCellMar>
        <w:top w:w="100.0" w:type="dxa"/>
        <w:left w:w="100.0" w:type="dxa"/>
        <w:bottom w:w="100.0" w:type="dxa"/>
        <w:right w:w="100.0" w:type="dxa"/>
      </w:tblCellMar>
    </w:tblPr>
  </w:style>
  <w:style w:type="table" w:styleId="Table79">
    <w:basedOn w:val="TableNormal"/>
    <w:tblPr>
      <w:tblStyleRowBandSize w:val="1"/>
      <w:tblStyleColBandSize w:val="1"/>
      <w:tblCellMar>
        <w:top w:w="100.0" w:type="dxa"/>
        <w:left w:w="100.0" w:type="dxa"/>
        <w:bottom w:w="100.0" w:type="dxa"/>
        <w:right w:w="100.0" w:type="dxa"/>
      </w:tblCellMar>
    </w:tblPr>
  </w:style>
  <w:style w:type="table" w:styleId="Table80">
    <w:basedOn w:val="TableNormal"/>
    <w:tblPr>
      <w:tblStyleRowBandSize w:val="1"/>
      <w:tblStyleColBandSize w:val="1"/>
      <w:tblCellMar>
        <w:top w:w="100.0" w:type="dxa"/>
        <w:left w:w="100.0" w:type="dxa"/>
        <w:bottom w:w="100.0" w:type="dxa"/>
        <w:right w:w="100.0" w:type="dxa"/>
      </w:tblCellMar>
    </w:tblPr>
  </w:style>
  <w:style w:type="table" w:styleId="Table81">
    <w:basedOn w:val="TableNormal"/>
    <w:tblPr>
      <w:tblStyleRowBandSize w:val="1"/>
      <w:tblStyleColBandSize w:val="1"/>
      <w:tblCellMar>
        <w:top w:w="144.0" w:type="dxa"/>
        <w:left w:w="115.0" w:type="dxa"/>
        <w:bottom w:w="144.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dmp.kila.ac.in/" TargetMode="External"/><Relationship Id="rId22" Type="http://schemas.openxmlformats.org/officeDocument/2006/relationships/image" Target="media/image19.png"/><Relationship Id="rId21" Type="http://schemas.openxmlformats.org/officeDocument/2006/relationships/image" Target="media/image8.jpg"/><Relationship Id="rId24" Type="http://schemas.openxmlformats.org/officeDocument/2006/relationships/header" Target="header2.xml"/><Relationship Id="rId23"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26" Type="http://schemas.openxmlformats.org/officeDocument/2006/relationships/hyperlink" Target="https://www.google.com/search?q=nirmal+lab+kollengode&amp;rlz=1C1YTUH_enIN1000IN1000&amp;oq=nirmal+lab++kolleng&amp;gs_lcrp=EgZjaHJvbWUqCAgBEAAYFhgeMgYIABBFGDkyCAgBEAAYFhgeMg0IAhAAGIYDGIAEGIoFMg0IAxAAGIYDGIAEGIoFMg0IBBAAGIYDGIAEGIoFMgcIBRAAGO8FMgoIBhAAGIAEGKIEMgcIBxAAGO8FMgoICBAAGIAEGKIEMgcICRAAGO8F0gEIODY5OGowajeoAgiwAgHxBR5BnpzVcUKw&amp;sourceid=chrome&amp;ie=UTF-8" TargetMode="External"/><Relationship Id="rId25" Type="http://schemas.openxmlformats.org/officeDocument/2006/relationships/footer" Target="footer2.xml"/><Relationship Id="rId28" Type="http://schemas.openxmlformats.org/officeDocument/2006/relationships/image" Target="media/image2.png"/><Relationship Id="rId27"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8.png"/><Relationship Id="rId7" Type="http://schemas.openxmlformats.org/officeDocument/2006/relationships/image" Target="media/image20.png"/><Relationship Id="rId8" Type="http://schemas.openxmlformats.org/officeDocument/2006/relationships/header" Target="header1.xml"/><Relationship Id="rId31" Type="http://schemas.openxmlformats.org/officeDocument/2006/relationships/image" Target="media/image17.jpg"/><Relationship Id="rId30" Type="http://schemas.openxmlformats.org/officeDocument/2006/relationships/image" Target="media/image16.png"/><Relationship Id="rId11" Type="http://schemas.openxmlformats.org/officeDocument/2006/relationships/hyperlink" Target="https://dmp.kila.ac.in/mnt/assets/dmp.kila.ac.in/maps/Palakkad/818-Kollengode_GP/Disaster_Management_Plan_Document_2019.pdf" TargetMode="External"/><Relationship Id="rId33" Type="http://schemas.openxmlformats.org/officeDocument/2006/relationships/hyperlink" Target="https://www.google.com/search?q=pharmasy+in+kollengide&amp;rlz=1C1YTUH_enIN1000IN1000&amp;oq=pharmasy+in+kollengide&amp;gs_lcrp=EgZjaHJvbWUyBggAEEUYOTIJCAEQIRgKGKABMgkIAhAhGAoYoAEyCQgDECEYChigATIHCAQQIRiPAtIBCTEwMjQ1ajBqN6gCCLACAfEFAHcHczK60_8&amp;sourceid=chrome&amp;ie=UTF-8&amp;lqi=ChZwaGFybWFjeSBpbiBrb2xsZW5nb2RlSPTcwZ7fuICACFoiEAAYAiIWcGhhcm1hY3kgaW4ga29sbGVuZ29kZSoECAMQAJIBCHBoYXJtYWN5#" TargetMode="External"/><Relationship Id="rId10" Type="http://schemas.openxmlformats.org/officeDocument/2006/relationships/image" Target="media/image6.jpg"/><Relationship Id="rId32" Type="http://schemas.openxmlformats.org/officeDocument/2006/relationships/image" Target="media/image15.png"/><Relationship Id="rId13" Type="http://schemas.openxmlformats.org/officeDocument/2006/relationships/image" Target="media/image4.png"/><Relationship Id="rId35" Type="http://schemas.openxmlformats.org/officeDocument/2006/relationships/hyperlink" Target="https://www.google.com/search?q=Sangamam+Auditorium&amp;sca_esv=0b10a224d953a9d1&amp;rlz=1C1YTUH_enIN1000IN1000&amp;sxsrf=ANbL-n4FrY9-RubepAt5PfRPsIUhodlXVw%3A1774077685892&amp;ei=9Ua-acqWNtKQseMPn_aIGA&amp;ved=2ahUKEwi_nr7HurCTAxXqUGwGHQ5FEBsQgK4QegQIAxAB&amp;uact=5&amp;oq=contacts+of+audiorium+in+kollengode+panchayths&amp;gs_lp=Egxnd3Mtd2l6LXNlcnAiLmNvbnRhY3RzIG9mIGF1ZGlvcml1bSBpbiBrb2xsZW5nb2RlIHBhbmNoYXl0aHMyBxAhGKABGAoyBxAhGKABGApIxnFQAFjka3ABeACQAQCYAaQCoAGVNKoBBjAuNDUuMbgBA8gBAPgBAZgCL6ACwDaoAg_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_4CsgcGMC40NS4xuAezNsIHCTAuMTAuMzUuMsgHxAGACAA&amp;sclient=gws-wiz-serp" TargetMode="External"/><Relationship Id="rId12" Type="http://schemas.openxmlformats.org/officeDocument/2006/relationships/image" Target="media/image14.png"/><Relationship Id="rId34" Type="http://schemas.openxmlformats.org/officeDocument/2006/relationships/hyperlink" Target="https://www.google.com/search?q=Auditorium+or+marriage+halls+in+kollengode+panchayth&amp;sca_esv=27b4386c1dd0bc91&amp;rlz=1C1YTUH_enIN1000IN1000&amp;sxsrf=ANbL-n7_AyFHI-fu9KFXdICB67dMdaUMnw%3A1774076869046&amp;ei=xUO-aey6Ao2NseMPtsDf-Ao&amp;biw=1366&amp;bih=633&amp;ved=0ahUKEwissdWst7CTAxWNRmwGHTbgF68Q4dUDCBE&amp;uact=5&amp;oq=Auditorium+or+marriage+halls+in+kollengode+panchayth&amp;gs_lp=Egxnd3Mtd2l6LXNlcnAiNEF1ZGl0b3JpdW0gb3IgbWFycmlhZ2UgaGFsbHMgaW4ga29sbGVuZ29kZSBwYW5jaGF5dGgyBxAhGKABGApIl3FQAFj7a3ABeACQAQCYAeoBoAGTOKoBBjAuNTEuMbgBA8gBAPgBAZgCNaAC4zqoAg_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-IDBRIBMSBA8QVVP3lpxXMqE7oGBggBEAEYAZIHBjEuNTAuMqAHqq0CsgcGMC41MC4yuAfUOsIHCTAuMTkuMzAuNMgHygGACAA&amp;sclient=gws-wiz-serp&amp;lqi=CjZBdWRpdG9yaXVtIGZvciBtYXJyaWFnZSBoYWxscyBpbiBrb2xsZW5nb2RlIHBhbmNoYXlhdGhI9fvKpYqtgIAIWlIQABABEAIQAxgAGAIYBSI2YXVkaXRvcml1bSBmb3IgbWFycmlhZ2UgaGFsbHMgaW4ga29sbGVuZ29kZSBwYW5jaGF5YXRoKgoIAxAAEAEQAhADkgEKYXVkaXRvcml1bQ#" TargetMode="External"/><Relationship Id="rId15" Type="http://schemas.openxmlformats.org/officeDocument/2006/relationships/image" Target="media/image10.jpg"/><Relationship Id="rId14" Type="http://schemas.openxmlformats.org/officeDocument/2006/relationships/image" Target="media/image9.jpg"/><Relationship Id="rId17" Type="http://schemas.openxmlformats.org/officeDocument/2006/relationships/image" Target="media/image12.jpg"/><Relationship Id="rId16" Type="http://schemas.openxmlformats.org/officeDocument/2006/relationships/image" Target="media/image13.jpg"/><Relationship Id="rId19" Type="http://schemas.openxmlformats.org/officeDocument/2006/relationships/image" Target="media/image7.jpg"/><Relationship Id="rId18" Type="http://schemas.openxmlformats.org/officeDocument/2006/relationships/image" Target="media/image11.jpg"/></Relationships>
</file>

<file path=word/_rels/fontTable.xml.rels><?xml version="1.0" encoding="UTF-8" standalone="yes"?><Relationships xmlns="http://schemas.openxmlformats.org/package/2006/relationships"><Relationship Id="rId11" Type="http://schemas.openxmlformats.org/officeDocument/2006/relationships/font" Target="fonts/Garamond-boldItalic.ttf"/><Relationship Id="rId10" Type="http://schemas.openxmlformats.org/officeDocument/2006/relationships/font" Target="fonts/Garamond-italic.ttf"/><Relationship Id="rId13" Type="http://schemas.openxmlformats.org/officeDocument/2006/relationships/font" Target="fonts/NotoSansSymbols-bold.ttf"/><Relationship Id="rId12" Type="http://schemas.openxmlformats.org/officeDocument/2006/relationships/font" Target="fonts/NotoSansSymbols-regular.ttf"/><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Garamond-bold.ttf"/><Relationship Id="rId14" Type="http://schemas.openxmlformats.org/officeDocument/2006/relationships/font" Target="fonts/CambriaMath-regular.ttf"/><Relationship Id="rId5" Type="http://schemas.openxmlformats.org/officeDocument/2006/relationships/font" Target="fonts/Cardo-regular.ttf"/><Relationship Id="rId6" Type="http://schemas.openxmlformats.org/officeDocument/2006/relationships/font" Target="fonts/Cardo-bold.ttf"/><Relationship Id="rId7" Type="http://schemas.openxmlformats.org/officeDocument/2006/relationships/font" Target="fonts/Cardo-italic.ttf"/><Relationship Id="rId8" Type="http://schemas.openxmlformats.org/officeDocument/2006/relationships/font" Target="fonts/Garamond-regular.ttf"/></Relationships>
</file>

<file path=word/_rels/footer1.xml.rels><?xml version="1.0" encoding="UTF-8" standalone="yes"?><Relationships xmlns="http://schemas.openxmlformats.org/package/2006/relationships"><Relationship Id="rId1" Type="http://schemas.openxmlformats.org/officeDocument/2006/relationships/image" Target="media/image20.png"/></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theme/_rels/theme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Integral">
  <a:themeElements>
    <a:clrScheme name="Integral">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Integral">
      <a:majorFont>
        <a:latin typeface="Tw Cen MT Condensed"/>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sVwLHkSLo/TSACGkSu66ZVgMsA==">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2026-02-17T04:50:00Z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71e448e4-d471-4c93-b188-c4d4762656c3</vt:lpwstr>
  </property>
  <property fmtid="{D5CDD505-2E9C-101B-9397-08002B2CF9AE}" pid="3" name="KSOProductBuildVer">
    <vt:lpwstr>1033-12.2.0.23196</vt:lpwstr>
  </property>
  <property fmtid="{D5CDD505-2E9C-101B-9397-08002B2CF9AE}" pid="4" name="ICV">
    <vt:lpwstr>1BC138853DAB495ABC6C1A021477B602_13</vt:lpwstr>
  </property>
</Properties>
</file>